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header1.xml" ContentType="application/vnd.openxmlformats-officedocument.wordprocessingml.header+xml"/>
  <Override PartName="/word/footer1.xml" ContentType="application/vnd.openxmlformats-officedocument.wordprocessingml.footer+xml"/>
  <Default Extension="jpeg" ContentType="image/jpeg"/>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165"/>
        <w:rPr>
          <w:sz w:val="20"/>
        </w:rPr>
      </w:pPr>
      <w:r>
        <w:rPr>
          <w:sz w:val="20"/>
        </w:rPr>
        <mc:AlternateContent>
          <mc:Choice Requires="wps">
            <w:drawing>
              <wp:anchor distT="0" distB="0" distL="0" distR="0" allowOverlap="1" layoutInCell="1" locked="0" behindDoc="0" simplePos="0" relativeHeight="15729664">
                <wp:simplePos x="0" y="0"/>
                <wp:positionH relativeFrom="page">
                  <wp:posOffset>270575</wp:posOffset>
                </wp:positionH>
                <wp:positionV relativeFrom="page">
                  <wp:posOffset>1114363</wp:posOffset>
                </wp:positionV>
                <wp:extent cx="146050" cy="921004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46050" cy="9210040"/>
                        </a:xfrm>
                        <a:prstGeom prst="rect">
                          <a:avLst/>
                        </a:prstGeom>
                      </wps:spPr>
                      <wps:txbx>
                        <w:txbxContent>
                          <w:p>
                            <w:pPr>
                              <w:spacing w:before="14"/>
                              <w:ind w:left="20" w:right="0" w:firstLine="0"/>
                              <w:jc w:val="left"/>
                              <w:rPr>
                                <w:rFonts w:ascii="Arial MT" w:hAnsi="Arial MT"/>
                                <w:sz w:val="17"/>
                              </w:rPr>
                            </w:pPr>
                            <w:r>
                              <w:rPr>
                                <w:rFonts w:ascii="Arial MT" w:hAnsi="Arial MT"/>
                                <w:color w:val="3F3F3F"/>
                                <w:sz w:val="17"/>
                              </w:rPr>
                              <w:t>Veuillez</w:t>
                            </w:r>
                            <w:r>
                              <w:rPr>
                                <w:rFonts w:ascii="Arial MT" w:hAnsi="Arial MT"/>
                                <w:color w:val="3F3F3F"/>
                                <w:spacing w:val="-6"/>
                                <w:sz w:val="17"/>
                              </w:rPr>
                              <w:t> </w:t>
                            </w:r>
                            <w:r>
                              <w:rPr>
                                <w:rFonts w:ascii="Arial MT" w:hAnsi="Arial MT"/>
                                <w:color w:val="3F3F3F"/>
                                <w:sz w:val="17"/>
                              </w:rPr>
                              <w:t>noter</w:t>
                            </w:r>
                            <w:r>
                              <w:rPr>
                                <w:rFonts w:ascii="Arial MT" w:hAnsi="Arial MT"/>
                                <w:color w:val="3F3F3F"/>
                                <w:spacing w:val="-5"/>
                                <w:sz w:val="17"/>
                              </w:rPr>
                              <w:t> </w:t>
                            </w:r>
                            <w:r>
                              <w:rPr>
                                <w:rFonts w:ascii="Arial MT" w:hAnsi="Arial MT"/>
                                <w:color w:val="3F3F3F"/>
                                <w:sz w:val="17"/>
                              </w:rPr>
                              <w:t>qu’il</w:t>
                            </w:r>
                            <w:r>
                              <w:rPr>
                                <w:rFonts w:ascii="Arial MT" w:hAnsi="Arial MT"/>
                                <w:color w:val="3F3F3F"/>
                                <w:spacing w:val="-6"/>
                                <w:sz w:val="17"/>
                              </w:rPr>
                              <w:t> </w:t>
                            </w:r>
                            <w:r>
                              <w:rPr>
                                <w:rFonts w:ascii="Arial MT" w:hAnsi="Arial MT"/>
                                <w:color w:val="3F3F3F"/>
                                <w:sz w:val="17"/>
                              </w:rPr>
                              <w:t>s’agit</w:t>
                            </w:r>
                            <w:r>
                              <w:rPr>
                                <w:rFonts w:ascii="Arial MT" w:hAnsi="Arial MT"/>
                                <w:color w:val="3F3F3F"/>
                                <w:spacing w:val="-5"/>
                                <w:sz w:val="17"/>
                              </w:rPr>
                              <w:t> </w:t>
                            </w:r>
                            <w:r>
                              <w:rPr>
                                <w:rFonts w:ascii="Arial MT" w:hAnsi="Arial MT"/>
                                <w:color w:val="3F3F3F"/>
                                <w:sz w:val="17"/>
                              </w:rPr>
                              <w:t>d’une</w:t>
                            </w:r>
                            <w:r>
                              <w:rPr>
                                <w:rFonts w:ascii="Arial MT" w:hAnsi="Arial MT"/>
                                <w:color w:val="3F3F3F"/>
                                <w:spacing w:val="-6"/>
                                <w:sz w:val="17"/>
                              </w:rPr>
                              <w:t> </w:t>
                            </w:r>
                            <w:r>
                              <w:rPr>
                                <w:rFonts w:ascii="Arial MT" w:hAnsi="Arial MT"/>
                                <w:color w:val="3F3F3F"/>
                                <w:sz w:val="17"/>
                              </w:rPr>
                              <w:t>traduction</w:t>
                            </w:r>
                            <w:r>
                              <w:rPr>
                                <w:rFonts w:ascii="Arial MT" w:hAnsi="Arial MT"/>
                                <w:color w:val="3F3F3F"/>
                                <w:spacing w:val="-5"/>
                                <w:sz w:val="17"/>
                              </w:rPr>
                              <w:t> </w:t>
                            </w:r>
                            <w:r>
                              <w:rPr>
                                <w:rFonts w:ascii="Arial MT" w:hAnsi="Arial MT"/>
                                <w:color w:val="3F3F3F"/>
                                <w:sz w:val="17"/>
                              </w:rPr>
                              <w:t>automatique</w:t>
                            </w:r>
                            <w:r>
                              <w:rPr>
                                <w:rFonts w:ascii="Arial MT" w:hAnsi="Arial MT"/>
                                <w:color w:val="3F3F3F"/>
                                <w:spacing w:val="-6"/>
                                <w:sz w:val="17"/>
                              </w:rPr>
                              <w:t> </w:t>
                            </w:r>
                            <w:r>
                              <w:rPr>
                                <w:rFonts w:ascii="Arial MT" w:hAnsi="Arial MT"/>
                                <w:color w:val="3F3F3F"/>
                                <w:sz w:val="17"/>
                              </w:rPr>
                              <w:t>fournie</w:t>
                            </w:r>
                            <w:r>
                              <w:rPr>
                                <w:rFonts w:ascii="Arial MT" w:hAnsi="Arial MT"/>
                                <w:color w:val="3F3F3F"/>
                                <w:spacing w:val="-5"/>
                                <w:sz w:val="17"/>
                              </w:rPr>
                              <w:t> </w:t>
                            </w:r>
                            <w:r>
                              <w:rPr>
                                <w:rFonts w:ascii="Arial MT" w:hAnsi="Arial MT"/>
                                <w:color w:val="3F3F3F"/>
                                <w:sz w:val="17"/>
                              </w:rPr>
                              <w:t>uniquement</w:t>
                            </w:r>
                            <w:r>
                              <w:rPr>
                                <w:rFonts w:ascii="Arial MT" w:hAnsi="Arial MT"/>
                                <w:color w:val="3F3F3F"/>
                                <w:spacing w:val="-6"/>
                                <w:sz w:val="17"/>
                              </w:rPr>
                              <w:t> </w:t>
                            </w:r>
                            <w:r>
                              <w:rPr>
                                <w:rFonts w:ascii="Arial MT" w:hAnsi="Arial MT"/>
                                <w:color w:val="3F3F3F"/>
                                <w:sz w:val="17"/>
                              </w:rPr>
                              <w:t>pour</w:t>
                            </w:r>
                            <w:r>
                              <w:rPr>
                                <w:rFonts w:ascii="Arial MT" w:hAnsi="Arial MT"/>
                                <w:color w:val="3F3F3F"/>
                                <w:spacing w:val="-5"/>
                                <w:sz w:val="17"/>
                              </w:rPr>
                              <w:t> </w:t>
                            </w:r>
                            <w:r>
                              <w:rPr>
                                <w:rFonts w:ascii="Arial MT" w:hAnsi="Arial MT"/>
                                <w:color w:val="3F3F3F"/>
                                <w:sz w:val="17"/>
                              </w:rPr>
                              <w:t>information.</w:t>
                            </w:r>
                            <w:r>
                              <w:rPr>
                                <w:rFonts w:ascii="Arial MT" w:hAnsi="Arial MT"/>
                                <w:color w:val="3F3F3F"/>
                                <w:spacing w:val="-6"/>
                                <w:sz w:val="17"/>
                              </w:rPr>
                              <w:t> </w:t>
                            </w:r>
                            <w:r>
                              <w:rPr>
                                <w:rFonts w:ascii="Arial MT" w:hAnsi="Arial MT"/>
                                <w:color w:val="3F3F3F"/>
                                <w:sz w:val="17"/>
                              </w:rPr>
                              <w:t>Il</w:t>
                            </w:r>
                            <w:r>
                              <w:rPr>
                                <w:rFonts w:ascii="Arial MT" w:hAnsi="Arial MT"/>
                                <w:color w:val="3F3F3F"/>
                                <w:spacing w:val="-5"/>
                                <w:sz w:val="17"/>
                              </w:rPr>
                              <w:t> </w:t>
                            </w:r>
                            <w:r>
                              <w:rPr>
                                <w:rFonts w:ascii="Arial MT" w:hAnsi="Arial MT"/>
                                <w:color w:val="3F3F3F"/>
                                <w:sz w:val="17"/>
                              </w:rPr>
                              <w:t>ne</w:t>
                            </w:r>
                            <w:r>
                              <w:rPr>
                                <w:rFonts w:ascii="Arial MT" w:hAnsi="Arial MT"/>
                                <w:color w:val="3F3F3F"/>
                                <w:spacing w:val="-6"/>
                                <w:sz w:val="17"/>
                              </w:rPr>
                              <w:t> </w:t>
                            </w:r>
                            <w:r>
                              <w:rPr>
                                <w:rFonts w:ascii="Arial MT" w:hAnsi="Arial MT"/>
                                <w:color w:val="3F3F3F"/>
                                <w:sz w:val="17"/>
                              </w:rPr>
                              <w:t>peut</w:t>
                            </w:r>
                            <w:r>
                              <w:rPr>
                                <w:rFonts w:ascii="Arial MT" w:hAnsi="Arial MT"/>
                                <w:color w:val="3F3F3F"/>
                                <w:spacing w:val="-5"/>
                                <w:sz w:val="17"/>
                              </w:rPr>
                              <w:t> </w:t>
                            </w:r>
                            <w:r>
                              <w:rPr>
                                <w:rFonts w:ascii="Arial MT" w:hAnsi="Arial MT"/>
                                <w:color w:val="3F3F3F"/>
                                <w:sz w:val="17"/>
                              </w:rPr>
                              <w:t>être</w:t>
                            </w:r>
                            <w:r>
                              <w:rPr>
                                <w:rFonts w:ascii="Arial MT" w:hAnsi="Arial MT"/>
                                <w:color w:val="3F3F3F"/>
                                <w:spacing w:val="-6"/>
                                <w:sz w:val="17"/>
                              </w:rPr>
                              <w:t> </w:t>
                            </w:r>
                            <w:r>
                              <w:rPr>
                                <w:rFonts w:ascii="Arial MT" w:hAnsi="Arial MT"/>
                                <w:color w:val="3F3F3F"/>
                                <w:sz w:val="17"/>
                              </w:rPr>
                              <w:t>garanti</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exacte</w:t>
                            </w:r>
                            <w:r>
                              <w:rPr>
                                <w:rFonts w:ascii="Arial MT" w:hAnsi="Arial MT"/>
                                <w:color w:val="3F3F3F"/>
                                <w:spacing w:val="-6"/>
                                <w:sz w:val="17"/>
                              </w:rPr>
                              <w:t> </w:t>
                            </w:r>
                            <w:r>
                              <w:rPr>
                                <w:rFonts w:ascii="Arial MT" w:hAnsi="Arial MT"/>
                                <w:color w:val="3F3F3F"/>
                                <w:sz w:val="17"/>
                              </w:rPr>
                              <w:t>ou</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adaptée</w:t>
                            </w:r>
                            <w:r>
                              <w:rPr>
                                <w:rFonts w:ascii="Arial MT" w:hAnsi="Arial MT"/>
                                <w:color w:val="3F3F3F"/>
                                <w:spacing w:val="-6"/>
                                <w:sz w:val="17"/>
                              </w:rPr>
                              <w:t> </w:t>
                            </w:r>
                            <w:r>
                              <w:rPr>
                                <w:rFonts w:ascii="Arial MT" w:hAnsi="Arial MT"/>
                                <w:color w:val="3F3F3F"/>
                                <w:sz w:val="17"/>
                              </w:rPr>
                              <w:t>aux</w:t>
                            </w:r>
                            <w:r>
                              <w:rPr>
                                <w:rFonts w:ascii="Arial MT" w:hAnsi="Arial MT"/>
                                <w:color w:val="3F3F3F"/>
                                <w:spacing w:val="-5"/>
                                <w:sz w:val="17"/>
                              </w:rPr>
                              <w:t> </w:t>
                            </w:r>
                            <w:r>
                              <w:rPr>
                                <w:rFonts w:ascii="Arial MT" w:hAnsi="Arial MT"/>
                                <w:color w:val="3F3F3F"/>
                                <w:sz w:val="17"/>
                              </w:rPr>
                              <w:t>objectifs</w:t>
                            </w:r>
                            <w:r>
                              <w:rPr>
                                <w:rFonts w:ascii="Arial MT" w:hAnsi="Arial MT"/>
                                <w:color w:val="3F3F3F"/>
                                <w:spacing w:val="-6"/>
                                <w:sz w:val="17"/>
                              </w:rPr>
                              <w:t> </w:t>
                            </w:r>
                            <w:r>
                              <w:rPr>
                                <w:rFonts w:ascii="Arial MT" w:hAnsi="Arial MT"/>
                                <w:color w:val="3F3F3F"/>
                                <w:sz w:val="17"/>
                              </w:rPr>
                              <w:t>poursuivis.</w:t>
                            </w:r>
                            <w:r>
                              <w:rPr>
                                <w:rFonts w:ascii="Arial MT" w:hAnsi="Arial MT"/>
                                <w:color w:val="3F3F3F"/>
                                <w:spacing w:val="-5"/>
                                <w:sz w:val="17"/>
                              </w:rPr>
                              <w:t> </w:t>
                            </w:r>
                            <w:r>
                              <w:rPr>
                                <w:rFonts w:ascii="Arial MT" w:hAnsi="Arial MT"/>
                                <w:color w:val="3F3F3F"/>
                                <w:sz w:val="17"/>
                              </w:rPr>
                              <w:t>[21-12-</w:t>
                            </w:r>
                            <w:r>
                              <w:rPr>
                                <w:rFonts w:ascii="Arial MT" w:hAnsi="Arial MT"/>
                                <w:color w:val="3F3F3F"/>
                                <w:spacing w:val="-2"/>
                                <w:sz w:val="17"/>
                              </w:rPr>
                              <w:t>2024]</w:t>
                            </w:r>
                          </w:p>
                        </w:txbxContent>
                      </wps:txbx>
                      <wps:bodyPr wrap="square" lIns="0" tIns="0" rIns="0" bIns="0" rtlCol="0" vert="vert27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1.305176pt;margin-top:87.745193pt;width:11.5pt;height:725.2pt;mso-position-horizontal-relative:page;mso-position-vertical-relative:page;z-index:15729664" type="#_x0000_t202" id="docshape1" filled="false" stroked="false">
                <v:textbox inset="0,0,0,0" style="layout-flow:vertical;mso-layout-flow-alt:bottom-to-top">
                  <w:txbxContent>
                    <w:p>
                      <w:pPr>
                        <w:spacing w:before="14"/>
                        <w:ind w:left="20" w:right="0" w:firstLine="0"/>
                        <w:jc w:val="left"/>
                        <w:rPr>
                          <w:rFonts w:ascii="Arial MT" w:hAnsi="Arial MT"/>
                          <w:sz w:val="17"/>
                        </w:rPr>
                      </w:pPr>
                      <w:r>
                        <w:rPr>
                          <w:rFonts w:ascii="Arial MT" w:hAnsi="Arial MT"/>
                          <w:color w:val="3F3F3F"/>
                          <w:sz w:val="17"/>
                        </w:rPr>
                        <w:t>Veuillez</w:t>
                      </w:r>
                      <w:r>
                        <w:rPr>
                          <w:rFonts w:ascii="Arial MT" w:hAnsi="Arial MT"/>
                          <w:color w:val="3F3F3F"/>
                          <w:spacing w:val="-6"/>
                          <w:sz w:val="17"/>
                        </w:rPr>
                        <w:t> </w:t>
                      </w:r>
                      <w:r>
                        <w:rPr>
                          <w:rFonts w:ascii="Arial MT" w:hAnsi="Arial MT"/>
                          <w:color w:val="3F3F3F"/>
                          <w:sz w:val="17"/>
                        </w:rPr>
                        <w:t>noter</w:t>
                      </w:r>
                      <w:r>
                        <w:rPr>
                          <w:rFonts w:ascii="Arial MT" w:hAnsi="Arial MT"/>
                          <w:color w:val="3F3F3F"/>
                          <w:spacing w:val="-5"/>
                          <w:sz w:val="17"/>
                        </w:rPr>
                        <w:t> </w:t>
                      </w:r>
                      <w:r>
                        <w:rPr>
                          <w:rFonts w:ascii="Arial MT" w:hAnsi="Arial MT"/>
                          <w:color w:val="3F3F3F"/>
                          <w:sz w:val="17"/>
                        </w:rPr>
                        <w:t>qu’il</w:t>
                      </w:r>
                      <w:r>
                        <w:rPr>
                          <w:rFonts w:ascii="Arial MT" w:hAnsi="Arial MT"/>
                          <w:color w:val="3F3F3F"/>
                          <w:spacing w:val="-6"/>
                          <w:sz w:val="17"/>
                        </w:rPr>
                        <w:t> </w:t>
                      </w:r>
                      <w:r>
                        <w:rPr>
                          <w:rFonts w:ascii="Arial MT" w:hAnsi="Arial MT"/>
                          <w:color w:val="3F3F3F"/>
                          <w:sz w:val="17"/>
                        </w:rPr>
                        <w:t>s’agit</w:t>
                      </w:r>
                      <w:r>
                        <w:rPr>
                          <w:rFonts w:ascii="Arial MT" w:hAnsi="Arial MT"/>
                          <w:color w:val="3F3F3F"/>
                          <w:spacing w:val="-5"/>
                          <w:sz w:val="17"/>
                        </w:rPr>
                        <w:t> </w:t>
                      </w:r>
                      <w:r>
                        <w:rPr>
                          <w:rFonts w:ascii="Arial MT" w:hAnsi="Arial MT"/>
                          <w:color w:val="3F3F3F"/>
                          <w:sz w:val="17"/>
                        </w:rPr>
                        <w:t>d’une</w:t>
                      </w:r>
                      <w:r>
                        <w:rPr>
                          <w:rFonts w:ascii="Arial MT" w:hAnsi="Arial MT"/>
                          <w:color w:val="3F3F3F"/>
                          <w:spacing w:val="-6"/>
                          <w:sz w:val="17"/>
                        </w:rPr>
                        <w:t> </w:t>
                      </w:r>
                      <w:r>
                        <w:rPr>
                          <w:rFonts w:ascii="Arial MT" w:hAnsi="Arial MT"/>
                          <w:color w:val="3F3F3F"/>
                          <w:sz w:val="17"/>
                        </w:rPr>
                        <w:t>traduction</w:t>
                      </w:r>
                      <w:r>
                        <w:rPr>
                          <w:rFonts w:ascii="Arial MT" w:hAnsi="Arial MT"/>
                          <w:color w:val="3F3F3F"/>
                          <w:spacing w:val="-5"/>
                          <w:sz w:val="17"/>
                        </w:rPr>
                        <w:t> </w:t>
                      </w:r>
                      <w:r>
                        <w:rPr>
                          <w:rFonts w:ascii="Arial MT" w:hAnsi="Arial MT"/>
                          <w:color w:val="3F3F3F"/>
                          <w:sz w:val="17"/>
                        </w:rPr>
                        <w:t>automatique</w:t>
                      </w:r>
                      <w:r>
                        <w:rPr>
                          <w:rFonts w:ascii="Arial MT" w:hAnsi="Arial MT"/>
                          <w:color w:val="3F3F3F"/>
                          <w:spacing w:val="-6"/>
                          <w:sz w:val="17"/>
                        </w:rPr>
                        <w:t> </w:t>
                      </w:r>
                      <w:r>
                        <w:rPr>
                          <w:rFonts w:ascii="Arial MT" w:hAnsi="Arial MT"/>
                          <w:color w:val="3F3F3F"/>
                          <w:sz w:val="17"/>
                        </w:rPr>
                        <w:t>fournie</w:t>
                      </w:r>
                      <w:r>
                        <w:rPr>
                          <w:rFonts w:ascii="Arial MT" w:hAnsi="Arial MT"/>
                          <w:color w:val="3F3F3F"/>
                          <w:spacing w:val="-5"/>
                          <w:sz w:val="17"/>
                        </w:rPr>
                        <w:t> </w:t>
                      </w:r>
                      <w:r>
                        <w:rPr>
                          <w:rFonts w:ascii="Arial MT" w:hAnsi="Arial MT"/>
                          <w:color w:val="3F3F3F"/>
                          <w:sz w:val="17"/>
                        </w:rPr>
                        <w:t>uniquement</w:t>
                      </w:r>
                      <w:r>
                        <w:rPr>
                          <w:rFonts w:ascii="Arial MT" w:hAnsi="Arial MT"/>
                          <w:color w:val="3F3F3F"/>
                          <w:spacing w:val="-6"/>
                          <w:sz w:val="17"/>
                        </w:rPr>
                        <w:t> </w:t>
                      </w:r>
                      <w:r>
                        <w:rPr>
                          <w:rFonts w:ascii="Arial MT" w:hAnsi="Arial MT"/>
                          <w:color w:val="3F3F3F"/>
                          <w:sz w:val="17"/>
                        </w:rPr>
                        <w:t>pour</w:t>
                      </w:r>
                      <w:r>
                        <w:rPr>
                          <w:rFonts w:ascii="Arial MT" w:hAnsi="Arial MT"/>
                          <w:color w:val="3F3F3F"/>
                          <w:spacing w:val="-5"/>
                          <w:sz w:val="17"/>
                        </w:rPr>
                        <w:t> </w:t>
                      </w:r>
                      <w:r>
                        <w:rPr>
                          <w:rFonts w:ascii="Arial MT" w:hAnsi="Arial MT"/>
                          <w:color w:val="3F3F3F"/>
                          <w:sz w:val="17"/>
                        </w:rPr>
                        <w:t>information.</w:t>
                      </w:r>
                      <w:r>
                        <w:rPr>
                          <w:rFonts w:ascii="Arial MT" w:hAnsi="Arial MT"/>
                          <w:color w:val="3F3F3F"/>
                          <w:spacing w:val="-6"/>
                          <w:sz w:val="17"/>
                        </w:rPr>
                        <w:t> </w:t>
                      </w:r>
                      <w:r>
                        <w:rPr>
                          <w:rFonts w:ascii="Arial MT" w:hAnsi="Arial MT"/>
                          <w:color w:val="3F3F3F"/>
                          <w:sz w:val="17"/>
                        </w:rPr>
                        <w:t>Il</w:t>
                      </w:r>
                      <w:r>
                        <w:rPr>
                          <w:rFonts w:ascii="Arial MT" w:hAnsi="Arial MT"/>
                          <w:color w:val="3F3F3F"/>
                          <w:spacing w:val="-5"/>
                          <w:sz w:val="17"/>
                        </w:rPr>
                        <w:t> </w:t>
                      </w:r>
                      <w:r>
                        <w:rPr>
                          <w:rFonts w:ascii="Arial MT" w:hAnsi="Arial MT"/>
                          <w:color w:val="3F3F3F"/>
                          <w:sz w:val="17"/>
                        </w:rPr>
                        <w:t>ne</w:t>
                      </w:r>
                      <w:r>
                        <w:rPr>
                          <w:rFonts w:ascii="Arial MT" w:hAnsi="Arial MT"/>
                          <w:color w:val="3F3F3F"/>
                          <w:spacing w:val="-6"/>
                          <w:sz w:val="17"/>
                        </w:rPr>
                        <w:t> </w:t>
                      </w:r>
                      <w:r>
                        <w:rPr>
                          <w:rFonts w:ascii="Arial MT" w:hAnsi="Arial MT"/>
                          <w:color w:val="3F3F3F"/>
                          <w:sz w:val="17"/>
                        </w:rPr>
                        <w:t>peut</w:t>
                      </w:r>
                      <w:r>
                        <w:rPr>
                          <w:rFonts w:ascii="Arial MT" w:hAnsi="Arial MT"/>
                          <w:color w:val="3F3F3F"/>
                          <w:spacing w:val="-5"/>
                          <w:sz w:val="17"/>
                        </w:rPr>
                        <w:t> </w:t>
                      </w:r>
                      <w:r>
                        <w:rPr>
                          <w:rFonts w:ascii="Arial MT" w:hAnsi="Arial MT"/>
                          <w:color w:val="3F3F3F"/>
                          <w:sz w:val="17"/>
                        </w:rPr>
                        <w:t>être</w:t>
                      </w:r>
                      <w:r>
                        <w:rPr>
                          <w:rFonts w:ascii="Arial MT" w:hAnsi="Arial MT"/>
                          <w:color w:val="3F3F3F"/>
                          <w:spacing w:val="-6"/>
                          <w:sz w:val="17"/>
                        </w:rPr>
                        <w:t> </w:t>
                      </w:r>
                      <w:r>
                        <w:rPr>
                          <w:rFonts w:ascii="Arial MT" w:hAnsi="Arial MT"/>
                          <w:color w:val="3F3F3F"/>
                          <w:sz w:val="17"/>
                        </w:rPr>
                        <w:t>garanti</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exacte</w:t>
                      </w:r>
                      <w:r>
                        <w:rPr>
                          <w:rFonts w:ascii="Arial MT" w:hAnsi="Arial MT"/>
                          <w:color w:val="3F3F3F"/>
                          <w:spacing w:val="-6"/>
                          <w:sz w:val="17"/>
                        </w:rPr>
                        <w:t> </w:t>
                      </w:r>
                      <w:r>
                        <w:rPr>
                          <w:rFonts w:ascii="Arial MT" w:hAnsi="Arial MT"/>
                          <w:color w:val="3F3F3F"/>
                          <w:sz w:val="17"/>
                        </w:rPr>
                        <w:t>ou</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adaptée</w:t>
                      </w:r>
                      <w:r>
                        <w:rPr>
                          <w:rFonts w:ascii="Arial MT" w:hAnsi="Arial MT"/>
                          <w:color w:val="3F3F3F"/>
                          <w:spacing w:val="-6"/>
                          <w:sz w:val="17"/>
                        </w:rPr>
                        <w:t> </w:t>
                      </w:r>
                      <w:r>
                        <w:rPr>
                          <w:rFonts w:ascii="Arial MT" w:hAnsi="Arial MT"/>
                          <w:color w:val="3F3F3F"/>
                          <w:sz w:val="17"/>
                        </w:rPr>
                        <w:t>aux</w:t>
                      </w:r>
                      <w:r>
                        <w:rPr>
                          <w:rFonts w:ascii="Arial MT" w:hAnsi="Arial MT"/>
                          <w:color w:val="3F3F3F"/>
                          <w:spacing w:val="-5"/>
                          <w:sz w:val="17"/>
                        </w:rPr>
                        <w:t> </w:t>
                      </w:r>
                      <w:r>
                        <w:rPr>
                          <w:rFonts w:ascii="Arial MT" w:hAnsi="Arial MT"/>
                          <w:color w:val="3F3F3F"/>
                          <w:sz w:val="17"/>
                        </w:rPr>
                        <w:t>objectifs</w:t>
                      </w:r>
                      <w:r>
                        <w:rPr>
                          <w:rFonts w:ascii="Arial MT" w:hAnsi="Arial MT"/>
                          <w:color w:val="3F3F3F"/>
                          <w:spacing w:val="-6"/>
                          <w:sz w:val="17"/>
                        </w:rPr>
                        <w:t> </w:t>
                      </w:r>
                      <w:r>
                        <w:rPr>
                          <w:rFonts w:ascii="Arial MT" w:hAnsi="Arial MT"/>
                          <w:color w:val="3F3F3F"/>
                          <w:sz w:val="17"/>
                        </w:rPr>
                        <w:t>poursuivis.</w:t>
                      </w:r>
                      <w:r>
                        <w:rPr>
                          <w:rFonts w:ascii="Arial MT" w:hAnsi="Arial MT"/>
                          <w:color w:val="3F3F3F"/>
                          <w:spacing w:val="-5"/>
                          <w:sz w:val="17"/>
                        </w:rPr>
                        <w:t> </w:t>
                      </w:r>
                      <w:r>
                        <w:rPr>
                          <w:rFonts w:ascii="Arial MT" w:hAnsi="Arial MT"/>
                          <w:color w:val="3F3F3F"/>
                          <w:sz w:val="17"/>
                        </w:rPr>
                        <w:t>[21-12-</w:t>
                      </w:r>
                      <w:r>
                        <w:rPr>
                          <w:rFonts w:ascii="Arial MT" w:hAnsi="Arial MT"/>
                          <w:color w:val="3F3F3F"/>
                          <w:spacing w:val="-2"/>
                          <w:sz w:val="17"/>
                        </w:rPr>
                        <w:t>2024]</w:t>
                      </w:r>
                    </w:p>
                  </w:txbxContent>
                </v:textbox>
                <w10:wrap type="none"/>
              </v:shape>
            </w:pict>
          </mc:Fallback>
        </mc:AlternateContent>
      </w:r>
      <w:r>
        <w:rPr>
          <w:sz w:val="20"/>
        </w:rPr>
        <w:drawing>
          <wp:inline distT="0" distB="0" distL="0" distR="0">
            <wp:extent cx="1583661" cy="416051"/>
            <wp:effectExtent l="0" t="0" r="0" b="0"/>
            <wp:docPr id="2" name="Image 2"/>
            <wp:cNvGraphicFramePr>
              <a:graphicFrameLocks/>
            </wp:cNvGraphicFramePr>
            <a:graphic>
              <a:graphicData uri="http://schemas.openxmlformats.org/drawingml/2006/picture">
                <pic:pic>
                  <pic:nvPicPr>
                    <pic:cNvPr id="2" name="Image 2"/>
                    <pic:cNvPicPr/>
                  </pic:nvPicPr>
                  <pic:blipFill>
                    <a:blip r:embed="rId5" cstate="print"/>
                    <a:stretch>
                      <a:fillRect/>
                    </a:stretch>
                  </pic:blipFill>
                  <pic:spPr>
                    <a:xfrm>
                      <a:off x="0" y="0"/>
                      <a:ext cx="1583661" cy="416051"/>
                    </a:xfrm>
                    <a:prstGeom prst="rect">
                      <a:avLst/>
                    </a:prstGeom>
                  </pic:spPr>
                </pic:pic>
              </a:graphicData>
            </a:graphic>
          </wp:inline>
        </w:drawing>
      </w:r>
      <w:r>
        <w:rPr>
          <w:sz w:val="20"/>
        </w:rPr>
      </w:r>
    </w:p>
    <w:p>
      <w:pPr>
        <w:pStyle w:val="BodyText"/>
        <w:spacing w:before="31"/>
        <w:rPr>
          <w:sz w:val="18"/>
        </w:rPr>
      </w:pPr>
    </w:p>
    <w:p>
      <w:pPr>
        <w:spacing w:before="0"/>
        <w:ind w:left="6502" w:right="0" w:firstLine="0"/>
        <w:jc w:val="left"/>
        <w:rPr>
          <w:rFonts w:ascii="Arial"/>
          <w:b/>
          <w:sz w:val="18"/>
        </w:rPr>
      </w:pPr>
      <w:r>
        <w:rPr>
          <w:rFonts w:ascii="Arial"/>
          <w:b/>
          <w:sz w:val="18"/>
        </w:rPr>
        <mc:AlternateContent>
          <mc:Choice Requires="wps">
            <w:drawing>
              <wp:anchor distT="0" distB="0" distL="0" distR="0" allowOverlap="1" layoutInCell="1" locked="0" behindDoc="1" simplePos="0" relativeHeight="487587840">
                <wp:simplePos x="0" y="0"/>
                <wp:positionH relativeFrom="page">
                  <wp:posOffset>896416</wp:posOffset>
                </wp:positionH>
                <wp:positionV relativeFrom="paragraph">
                  <wp:posOffset>144283</wp:posOffset>
                </wp:positionV>
                <wp:extent cx="5769610" cy="9525"/>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5769610" cy="9525"/>
                        </a:xfrm>
                        <a:custGeom>
                          <a:avLst/>
                          <a:gdLst/>
                          <a:ahLst/>
                          <a:cxnLst/>
                          <a:rect l="l" t="t" r="r" b="b"/>
                          <a:pathLst>
                            <a:path w="5769610" h="9525">
                              <a:moveTo>
                                <a:pt x="5769229" y="0"/>
                              </a:moveTo>
                              <a:lnTo>
                                <a:pt x="0" y="0"/>
                              </a:lnTo>
                              <a:lnTo>
                                <a:pt x="0" y="9144"/>
                              </a:lnTo>
                              <a:lnTo>
                                <a:pt x="5769229" y="9144"/>
                              </a:lnTo>
                              <a:lnTo>
                                <a:pt x="5769229" y="0"/>
                              </a:lnTo>
                              <a:close/>
                            </a:path>
                          </a:pathLst>
                        </a:custGeom>
                        <a:solidFill>
                          <a:srgbClr val="585858"/>
                        </a:solidFill>
                      </wps:spPr>
                      <wps:bodyPr wrap="square" lIns="0" tIns="0" rIns="0" bIns="0" rtlCol="0">
                        <a:prstTxWarp prst="textNoShape">
                          <a:avLst/>
                        </a:prstTxWarp>
                        <a:noAutofit/>
                      </wps:bodyPr>
                    </wps:wsp>
                  </a:graphicData>
                </a:graphic>
              </wp:anchor>
            </w:drawing>
          </mc:Choice>
          <mc:Fallback>
            <w:pict>
              <v:rect style="position:absolute;margin-left:70.584pt;margin-top:11.360879pt;width:454.27pt;height:.72pt;mso-position-horizontal-relative:page;mso-position-vertical-relative:paragraph;z-index:-15728640;mso-wrap-distance-left:0;mso-wrap-distance-right:0" id="docshape2" filled="true" fillcolor="#585858" stroked="false">
                <v:fill type="solid"/>
                <w10:wrap type="topAndBottom"/>
              </v:rect>
            </w:pict>
          </mc:Fallback>
        </mc:AlternateContent>
      </w:r>
      <w:r>
        <w:rPr>
          <w:rFonts w:ascii="Arial"/>
          <w:b/>
          <w:color w:val="585858"/>
          <w:sz w:val="18"/>
        </w:rPr>
        <w:t>LES</w:t>
      </w:r>
      <w:r>
        <w:rPr>
          <w:rFonts w:ascii="Arial"/>
          <w:b/>
          <w:color w:val="585858"/>
          <w:spacing w:val="-5"/>
          <w:sz w:val="18"/>
        </w:rPr>
        <w:t> </w:t>
      </w:r>
      <w:r>
        <w:rPr>
          <w:rFonts w:ascii="Arial"/>
          <w:b/>
          <w:color w:val="585858"/>
          <w:sz w:val="18"/>
        </w:rPr>
        <w:t>CHAMBRES</w:t>
      </w:r>
      <w:r>
        <w:rPr>
          <w:rFonts w:ascii="Arial"/>
          <w:b/>
          <w:color w:val="585858"/>
          <w:spacing w:val="-5"/>
          <w:sz w:val="18"/>
        </w:rPr>
        <w:t> </w:t>
      </w:r>
      <w:r>
        <w:rPr>
          <w:rFonts w:ascii="Arial"/>
          <w:b/>
          <w:color w:val="585858"/>
          <w:sz w:val="18"/>
        </w:rPr>
        <w:t>DE</w:t>
      </w:r>
      <w:r>
        <w:rPr>
          <w:rFonts w:ascii="Arial"/>
          <w:b/>
          <w:color w:val="585858"/>
          <w:spacing w:val="-5"/>
          <w:sz w:val="18"/>
        </w:rPr>
        <w:t> </w:t>
      </w:r>
      <w:r>
        <w:rPr>
          <w:rFonts w:ascii="Arial"/>
          <w:b/>
          <w:color w:val="585858"/>
          <w:spacing w:val="-2"/>
          <w:sz w:val="18"/>
        </w:rPr>
        <w:t>RECOURS</w:t>
      </w:r>
    </w:p>
    <w:p>
      <w:pPr>
        <w:pStyle w:val="BodyText"/>
        <w:rPr>
          <w:rFonts w:ascii="Arial"/>
          <w:b/>
        </w:rPr>
      </w:pPr>
    </w:p>
    <w:p>
      <w:pPr>
        <w:pStyle w:val="BodyText"/>
        <w:spacing w:before="85"/>
        <w:rPr>
          <w:rFonts w:ascii="Arial"/>
          <w:b/>
        </w:rPr>
      </w:pPr>
    </w:p>
    <w:p>
      <w:pPr>
        <w:pStyle w:val="Heading1"/>
        <w:ind w:left="2742" w:right="3730"/>
        <w:jc w:val="center"/>
      </w:pPr>
      <w:r>
        <w:rPr>
          <w:spacing w:val="-2"/>
        </w:rPr>
        <w:t>DÉCISION</w:t>
      </w:r>
    </w:p>
    <w:p>
      <w:pPr>
        <w:spacing w:before="0"/>
        <w:ind w:left="2734" w:right="3730" w:firstLine="0"/>
        <w:jc w:val="center"/>
        <w:rPr>
          <w:b/>
          <w:sz w:val="24"/>
        </w:rPr>
      </w:pPr>
      <w:r>
        <w:rPr>
          <w:b/>
          <w:sz w:val="24"/>
        </w:rPr>
        <w:t>de</w:t>
      </w:r>
      <w:r>
        <w:rPr>
          <w:b/>
          <w:spacing w:val="-8"/>
          <w:sz w:val="24"/>
        </w:rPr>
        <w:t> </w:t>
      </w:r>
      <w:r>
        <w:rPr>
          <w:b/>
          <w:sz w:val="24"/>
        </w:rPr>
        <w:t>la</w:t>
      </w:r>
      <w:r>
        <w:rPr>
          <w:b/>
          <w:spacing w:val="-7"/>
          <w:sz w:val="24"/>
        </w:rPr>
        <w:t> </w:t>
      </w:r>
      <w:r>
        <w:rPr>
          <w:b/>
          <w:sz w:val="24"/>
        </w:rPr>
        <w:t>quatrième</w:t>
      </w:r>
      <w:r>
        <w:rPr>
          <w:b/>
          <w:spacing w:val="-8"/>
          <w:sz w:val="24"/>
        </w:rPr>
        <w:t> </w:t>
      </w:r>
      <w:r>
        <w:rPr>
          <w:b/>
          <w:sz w:val="24"/>
        </w:rPr>
        <w:t>chambre</w:t>
      </w:r>
      <w:r>
        <w:rPr>
          <w:b/>
          <w:spacing w:val="-8"/>
          <w:sz w:val="24"/>
        </w:rPr>
        <w:t> </w:t>
      </w:r>
      <w:r>
        <w:rPr>
          <w:b/>
          <w:sz w:val="24"/>
        </w:rPr>
        <w:t>de</w:t>
      </w:r>
      <w:r>
        <w:rPr>
          <w:b/>
          <w:spacing w:val="-8"/>
          <w:sz w:val="24"/>
        </w:rPr>
        <w:t> </w:t>
      </w:r>
      <w:r>
        <w:rPr>
          <w:b/>
          <w:sz w:val="24"/>
        </w:rPr>
        <w:t>recours du 16 décembre 2024</w:t>
      </w:r>
    </w:p>
    <w:p>
      <w:pPr>
        <w:pStyle w:val="BodyText"/>
        <w:spacing w:before="84"/>
        <w:rPr>
          <w:b/>
        </w:rPr>
      </w:pPr>
    </w:p>
    <w:p>
      <w:pPr>
        <w:pStyle w:val="BodyText"/>
        <w:ind w:left="165"/>
      </w:pPr>
      <w:r>
        <w:rPr/>
        <w:t>Dans</w:t>
      </w:r>
      <w:r>
        <w:rPr>
          <w:spacing w:val="-3"/>
        </w:rPr>
        <w:t> </w:t>
      </w:r>
      <w:r>
        <w:rPr/>
        <w:t>l’affaire</w:t>
      </w:r>
      <w:r>
        <w:rPr>
          <w:spacing w:val="-3"/>
        </w:rPr>
        <w:t> </w:t>
      </w:r>
      <w:r>
        <w:rPr/>
        <w:t>R</w:t>
      </w:r>
      <w:r>
        <w:rPr>
          <w:spacing w:val="-1"/>
        </w:rPr>
        <w:t> </w:t>
      </w:r>
      <w:r>
        <w:rPr/>
        <w:t>1422/2024-</w:t>
      </w:r>
      <w:r>
        <w:rPr>
          <w:spacing w:val="-10"/>
        </w:rPr>
        <w:t>4</w:t>
      </w:r>
    </w:p>
    <w:p>
      <w:pPr>
        <w:pStyle w:val="BodyText"/>
        <w:spacing w:before="155"/>
        <w:rPr>
          <w:sz w:val="20"/>
        </w:rPr>
      </w:pPr>
    </w:p>
    <w:tbl>
      <w:tblPr>
        <w:tblW w:w="0" w:type="auto"/>
        <w:jc w:val="left"/>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97"/>
        <w:gridCol w:w="4735"/>
      </w:tblGrid>
      <w:tr>
        <w:trPr>
          <w:trHeight w:val="286" w:hRule="atLeast"/>
        </w:trPr>
        <w:tc>
          <w:tcPr>
            <w:tcW w:w="4297" w:type="dxa"/>
          </w:tcPr>
          <w:p>
            <w:pPr>
              <w:pStyle w:val="TableParagraph"/>
              <w:spacing w:line="266" w:lineRule="exact"/>
              <w:ind w:left="50"/>
              <w:rPr>
                <w:b/>
                <w:sz w:val="24"/>
              </w:rPr>
            </w:pPr>
            <w:r>
              <w:rPr>
                <w:b/>
                <w:sz w:val="24"/>
              </w:rPr>
              <w:t>Leurs</w:t>
            </w:r>
            <w:r>
              <w:rPr>
                <w:b/>
                <w:spacing w:val="-2"/>
                <w:sz w:val="24"/>
              </w:rPr>
              <w:t> </w:t>
            </w:r>
            <w:r>
              <w:rPr>
                <w:b/>
                <w:sz w:val="24"/>
              </w:rPr>
              <w:t>Piana</w:t>
            </w:r>
            <w:r>
              <w:rPr>
                <w:b/>
                <w:spacing w:val="-2"/>
                <w:sz w:val="24"/>
              </w:rPr>
              <w:t> S.p.A.</w:t>
            </w:r>
          </w:p>
        </w:tc>
        <w:tc>
          <w:tcPr>
            <w:tcW w:w="4735" w:type="dxa"/>
          </w:tcPr>
          <w:p>
            <w:pPr>
              <w:pStyle w:val="TableParagraph"/>
              <w:rPr>
                <w:sz w:val="20"/>
              </w:rPr>
            </w:pPr>
          </w:p>
        </w:tc>
      </w:tr>
      <w:tr>
        <w:trPr>
          <w:trHeight w:val="839" w:hRule="atLeast"/>
        </w:trPr>
        <w:tc>
          <w:tcPr>
            <w:tcW w:w="4297" w:type="dxa"/>
          </w:tcPr>
          <w:p>
            <w:pPr>
              <w:pStyle w:val="TableParagraph"/>
              <w:spacing w:before="10"/>
              <w:ind w:left="50"/>
              <w:rPr>
                <w:sz w:val="24"/>
              </w:rPr>
            </w:pPr>
            <w:r>
              <w:rPr>
                <w:sz w:val="24"/>
              </w:rPr>
              <w:t>Cours</w:t>
            </w:r>
            <w:r>
              <w:rPr>
                <w:spacing w:val="-1"/>
                <w:sz w:val="24"/>
              </w:rPr>
              <w:t> </w:t>
            </w:r>
            <w:r>
              <w:rPr>
                <w:sz w:val="24"/>
              </w:rPr>
              <w:t>Rolandi, </w:t>
            </w:r>
            <w:r>
              <w:rPr>
                <w:spacing w:val="-5"/>
                <w:sz w:val="24"/>
              </w:rPr>
              <w:t>10</w:t>
            </w:r>
          </w:p>
          <w:p>
            <w:pPr>
              <w:pStyle w:val="TableParagraph"/>
              <w:spacing w:line="270" w:lineRule="atLeast"/>
              <w:ind w:left="50" w:right="1776"/>
              <w:rPr>
                <w:sz w:val="24"/>
              </w:rPr>
            </w:pPr>
            <w:r>
              <w:rPr>
                <w:sz w:val="24"/>
              </w:rPr>
              <w:t>13017</w:t>
            </w:r>
            <w:r>
              <w:rPr>
                <w:spacing w:val="-15"/>
                <w:sz w:val="24"/>
              </w:rPr>
              <w:t> </w:t>
            </w:r>
            <w:r>
              <w:rPr>
                <w:sz w:val="24"/>
              </w:rPr>
              <w:t>Quarona</w:t>
            </w:r>
            <w:r>
              <w:rPr>
                <w:spacing w:val="-15"/>
                <w:sz w:val="24"/>
              </w:rPr>
              <w:t> </w:t>
            </w:r>
            <w:r>
              <w:rPr>
                <w:sz w:val="24"/>
              </w:rPr>
              <w:t>(VC) </w:t>
            </w:r>
            <w:r>
              <w:rPr>
                <w:spacing w:val="-2"/>
                <w:sz w:val="24"/>
              </w:rPr>
              <w:t>Italie</w:t>
            </w:r>
          </w:p>
        </w:tc>
        <w:tc>
          <w:tcPr>
            <w:tcW w:w="4735" w:type="dxa"/>
          </w:tcPr>
          <w:p>
            <w:pPr>
              <w:pStyle w:val="TableParagraph"/>
              <w:rPr>
                <w:sz w:val="24"/>
              </w:rPr>
            </w:pPr>
          </w:p>
          <w:p>
            <w:pPr>
              <w:pStyle w:val="TableParagraph"/>
              <w:spacing w:before="11"/>
              <w:rPr>
                <w:sz w:val="24"/>
              </w:rPr>
            </w:pPr>
          </w:p>
          <w:p>
            <w:pPr>
              <w:pStyle w:val="TableParagraph"/>
              <w:spacing w:line="256" w:lineRule="exact"/>
              <w:ind w:left="2209"/>
              <w:rPr>
                <w:sz w:val="24"/>
              </w:rPr>
            </w:pPr>
            <w:r>
              <w:rPr>
                <w:spacing w:val="-2"/>
                <w:sz w:val="24"/>
              </w:rPr>
              <w:t>Demanderesse/requérante</w:t>
            </w:r>
          </w:p>
        </w:tc>
      </w:tr>
    </w:tbl>
    <w:p>
      <w:pPr>
        <w:pStyle w:val="BodyText"/>
        <w:spacing w:before="135"/>
        <w:ind w:left="165" w:right="841"/>
      </w:pPr>
      <w:r>
        <w:rPr/>
        <w:t>représentée</w:t>
      </w:r>
      <w:r>
        <w:rPr>
          <w:spacing w:val="-6"/>
        </w:rPr>
        <w:t> </w:t>
      </w:r>
      <w:r>
        <w:rPr/>
        <w:t>par</w:t>
      </w:r>
      <w:r>
        <w:rPr>
          <w:spacing w:val="-4"/>
        </w:rPr>
        <w:t> </w:t>
      </w:r>
      <w:r>
        <w:rPr/>
        <w:t>Barzanò</w:t>
      </w:r>
      <w:r>
        <w:rPr>
          <w:spacing w:val="-4"/>
        </w:rPr>
        <w:t> </w:t>
      </w:r>
      <w:r>
        <w:rPr/>
        <w:t>indirects</w:t>
      </w:r>
      <w:r>
        <w:rPr>
          <w:spacing w:val="-3"/>
        </w:rPr>
        <w:t> </w:t>
      </w:r>
      <w:r>
        <w:rPr/>
        <w:t>ZANARDO</w:t>
      </w:r>
      <w:r>
        <w:rPr>
          <w:spacing w:val="-5"/>
        </w:rPr>
        <w:t> </w:t>
      </w:r>
      <w:r>
        <w:rPr/>
        <w:t>Milano</w:t>
      </w:r>
      <w:r>
        <w:rPr>
          <w:spacing w:val="-4"/>
        </w:rPr>
        <w:t> </w:t>
      </w:r>
      <w:r>
        <w:rPr/>
        <w:t>S.p.A.,</w:t>
      </w:r>
      <w:r>
        <w:rPr>
          <w:spacing w:val="-4"/>
        </w:rPr>
        <w:t> </w:t>
      </w:r>
      <w:r>
        <w:rPr/>
        <w:t>Corso</w:t>
      </w:r>
      <w:r>
        <w:rPr>
          <w:spacing w:val="-4"/>
        </w:rPr>
        <w:t> </w:t>
      </w:r>
      <w:r>
        <w:rPr/>
        <w:t>Vittorio</w:t>
      </w:r>
      <w:r>
        <w:rPr>
          <w:spacing w:val="-4"/>
        </w:rPr>
        <w:t> </w:t>
      </w:r>
      <w:r>
        <w:rPr/>
        <w:t>Emanuele</w:t>
      </w:r>
      <w:r>
        <w:rPr>
          <w:spacing w:val="-3"/>
        </w:rPr>
        <w:t> </w:t>
      </w:r>
      <w:r>
        <w:rPr/>
        <w:t>II,</w:t>
      </w:r>
      <w:r>
        <w:rPr>
          <w:spacing w:val="-4"/>
        </w:rPr>
        <w:t> </w:t>
      </w:r>
      <w:r>
        <w:rPr/>
        <w:t>61, 10128 Turin (Italie)</w:t>
      </w:r>
    </w:p>
    <w:p>
      <w:pPr>
        <w:pStyle w:val="BodyText"/>
      </w:pPr>
    </w:p>
    <w:p>
      <w:pPr>
        <w:pStyle w:val="BodyText"/>
      </w:pPr>
    </w:p>
    <w:p>
      <w:pPr>
        <w:pStyle w:val="BodyText"/>
        <w:spacing w:before="132"/>
      </w:pPr>
    </w:p>
    <w:p>
      <w:pPr>
        <w:pStyle w:val="BodyText"/>
        <w:ind w:left="165"/>
      </w:pPr>
      <w:r>
        <w:rPr/>
        <w:t>Recours</w:t>
      </w:r>
      <w:r>
        <w:rPr>
          <w:spacing w:val="-2"/>
        </w:rPr>
        <w:t> </w:t>
      </w:r>
      <w:r>
        <w:rPr/>
        <w:t>concernant la</w:t>
      </w:r>
      <w:r>
        <w:rPr>
          <w:spacing w:val="-1"/>
        </w:rPr>
        <w:t> </w:t>
      </w:r>
      <w:r>
        <w:rPr/>
        <w:t>demande</w:t>
      </w:r>
      <w:r>
        <w:rPr>
          <w:spacing w:val="-3"/>
        </w:rPr>
        <w:t> </w:t>
      </w:r>
      <w:r>
        <w:rPr/>
        <w:t>de</w:t>
      </w:r>
      <w:r>
        <w:rPr>
          <w:spacing w:val="-1"/>
        </w:rPr>
        <w:t> </w:t>
      </w:r>
      <w:r>
        <w:rPr/>
        <w:t>marque</w:t>
      </w:r>
      <w:r>
        <w:rPr>
          <w:spacing w:val="-1"/>
        </w:rPr>
        <w:t> </w:t>
      </w:r>
      <w:r>
        <w:rPr/>
        <w:t>de</w:t>
      </w:r>
      <w:r>
        <w:rPr>
          <w:spacing w:val="-2"/>
        </w:rPr>
        <w:t> </w:t>
      </w:r>
      <w:r>
        <w:rPr/>
        <w:t>l’Union européenne</w:t>
      </w:r>
      <w:r>
        <w:rPr>
          <w:spacing w:val="-1"/>
        </w:rPr>
        <w:t> </w:t>
      </w:r>
      <w:r>
        <w:rPr/>
        <w:t>no</w:t>
      </w:r>
      <w:r>
        <w:rPr>
          <w:spacing w:val="-1"/>
        </w:rPr>
        <w:t> </w:t>
      </w:r>
      <w:r>
        <w:rPr/>
        <w:t>18</w:t>
      </w:r>
      <w:r>
        <w:rPr>
          <w:spacing w:val="3"/>
        </w:rPr>
        <w:t> </w:t>
      </w:r>
      <w:r>
        <w:rPr/>
        <w:t>895 </w:t>
      </w:r>
      <w:r>
        <w:rPr>
          <w:spacing w:val="-5"/>
        </w:rPr>
        <w:t>601</w:t>
      </w:r>
    </w:p>
    <w:p>
      <w:pPr>
        <w:pStyle w:val="BodyText"/>
      </w:pPr>
    </w:p>
    <w:p>
      <w:pPr>
        <w:pStyle w:val="BodyText"/>
        <w:spacing w:before="168"/>
      </w:pPr>
    </w:p>
    <w:p>
      <w:pPr>
        <w:pStyle w:val="BodyText"/>
        <w:ind w:left="143" w:right="1134"/>
        <w:jc w:val="center"/>
      </w:pPr>
      <w:r>
        <w:rPr/>
        <w:t>LA</w:t>
      </w:r>
      <w:r>
        <w:rPr>
          <w:spacing w:val="-4"/>
        </w:rPr>
        <w:t> </w:t>
      </w:r>
      <w:r>
        <w:rPr/>
        <w:t>QUATRIÈME</w:t>
      </w:r>
      <w:r>
        <w:rPr>
          <w:spacing w:val="-2"/>
        </w:rPr>
        <w:t> </w:t>
      </w:r>
      <w:r>
        <w:rPr/>
        <w:t>CHAMBRE</w:t>
      </w:r>
      <w:r>
        <w:rPr>
          <w:spacing w:val="-2"/>
        </w:rPr>
        <w:t> </w:t>
      </w:r>
      <w:r>
        <w:rPr/>
        <w:t>DE</w:t>
      </w:r>
      <w:r>
        <w:rPr>
          <w:spacing w:val="-2"/>
        </w:rPr>
        <w:t> RECOURS</w:t>
      </w:r>
    </w:p>
    <w:p>
      <w:pPr>
        <w:pStyle w:val="BodyText"/>
      </w:pPr>
    </w:p>
    <w:p>
      <w:pPr>
        <w:pStyle w:val="BodyText"/>
        <w:spacing w:before="168"/>
      </w:pPr>
    </w:p>
    <w:p>
      <w:pPr>
        <w:pStyle w:val="BodyText"/>
        <w:ind w:left="165"/>
      </w:pPr>
      <w:r>
        <w:rPr/>
        <w:t>composée</w:t>
      </w:r>
      <w:r>
        <w:rPr>
          <w:spacing w:val="-3"/>
        </w:rPr>
        <w:t> </w:t>
      </w:r>
      <w:r>
        <w:rPr/>
        <w:t>de</w:t>
      </w:r>
      <w:r>
        <w:rPr>
          <w:spacing w:val="-2"/>
        </w:rPr>
        <w:t> </w:t>
      </w:r>
      <w:r>
        <w:rPr/>
        <w:t>M.</w:t>
      </w:r>
      <w:r>
        <w:rPr>
          <w:spacing w:val="-1"/>
        </w:rPr>
        <w:t> </w:t>
      </w:r>
      <w:r>
        <w:rPr/>
        <w:t>N. Korjus</w:t>
      </w:r>
      <w:r>
        <w:rPr>
          <w:spacing w:val="-2"/>
        </w:rPr>
        <w:t> </w:t>
      </w:r>
      <w:r>
        <w:rPr/>
        <w:t>(président),</w:t>
      </w:r>
      <w:r>
        <w:rPr>
          <w:spacing w:val="-1"/>
        </w:rPr>
        <w:t> </w:t>
      </w:r>
      <w:r>
        <w:rPr/>
        <w:t>A. Kralik</w:t>
      </w:r>
      <w:r>
        <w:rPr>
          <w:spacing w:val="1"/>
        </w:rPr>
        <w:t> </w:t>
      </w:r>
      <w:r>
        <w:rPr/>
        <w:t>(rapporteur)</w:t>
      </w:r>
      <w:r>
        <w:rPr>
          <w:spacing w:val="-4"/>
        </w:rPr>
        <w:t> </w:t>
      </w:r>
      <w:r>
        <w:rPr/>
        <w:t>et</w:t>
      </w:r>
      <w:r>
        <w:rPr>
          <w:spacing w:val="-1"/>
        </w:rPr>
        <w:t> </w:t>
      </w:r>
      <w:r>
        <w:rPr/>
        <w:t>J.</w:t>
      </w:r>
      <w:r>
        <w:rPr>
          <w:spacing w:val="-1"/>
        </w:rPr>
        <w:t> </w:t>
      </w:r>
      <w:r>
        <w:rPr/>
        <w:t>Jiménez Llorent</w:t>
      </w:r>
      <w:r>
        <w:rPr>
          <w:spacing w:val="-1"/>
        </w:rPr>
        <w:t> </w:t>
      </w:r>
      <w:r>
        <w:rPr>
          <w:spacing w:val="-2"/>
        </w:rPr>
        <w:t>(membre)</w:t>
      </w:r>
    </w:p>
    <w:p>
      <w:pPr>
        <w:pStyle w:val="BodyText"/>
      </w:pPr>
    </w:p>
    <w:p>
      <w:pPr>
        <w:pStyle w:val="BodyText"/>
        <w:spacing w:before="168"/>
      </w:pPr>
    </w:p>
    <w:p>
      <w:pPr>
        <w:pStyle w:val="BodyText"/>
        <w:ind w:left="165"/>
      </w:pPr>
      <w:r>
        <w:rPr/>
        <w:t>Greffier:</w:t>
      </w:r>
      <w:r>
        <w:rPr>
          <w:spacing w:val="-3"/>
        </w:rPr>
        <w:t> </w:t>
      </w:r>
      <w:r>
        <w:rPr/>
        <w:t>H.</w:t>
      </w:r>
      <w:r>
        <w:rPr>
          <w:spacing w:val="-2"/>
        </w:rPr>
        <w:t> Dijkema</w:t>
      </w:r>
    </w:p>
    <w:p>
      <w:pPr>
        <w:pStyle w:val="BodyText"/>
      </w:pPr>
    </w:p>
    <w:p>
      <w:pPr>
        <w:pStyle w:val="BodyText"/>
        <w:spacing w:before="168"/>
      </w:pPr>
    </w:p>
    <w:p>
      <w:pPr>
        <w:pStyle w:val="BodyText"/>
        <w:spacing w:before="1"/>
        <w:ind w:left="165"/>
      </w:pPr>
      <w:r>
        <w:rPr/>
        <w:t>rend</w:t>
      </w:r>
      <w:r>
        <w:rPr>
          <w:spacing w:val="-3"/>
        </w:rPr>
        <w:t> </w:t>
      </w:r>
      <w:r>
        <w:rPr/>
        <w:t>le</w:t>
      </w:r>
      <w:r>
        <w:rPr>
          <w:spacing w:val="-1"/>
        </w:rPr>
        <w:t> </w:t>
      </w:r>
      <w:r>
        <w:rPr>
          <w:spacing w:val="-2"/>
        </w:rPr>
        <w:t>présent</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2"/>
        <w:rPr>
          <w:sz w:val="20"/>
        </w:rPr>
      </w:pPr>
      <w:r>
        <w:rPr>
          <w:sz w:val="20"/>
        </w:rPr>
        <mc:AlternateContent>
          <mc:Choice Requires="wps">
            <w:drawing>
              <wp:anchor distT="0" distB="0" distL="0" distR="0" allowOverlap="1" layoutInCell="1" locked="0" behindDoc="1" simplePos="0" relativeHeight="487588352">
                <wp:simplePos x="0" y="0"/>
                <wp:positionH relativeFrom="page">
                  <wp:posOffset>896416</wp:posOffset>
                </wp:positionH>
                <wp:positionV relativeFrom="paragraph">
                  <wp:posOffset>169356</wp:posOffset>
                </wp:positionV>
                <wp:extent cx="5769610" cy="9525"/>
                <wp:effectExtent l="0" t="0" r="0" b="0"/>
                <wp:wrapTopAndBottom/>
                <wp:docPr id="4" name="Graphic 4"/>
                <wp:cNvGraphicFramePr>
                  <a:graphicFrameLocks/>
                </wp:cNvGraphicFramePr>
                <a:graphic>
                  <a:graphicData uri="http://schemas.microsoft.com/office/word/2010/wordprocessingShape">
                    <wps:wsp>
                      <wps:cNvPr id="4" name="Graphic 4"/>
                      <wps:cNvSpPr/>
                      <wps:spPr>
                        <a:xfrm>
                          <a:off x="0" y="0"/>
                          <a:ext cx="5769610" cy="9525"/>
                        </a:xfrm>
                        <a:custGeom>
                          <a:avLst/>
                          <a:gdLst/>
                          <a:ahLst/>
                          <a:cxnLst/>
                          <a:rect l="l" t="t" r="r" b="b"/>
                          <a:pathLst>
                            <a:path w="5769610" h="9525">
                              <a:moveTo>
                                <a:pt x="5769229" y="0"/>
                              </a:moveTo>
                              <a:lnTo>
                                <a:pt x="0" y="0"/>
                              </a:lnTo>
                              <a:lnTo>
                                <a:pt x="0" y="9143"/>
                              </a:lnTo>
                              <a:lnTo>
                                <a:pt x="5769229" y="9143"/>
                              </a:lnTo>
                              <a:lnTo>
                                <a:pt x="5769229" y="0"/>
                              </a:lnTo>
                              <a:close/>
                            </a:path>
                          </a:pathLst>
                        </a:custGeom>
                        <a:solidFill>
                          <a:srgbClr val="585858"/>
                        </a:solidFill>
                      </wps:spPr>
                      <wps:bodyPr wrap="square" lIns="0" tIns="0" rIns="0" bIns="0" rtlCol="0">
                        <a:prstTxWarp prst="textNoShape">
                          <a:avLst/>
                        </a:prstTxWarp>
                        <a:noAutofit/>
                      </wps:bodyPr>
                    </wps:wsp>
                  </a:graphicData>
                </a:graphic>
              </wp:anchor>
            </w:drawing>
          </mc:Choice>
          <mc:Fallback>
            <w:pict>
              <v:rect style="position:absolute;margin-left:70.584pt;margin-top:13.335132pt;width:454.27pt;height:.71997pt;mso-position-horizontal-relative:page;mso-position-vertical-relative:paragraph;z-index:-15728128;mso-wrap-distance-left:0;mso-wrap-distance-right:0" id="docshape3" filled="true" fillcolor="#585858" stroked="false">
                <v:fill type="solid"/>
                <w10:wrap type="topAndBottom"/>
              </v:rect>
            </w:pict>
          </mc:Fallback>
        </mc:AlternateContent>
      </w:r>
    </w:p>
    <w:p>
      <w:pPr>
        <w:spacing w:before="122"/>
        <w:ind w:left="165" w:right="0" w:firstLine="0"/>
        <w:jc w:val="left"/>
        <w:rPr>
          <w:sz w:val="18"/>
        </w:rPr>
      </w:pPr>
      <w:r>
        <w:rPr>
          <w:sz w:val="18"/>
        </w:rPr>
        <w:t>Langue</w:t>
      </w:r>
      <w:r>
        <w:rPr>
          <w:spacing w:val="-2"/>
          <w:sz w:val="18"/>
        </w:rPr>
        <w:t> </w:t>
      </w:r>
      <w:r>
        <w:rPr>
          <w:sz w:val="18"/>
        </w:rPr>
        <w:t>de</w:t>
      </w:r>
      <w:r>
        <w:rPr>
          <w:spacing w:val="-1"/>
          <w:sz w:val="18"/>
        </w:rPr>
        <w:t> </w:t>
      </w:r>
      <w:r>
        <w:rPr>
          <w:sz w:val="18"/>
        </w:rPr>
        <w:t>procédure: </w:t>
      </w:r>
      <w:r>
        <w:rPr>
          <w:spacing w:val="-2"/>
          <w:sz w:val="18"/>
        </w:rPr>
        <w:t>Anglais</w:t>
      </w:r>
    </w:p>
    <w:p>
      <w:pPr>
        <w:pStyle w:val="BodyText"/>
        <w:spacing w:before="33"/>
        <w:rPr>
          <w:sz w:val="18"/>
        </w:rPr>
      </w:pPr>
    </w:p>
    <w:p>
      <w:pPr>
        <w:spacing w:before="0"/>
        <w:ind w:left="979" w:right="0" w:firstLine="0"/>
        <w:jc w:val="left"/>
        <w:rPr>
          <w:sz w:val="18"/>
        </w:rPr>
      </w:pPr>
      <w:r>
        <w:rPr>
          <w:sz w:val="18"/>
        </w:rPr>
        <w:t>16/12/2024,</w:t>
      </w:r>
      <w:r>
        <w:rPr>
          <w:spacing w:val="-3"/>
          <w:sz w:val="18"/>
        </w:rPr>
        <w:t> </w:t>
      </w:r>
      <w:r>
        <w:rPr>
          <w:sz w:val="18"/>
        </w:rPr>
        <w:t>R</w:t>
      </w:r>
      <w:r>
        <w:rPr>
          <w:spacing w:val="-5"/>
          <w:sz w:val="18"/>
        </w:rPr>
        <w:t> </w:t>
      </w:r>
      <w:r>
        <w:rPr>
          <w:sz w:val="18"/>
        </w:rPr>
        <w:t>1422/2024-4,</w:t>
      </w:r>
      <w:r>
        <w:rPr>
          <w:spacing w:val="-4"/>
          <w:sz w:val="18"/>
        </w:rPr>
        <w:t> </w:t>
      </w:r>
      <w:r>
        <w:rPr>
          <w:sz w:val="18"/>
        </w:rPr>
        <w:t>POSITION</w:t>
      </w:r>
      <w:r>
        <w:rPr>
          <w:spacing w:val="-4"/>
          <w:sz w:val="18"/>
        </w:rPr>
        <w:t> </w:t>
      </w:r>
      <w:r>
        <w:rPr>
          <w:sz w:val="18"/>
        </w:rPr>
        <w:t>D’UNE</w:t>
      </w:r>
      <w:r>
        <w:rPr>
          <w:spacing w:val="-2"/>
          <w:sz w:val="18"/>
        </w:rPr>
        <w:t> </w:t>
      </w:r>
      <w:r>
        <w:rPr>
          <w:sz w:val="18"/>
        </w:rPr>
        <w:t>CHAUSSURE</w:t>
      </w:r>
      <w:r>
        <w:rPr>
          <w:spacing w:val="-1"/>
          <w:sz w:val="18"/>
        </w:rPr>
        <w:t> </w:t>
      </w:r>
      <w:r>
        <w:rPr>
          <w:sz w:val="18"/>
        </w:rPr>
        <w:t>AVEC</w:t>
      </w:r>
      <w:r>
        <w:rPr>
          <w:spacing w:val="-3"/>
          <w:sz w:val="18"/>
        </w:rPr>
        <w:t> </w:t>
      </w:r>
      <w:r>
        <w:rPr>
          <w:sz w:val="18"/>
        </w:rPr>
        <w:t>UNE</w:t>
      </w:r>
      <w:r>
        <w:rPr>
          <w:spacing w:val="-2"/>
          <w:sz w:val="18"/>
        </w:rPr>
        <w:t> </w:t>
      </w:r>
      <w:r>
        <w:rPr>
          <w:sz w:val="18"/>
        </w:rPr>
        <w:t>ANNEAU</w:t>
      </w:r>
      <w:r>
        <w:rPr>
          <w:spacing w:val="-4"/>
          <w:sz w:val="18"/>
        </w:rPr>
        <w:t> </w:t>
      </w:r>
      <w:r>
        <w:rPr>
          <w:sz w:val="18"/>
        </w:rPr>
        <w:t>ET</w:t>
      </w:r>
      <w:r>
        <w:rPr>
          <w:spacing w:val="-4"/>
          <w:sz w:val="18"/>
        </w:rPr>
        <w:t> </w:t>
      </w:r>
      <w:r>
        <w:rPr>
          <w:spacing w:val="-2"/>
          <w:sz w:val="18"/>
        </w:rPr>
        <w:t>NODINO</w:t>
      </w:r>
    </w:p>
    <w:p>
      <w:pPr>
        <w:spacing w:after="0"/>
        <w:jc w:val="left"/>
        <w:rPr>
          <w:sz w:val="18"/>
        </w:rPr>
        <w:sectPr>
          <w:type w:val="continuous"/>
          <w:pgSz w:w="11910" w:h="16840"/>
          <w:pgMar w:top="820" w:bottom="280" w:left="1275" w:right="283"/>
        </w:sectPr>
      </w:pPr>
    </w:p>
    <w:p>
      <w:pPr>
        <w:pStyle w:val="Heading1"/>
        <w:spacing w:before="204"/>
        <w:ind w:left="2741" w:right="3730"/>
        <w:jc w:val="center"/>
      </w:pPr>
      <w:r>
        <w:rPr/>
        <mc:AlternateContent>
          <mc:Choice Requires="wps">
            <w:drawing>
              <wp:anchor distT="0" distB="0" distL="0" distR="0" allowOverlap="1" layoutInCell="1" locked="0" behindDoc="0" simplePos="0" relativeHeight="15730688">
                <wp:simplePos x="0" y="0"/>
                <wp:positionH relativeFrom="page">
                  <wp:posOffset>270575</wp:posOffset>
                </wp:positionH>
                <wp:positionV relativeFrom="page">
                  <wp:posOffset>1114363</wp:posOffset>
                </wp:positionV>
                <wp:extent cx="146050" cy="9210040"/>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146050" cy="9210040"/>
                        </a:xfrm>
                        <a:prstGeom prst="rect">
                          <a:avLst/>
                        </a:prstGeom>
                      </wps:spPr>
                      <wps:txbx>
                        <w:txbxContent>
                          <w:p>
                            <w:pPr>
                              <w:spacing w:before="14"/>
                              <w:ind w:left="20" w:right="0" w:firstLine="0"/>
                              <w:jc w:val="left"/>
                              <w:rPr>
                                <w:rFonts w:ascii="Arial MT" w:hAnsi="Arial MT"/>
                                <w:sz w:val="17"/>
                              </w:rPr>
                            </w:pPr>
                            <w:r>
                              <w:rPr>
                                <w:rFonts w:ascii="Arial MT" w:hAnsi="Arial MT"/>
                                <w:color w:val="3F3F3F"/>
                                <w:sz w:val="17"/>
                              </w:rPr>
                              <w:t>Veuillez</w:t>
                            </w:r>
                            <w:r>
                              <w:rPr>
                                <w:rFonts w:ascii="Arial MT" w:hAnsi="Arial MT"/>
                                <w:color w:val="3F3F3F"/>
                                <w:spacing w:val="-6"/>
                                <w:sz w:val="17"/>
                              </w:rPr>
                              <w:t> </w:t>
                            </w:r>
                            <w:r>
                              <w:rPr>
                                <w:rFonts w:ascii="Arial MT" w:hAnsi="Arial MT"/>
                                <w:color w:val="3F3F3F"/>
                                <w:sz w:val="17"/>
                              </w:rPr>
                              <w:t>noter</w:t>
                            </w:r>
                            <w:r>
                              <w:rPr>
                                <w:rFonts w:ascii="Arial MT" w:hAnsi="Arial MT"/>
                                <w:color w:val="3F3F3F"/>
                                <w:spacing w:val="-5"/>
                                <w:sz w:val="17"/>
                              </w:rPr>
                              <w:t> </w:t>
                            </w:r>
                            <w:r>
                              <w:rPr>
                                <w:rFonts w:ascii="Arial MT" w:hAnsi="Arial MT"/>
                                <w:color w:val="3F3F3F"/>
                                <w:sz w:val="17"/>
                              </w:rPr>
                              <w:t>qu’il</w:t>
                            </w:r>
                            <w:r>
                              <w:rPr>
                                <w:rFonts w:ascii="Arial MT" w:hAnsi="Arial MT"/>
                                <w:color w:val="3F3F3F"/>
                                <w:spacing w:val="-6"/>
                                <w:sz w:val="17"/>
                              </w:rPr>
                              <w:t> </w:t>
                            </w:r>
                            <w:r>
                              <w:rPr>
                                <w:rFonts w:ascii="Arial MT" w:hAnsi="Arial MT"/>
                                <w:color w:val="3F3F3F"/>
                                <w:sz w:val="17"/>
                              </w:rPr>
                              <w:t>s’agit</w:t>
                            </w:r>
                            <w:r>
                              <w:rPr>
                                <w:rFonts w:ascii="Arial MT" w:hAnsi="Arial MT"/>
                                <w:color w:val="3F3F3F"/>
                                <w:spacing w:val="-5"/>
                                <w:sz w:val="17"/>
                              </w:rPr>
                              <w:t> </w:t>
                            </w:r>
                            <w:r>
                              <w:rPr>
                                <w:rFonts w:ascii="Arial MT" w:hAnsi="Arial MT"/>
                                <w:color w:val="3F3F3F"/>
                                <w:sz w:val="17"/>
                              </w:rPr>
                              <w:t>d’une</w:t>
                            </w:r>
                            <w:r>
                              <w:rPr>
                                <w:rFonts w:ascii="Arial MT" w:hAnsi="Arial MT"/>
                                <w:color w:val="3F3F3F"/>
                                <w:spacing w:val="-6"/>
                                <w:sz w:val="17"/>
                              </w:rPr>
                              <w:t> </w:t>
                            </w:r>
                            <w:r>
                              <w:rPr>
                                <w:rFonts w:ascii="Arial MT" w:hAnsi="Arial MT"/>
                                <w:color w:val="3F3F3F"/>
                                <w:sz w:val="17"/>
                              </w:rPr>
                              <w:t>traduction</w:t>
                            </w:r>
                            <w:r>
                              <w:rPr>
                                <w:rFonts w:ascii="Arial MT" w:hAnsi="Arial MT"/>
                                <w:color w:val="3F3F3F"/>
                                <w:spacing w:val="-5"/>
                                <w:sz w:val="17"/>
                              </w:rPr>
                              <w:t> </w:t>
                            </w:r>
                            <w:r>
                              <w:rPr>
                                <w:rFonts w:ascii="Arial MT" w:hAnsi="Arial MT"/>
                                <w:color w:val="3F3F3F"/>
                                <w:sz w:val="17"/>
                              </w:rPr>
                              <w:t>automatique</w:t>
                            </w:r>
                            <w:r>
                              <w:rPr>
                                <w:rFonts w:ascii="Arial MT" w:hAnsi="Arial MT"/>
                                <w:color w:val="3F3F3F"/>
                                <w:spacing w:val="-6"/>
                                <w:sz w:val="17"/>
                              </w:rPr>
                              <w:t> </w:t>
                            </w:r>
                            <w:r>
                              <w:rPr>
                                <w:rFonts w:ascii="Arial MT" w:hAnsi="Arial MT"/>
                                <w:color w:val="3F3F3F"/>
                                <w:sz w:val="17"/>
                              </w:rPr>
                              <w:t>fournie</w:t>
                            </w:r>
                            <w:r>
                              <w:rPr>
                                <w:rFonts w:ascii="Arial MT" w:hAnsi="Arial MT"/>
                                <w:color w:val="3F3F3F"/>
                                <w:spacing w:val="-5"/>
                                <w:sz w:val="17"/>
                              </w:rPr>
                              <w:t> </w:t>
                            </w:r>
                            <w:r>
                              <w:rPr>
                                <w:rFonts w:ascii="Arial MT" w:hAnsi="Arial MT"/>
                                <w:color w:val="3F3F3F"/>
                                <w:sz w:val="17"/>
                              </w:rPr>
                              <w:t>uniquement</w:t>
                            </w:r>
                            <w:r>
                              <w:rPr>
                                <w:rFonts w:ascii="Arial MT" w:hAnsi="Arial MT"/>
                                <w:color w:val="3F3F3F"/>
                                <w:spacing w:val="-6"/>
                                <w:sz w:val="17"/>
                              </w:rPr>
                              <w:t> </w:t>
                            </w:r>
                            <w:r>
                              <w:rPr>
                                <w:rFonts w:ascii="Arial MT" w:hAnsi="Arial MT"/>
                                <w:color w:val="3F3F3F"/>
                                <w:sz w:val="17"/>
                              </w:rPr>
                              <w:t>pour</w:t>
                            </w:r>
                            <w:r>
                              <w:rPr>
                                <w:rFonts w:ascii="Arial MT" w:hAnsi="Arial MT"/>
                                <w:color w:val="3F3F3F"/>
                                <w:spacing w:val="-5"/>
                                <w:sz w:val="17"/>
                              </w:rPr>
                              <w:t> </w:t>
                            </w:r>
                            <w:r>
                              <w:rPr>
                                <w:rFonts w:ascii="Arial MT" w:hAnsi="Arial MT"/>
                                <w:color w:val="3F3F3F"/>
                                <w:sz w:val="17"/>
                              </w:rPr>
                              <w:t>information.</w:t>
                            </w:r>
                            <w:r>
                              <w:rPr>
                                <w:rFonts w:ascii="Arial MT" w:hAnsi="Arial MT"/>
                                <w:color w:val="3F3F3F"/>
                                <w:spacing w:val="-6"/>
                                <w:sz w:val="17"/>
                              </w:rPr>
                              <w:t> </w:t>
                            </w:r>
                            <w:r>
                              <w:rPr>
                                <w:rFonts w:ascii="Arial MT" w:hAnsi="Arial MT"/>
                                <w:color w:val="3F3F3F"/>
                                <w:sz w:val="17"/>
                              </w:rPr>
                              <w:t>Il</w:t>
                            </w:r>
                            <w:r>
                              <w:rPr>
                                <w:rFonts w:ascii="Arial MT" w:hAnsi="Arial MT"/>
                                <w:color w:val="3F3F3F"/>
                                <w:spacing w:val="-5"/>
                                <w:sz w:val="17"/>
                              </w:rPr>
                              <w:t> </w:t>
                            </w:r>
                            <w:r>
                              <w:rPr>
                                <w:rFonts w:ascii="Arial MT" w:hAnsi="Arial MT"/>
                                <w:color w:val="3F3F3F"/>
                                <w:sz w:val="17"/>
                              </w:rPr>
                              <w:t>ne</w:t>
                            </w:r>
                            <w:r>
                              <w:rPr>
                                <w:rFonts w:ascii="Arial MT" w:hAnsi="Arial MT"/>
                                <w:color w:val="3F3F3F"/>
                                <w:spacing w:val="-6"/>
                                <w:sz w:val="17"/>
                              </w:rPr>
                              <w:t> </w:t>
                            </w:r>
                            <w:r>
                              <w:rPr>
                                <w:rFonts w:ascii="Arial MT" w:hAnsi="Arial MT"/>
                                <w:color w:val="3F3F3F"/>
                                <w:sz w:val="17"/>
                              </w:rPr>
                              <w:t>peut</w:t>
                            </w:r>
                            <w:r>
                              <w:rPr>
                                <w:rFonts w:ascii="Arial MT" w:hAnsi="Arial MT"/>
                                <w:color w:val="3F3F3F"/>
                                <w:spacing w:val="-5"/>
                                <w:sz w:val="17"/>
                              </w:rPr>
                              <w:t> </w:t>
                            </w:r>
                            <w:r>
                              <w:rPr>
                                <w:rFonts w:ascii="Arial MT" w:hAnsi="Arial MT"/>
                                <w:color w:val="3F3F3F"/>
                                <w:sz w:val="17"/>
                              </w:rPr>
                              <w:t>être</w:t>
                            </w:r>
                            <w:r>
                              <w:rPr>
                                <w:rFonts w:ascii="Arial MT" w:hAnsi="Arial MT"/>
                                <w:color w:val="3F3F3F"/>
                                <w:spacing w:val="-6"/>
                                <w:sz w:val="17"/>
                              </w:rPr>
                              <w:t> </w:t>
                            </w:r>
                            <w:r>
                              <w:rPr>
                                <w:rFonts w:ascii="Arial MT" w:hAnsi="Arial MT"/>
                                <w:color w:val="3F3F3F"/>
                                <w:sz w:val="17"/>
                              </w:rPr>
                              <w:t>garanti</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exacte</w:t>
                            </w:r>
                            <w:r>
                              <w:rPr>
                                <w:rFonts w:ascii="Arial MT" w:hAnsi="Arial MT"/>
                                <w:color w:val="3F3F3F"/>
                                <w:spacing w:val="-6"/>
                                <w:sz w:val="17"/>
                              </w:rPr>
                              <w:t> </w:t>
                            </w:r>
                            <w:r>
                              <w:rPr>
                                <w:rFonts w:ascii="Arial MT" w:hAnsi="Arial MT"/>
                                <w:color w:val="3F3F3F"/>
                                <w:sz w:val="17"/>
                              </w:rPr>
                              <w:t>ou</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adaptée</w:t>
                            </w:r>
                            <w:r>
                              <w:rPr>
                                <w:rFonts w:ascii="Arial MT" w:hAnsi="Arial MT"/>
                                <w:color w:val="3F3F3F"/>
                                <w:spacing w:val="-6"/>
                                <w:sz w:val="17"/>
                              </w:rPr>
                              <w:t> </w:t>
                            </w:r>
                            <w:r>
                              <w:rPr>
                                <w:rFonts w:ascii="Arial MT" w:hAnsi="Arial MT"/>
                                <w:color w:val="3F3F3F"/>
                                <w:sz w:val="17"/>
                              </w:rPr>
                              <w:t>aux</w:t>
                            </w:r>
                            <w:r>
                              <w:rPr>
                                <w:rFonts w:ascii="Arial MT" w:hAnsi="Arial MT"/>
                                <w:color w:val="3F3F3F"/>
                                <w:spacing w:val="-5"/>
                                <w:sz w:val="17"/>
                              </w:rPr>
                              <w:t> </w:t>
                            </w:r>
                            <w:r>
                              <w:rPr>
                                <w:rFonts w:ascii="Arial MT" w:hAnsi="Arial MT"/>
                                <w:color w:val="3F3F3F"/>
                                <w:sz w:val="17"/>
                              </w:rPr>
                              <w:t>objectifs</w:t>
                            </w:r>
                            <w:r>
                              <w:rPr>
                                <w:rFonts w:ascii="Arial MT" w:hAnsi="Arial MT"/>
                                <w:color w:val="3F3F3F"/>
                                <w:spacing w:val="-6"/>
                                <w:sz w:val="17"/>
                              </w:rPr>
                              <w:t> </w:t>
                            </w:r>
                            <w:r>
                              <w:rPr>
                                <w:rFonts w:ascii="Arial MT" w:hAnsi="Arial MT"/>
                                <w:color w:val="3F3F3F"/>
                                <w:sz w:val="17"/>
                              </w:rPr>
                              <w:t>poursuivis.</w:t>
                            </w:r>
                            <w:r>
                              <w:rPr>
                                <w:rFonts w:ascii="Arial MT" w:hAnsi="Arial MT"/>
                                <w:color w:val="3F3F3F"/>
                                <w:spacing w:val="-5"/>
                                <w:sz w:val="17"/>
                              </w:rPr>
                              <w:t> </w:t>
                            </w:r>
                            <w:r>
                              <w:rPr>
                                <w:rFonts w:ascii="Arial MT" w:hAnsi="Arial MT"/>
                                <w:color w:val="3F3F3F"/>
                                <w:sz w:val="17"/>
                              </w:rPr>
                              <w:t>[21-12-</w:t>
                            </w:r>
                            <w:r>
                              <w:rPr>
                                <w:rFonts w:ascii="Arial MT" w:hAnsi="Arial MT"/>
                                <w:color w:val="3F3F3F"/>
                                <w:spacing w:val="-2"/>
                                <w:sz w:val="17"/>
                              </w:rPr>
                              <w:t>2024]</w:t>
                            </w:r>
                          </w:p>
                        </w:txbxContent>
                      </wps:txbx>
                      <wps:bodyPr wrap="square" lIns="0" tIns="0" rIns="0" bIns="0" rtlCol="0" vert="vert270">
                        <a:noAutofit/>
                      </wps:bodyPr>
                    </wps:wsp>
                  </a:graphicData>
                </a:graphic>
              </wp:anchor>
            </w:drawing>
          </mc:Choice>
          <mc:Fallback>
            <w:pict>
              <v:shape style="position:absolute;margin-left:21.305176pt;margin-top:87.745193pt;width:11.5pt;height:725.2pt;mso-position-horizontal-relative:page;mso-position-vertical-relative:page;z-index:15730688" type="#_x0000_t202" id="docshape6" filled="false" stroked="false">
                <v:textbox inset="0,0,0,0" style="layout-flow:vertical;mso-layout-flow-alt:bottom-to-top">
                  <w:txbxContent>
                    <w:p>
                      <w:pPr>
                        <w:spacing w:before="14"/>
                        <w:ind w:left="20" w:right="0" w:firstLine="0"/>
                        <w:jc w:val="left"/>
                        <w:rPr>
                          <w:rFonts w:ascii="Arial MT" w:hAnsi="Arial MT"/>
                          <w:sz w:val="17"/>
                        </w:rPr>
                      </w:pPr>
                      <w:r>
                        <w:rPr>
                          <w:rFonts w:ascii="Arial MT" w:hAnsi="Arial MT"/>
                          <w:color w:val="3F3F3F"/>
                          <w:sz w:val="17"/>
                        </w:rPr>
                        <w:t>Veuillez</w:t>
                      </w:r>
                      <w:r>
                        <w:rPr>
                          <w:rFonts w:ascii="Arial MT" w:hAnsi="Arial MT"/>
                          <w:color w:val="3F3F3F"/>
                          <w:spacing w:val="-6"/>
                          <w:sz w:val="17"/>
                        </w:rPr>
                        <w:t> </w:t>
                      </w:r>
                      <w:r>
                        <w:rPr>
                          <w:rFonts w:ascii="Arial MT" w:hAnsi="Arial MT"/>
                          <w:color w:val="3F3F3F"/>
                          <w:sz w:val="17"/>
                        </w:rPr>
                        <w:t>noter</w:t>
                      </w:r>
                      <w:r>
                        <w:rPr>
                          <w:rFonts w:ascii="Arial MT" w:hAnsi="Arial MT"/>
                          <w:color w:val="3F3F3F"/>
                          <w:spacing w:val="-5"/>
                          <w:sz w:val="17"/>
                        </w:rPr>
                        <w:t> </w:t>
                      </w:r>
                      <w:r>
                        <w:rPr>
                          <w:rFonts w:ascii="Arial MT" w:hAnsi="Arial MT"/>
                          <w:color w:val="3F3F3F"/>
                          <w:sz w:val="17"/>
                        </w:rPr>
                        <w:t>qu’il</w:t>
                      </w:r>
                      <w:r>
                        <w:rPr>
                          <w:rFonts w:ascii="Arial MT" w:hAnsi="Arial MT"/>
                          <w:color w:val="3F3F3F"/>
                          <w:spacing w:val="-6"/>
                          <w:sz w:val="17"/>
                        </w:rPr>
                        <w:t> </w:t>
                      </w:r>
                      <w:r>
                        <w:rPr>
                          <w:rFonts w:ascii="Arial MT" w:hAnsi="Arial MT"/>
                          <w:color w:val="3F3F3F"/>
                          <w:sz w:val="17"/>
                        </w:rPr>
                        <w:t>s’agit</w:t>
                      </w:r>
                      <w:r>
                        <w:rPr>
                          <w:rFonts w:ascii="Arial MT" w:hAnsi="Arial MT"/>
                          <w:color w:val="3F3F3F"/>
                          <w:spacing w:val="-5"/>
                          <w:sz w:val="17"/>
                        </w:rPr>
                        <w:t> </w:t>
                      </w:r>
                      <w:r>
                        <w:rPr>
                          <w:rFonts w:ascii="Arial MT" w:hAnsi="Arial MT"/>
                          <w:color w:val="3F3F3F"/>
                          <w:sz w:val="17"/>
                        </w:rPr>
                        <w:t>d’une</w:t>
                      </w:r>
                      <w:r>
                        <w:rPr>
                          <w:rFonts w:ascii="Arial MT" w:hAnsi="Arial MT"/>
                          <w:color w:val="3F3F3F"/>
                          <w:spacing w:val="-6"/>
                          <w:sz w:val="17"/>
                        </w:rPr>
                        <w:t> </w:t>
                      </w:r>
                      <w:r>
                        <w:rPr>
                          <w:rFonts w:ascii="Arial MT" w:hAnsi="Arial MT"/>
                          <w:color w:val="3F3F3F"/>
                          <w:sz w:val="17"/>
                        </w:rPr>
                        <w:t>traduction</w:t>
                      </w:r>
                      <w:r>
                        <w:rPr>
                          <w:rFonts w:ascii="Arial MT" w:hAnsi="Arial MT"/>
                          <w:color w:val="3F3F3F"/>
                          <w:spacing w:val="-5"/>
                          <w:sz w:val="17"/>
                        </w:rPr>
                        <w:t> </w:t>
                      </w:r>
                      <w:r>
                        <w:rPr>
                          <w:rFonts w:ascii="Arial MT" w:hAnsi="Arial MT"/>
                          <w:color w:val="3F3F3F"/>
                          <w:sz w:val="17"/>
                        </w:rPr>
                        <w:t>automatique</w:t>
                      </w:r>
                      <w:r>
                        <w:rPr>
                          <w:rFonts w:ascii="Arial MT" w:hAnsi="Arial MT"/>
                          <w:color w:val="3F3F3F"/>
                          <w:spacing w:val="-6"/>
                          <w:sz w:val="17"/>
                        </w:rPr>
                        <w:t> </w:t>
                      </w:r>
                      <w:r>
                        <w:rPr>
                          <w:rFonts w:ascii="Arial MT" w:hAnsi="Arial MT"/>
                          <w:color w:val="3F3F3F"/>
                          <w:sz w:val="17"/>
                        </w:rPr>
                        <w:t>fournie</w:t>
                      </w:r>
                      <w:r>
                        <w:rPr>
                          <w:rFonts w:ascii="Arial MT" w:hAnsi="Arial MT"/>
                          <w:color w:val="3F3F3F"/>
                          <w:spacing w:val="-5"/>
                          <w:sz w:val="17"/>
                        </w:rPr>
                        <w:t> </w:t>
                      </w:r>
                      <w:r>
                        <w:rPr>
                          <w:rFonts w:ascii="Arial MT" w:hAnsi="Arial MT"/>
                          <w:color w:val="3F3F3F"/>
                          <w:sz w:val="17"/>
                        </w:rPr>
                        <w:t>uniquement</w:t>
                      </w:r>
                      <w:r>
                        <w:rPr>
                          <w:rFonts w:ascii="Arial MT" w:hAnsi="Arial MT"/>
                          <w:color w:val="3F3F3F"/>
                          <w:spacing w:val="-6"/>
                          <w:sz w:val="17"/>
                        </w:rPr>
                        <w:t> </w:t>
                      </w:r>
                      <w:r>
                        <w:rPr>
                          <w:rFonts w:ascii="Arial MT" w:hAnsi="Arial MT"/>
                          <w:color w:val="3F3F3F"/>
                          <w:sz w:val="17"/>
                        </w:rPr>
                        <w:t>pour</w:t>
                      </w:r>
                      <w:r>
                        <w:rPr>
                          <w:rFonts w:ascii="Arial MT" w:hAnsi="Arial MT"/>
                          <w:color w:val="3F3F3F"/>
                          <w:spacing w:val="-5"/>
                          <w:sz w:val="17"/>
                        </w:rPr>
                        <w:t> </w:t>
                      </w:r>
                      <w:r>
                        <w:rPr>
                          <w:rFonts w:ascii="Arial MT" w:hAnsi="Arial MT"/>
                          <w:color w:val="3F3F3F"/>
                          <w:sz w:val="17"/>
                        </w:rPr>
                        <w:t>information.</w:t>
                      </w:r>
                      <w:r>
                        <w:rPr>
                          <w:rFonts w:ascii="Arial MT" w:hAnsi="Arial MT"/>
                          <w:color w:val="3F3F3F"/>
                          <w:spacing w:val="-6"/>
                          <w:sz w:val="17"/>
                        </w:rPr>
                        <w:t> </w:t>
                      </w:r>
                      <w:r>
                        <w:rPr>
                          <w:rFonts w:ascii="Arial MT" w:hAnsi="Arial MT"/>
                          <w:color w:val="3F3F3F"/>
                          <w:sz w:val="17"/>
                        </w:rPr>
                        <w:t>Il</w:t>
                      </w:r>
                      <w:r>
                        <w:rPr>
                          <w:rFonts w:ascii="Arial MT" w:hAnsi="Arial MT"/>
                          <w:color w:val="3F3F3F"/>
                          <w:spacing w:val="-5"/>
                          <w:sz w:val="17"/>
                        </w:rPr>
                        <w:t> </w:t>
                      </w:r>
                      <w:r>
                        <w:rPr>
                          <w:rFonts w:ascii="Arial MT" w:hAnsi="Arial MT"/>
                          <w:color w:val="3F3F3F"/>
                          <w:sz w:val="17"/>
                        </w:rPr>
                        <w:t>ne</w:t>
                      </w:r>
                      <w:r>
                        <w:rPr>
                          <w:rFonts w:ascii="Arial MT" w:hAnsi="Arial MT"/>
                          <w:color w:val="3F3F3F"/>
                          <w:spacing w:val="-6"/>
                          <w:sz w:val="17"/>
                        </w:rPr>
                        <w:t> </w:t>
                      </w:r>
                      <w:r>
                        <w:rPr>
                          <w:rFonts w:ascii="Arial MT" w:hAnsi="Arial MT"/>
                          <w:color w:val="3F3F3F"/>
                          <w:sz w:val="17"/>
                        </w:rPr>
                        <w:t>peut</w:t>
                      </w:r>
                      <w:r>
                        <w:rPr>
                          <w:rFonts w:ascii="Arial MT" w:hAnsi="Arial MT"/>
                          <w:color w:val="3F3F3F"/>
                          <w:spacing w:val="-5"/>
                          <w:sz w:val="17"/>
                        </w:rPr>
                        <w:t> </w:t>
                      </w:r>
                      <w:r>
                        <w:rPr>
                          <w:rFonts w:ascii="Arial MT" w:hAnsi="Arial MT"/>
                          <w:color w:val="3F3F3F"/>
                          <w:sz w:val="17"/>
                        </w:rPr>
                        <w:t>être</w:t>
                      </w:r>
                      <w:r>
                        <w:rPr>
                          <w:rFonts w:ascii="Arial MT" w:hAnsi="Arial MT"/>
                          <w:color w:val="3F3F3F"/>
                          <w:spacing w:val="-6"/>
                          <w:sz w:val="17"/>
                        </w:rPr>
                        <w:t> </w:t>
                      </w:r>
                      <w:r>
                        <w:rPr>
                          <w:rFonts w:ascii="Arial MT" w:hAnsi="Arial MT"/>
                          <w:color w:val="3F3F3F"/>
                          <w:sz w:val="17"/>
                        </w:rPr>
                        <w:t>garanti</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exacte</w:t>
                      </w:r>
                      <w:r>
                        <w:rPr>
                          <w:rFonts w:ascii="Arial MT" w:hAnsi="Arial MT"/>
                          <w:color w:val="3F3F3F"/>
                          <w:spacing w:val="-6"/>
                          <w:sz w:val="17"/>
                        </w:rPr>
                        <w:t> </w:t>
                      </w:r>
                      <w:r>
                        <w:rPr>
                          <w:rFonts w:ascii="Arial MT" w:hAnsi="Arial MT"/>
                          <w:color w:val="3F3F3F"/>
                          <w:sz w:val="17"/>
                        </w:rPr>
                        <w:t>ou</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adaptée</w:t>
                      </w:r>
                      <w:r>
                        <w:rPr>
                          <w:rFonts w:ascii="Arial MT" w:hAnsi="Arial MT"/>
                          <w:color w:val="3F3F3F"/>
                          <w:spacing w:val="-6"/>
                          <w:sz w:val="17"/>
                        </w:rPr>
                        <w:t> </w:t>
                      </w:r>
                      <w:r>
                        <w:rPr>
                          <w:rFonts w:ascii="Arial MT" w:hAnsi="Arial MT"/>
                          <w:color w:val="3F3F3F"/>
                          <w:sz w:val="17"/>
                        </w:rPr>
                        <w:t>aux</w:t>
                      </w:r>
                      <w:r>
                        <w:rPr>
                          <w:rFonts w:ascii="Arial MT" w:hAnsi="Arial MT"/>
                          <w:color w:val="3F3F3F"/>
                          <w:spacing w:val="-5"/>
                          <w:sz w:val="17"/>
                        </w:rPr>
                        <w:t> </w:t>
                      </w:r>
                      <w:r>
                        <w:rPr>
                          <w:rFonts w:ascii="Arial MT" w:hAnsi="Arial MT"/>
                          <w:color w:val="3F3F3F"/>
                          <w:sz w:val="17"/>
                        </w:rPr>
                        <w:t>objectifs</w:t>
                      </w:r>
                      <w:r>
                        <w:rPr>
                          <w:rFonts w:ascii="Arial MT" w:hAnsi="Arial MT"/>
                          <w:color w:val="3F3F3F"/>
                          <w:spacing w:val="-6"/>
                          <w:sz w:val="17"/>
                        </w:rPr>
                        <w:t> </w:t>
                      </w:r>
                      <w:r>
                        <w:rPr>
                          <w:rFonts w:ascii="Arial MT" w:hAnsi="Arial MT"/>
                          <w:color w:val="3F3F3F"/>
                          <w:sz w:val="17"/>
                        </w:rPr>
                        <w:t>poursuivis.</w:t>
                      </w:r>
                      <w:r>
                        <w:rPr>
                          <w:rFonts w:ascii="Arial MT" w:hAnsi="Arial MT"/>
                          <w:color w:val="3F3F3F"/>
                          <w:spacing w:val="-5"/>
                          <w:sz w:val="17"/>
                        </w:rPr>
                        <w:t> </w:t>
                      </w:r>
                      <w:r>
                        <w:rPr>
                          <w:rFonts w:ascii="Arial MT" w:hAnsi="Arial MT"/>
                          <w:color w:val="3F3F3F"/>
                          <w:sz w:val="17"/>
                        </w:rPr>
                        <w:t>[21-12-</w:t>
                      </w:r>
                      <w:r>
                        <w:rPr>
                          <w:rFonts w:ascii="Arial MT" w:hAnsi="Arial MT"/>
                          <w:color w:val="3F3F3F"/>
                          <w:spacing w:val="-2"/>
                          <w:sz w:val="17"/>
                        </w:rPr>
                        <w:t>2024]</w:t>
                      </w:r>
                    </w:p>
                  </w:txbxContent>
                </v:textbox>
                <w10:wrap type="none"/>
              </v:shape>
            </w:pict>
          </mc:Fallback>
        </mc:AlternateContent>
      </w:r>
      <w:r>
        <w:rPr>
          <w:spacing w:val="-2"/>
        </w:rPr>
        <w:t>Décision</w:t>
      </w:r>
    </w:p>
    <w:p>
      <w:pPr>
        <w:pStyle w:val="BodyText"/>
        <w:rPr>
          <w:b/>
        </w:rPr>
      </w:pPr>
    </w:p>
    <w:p>
      <w:pPr>
        <w:pStyle w:val="BodyText"/>
        <w:spacing w:before="103"/>
        <w:rPr>
          <w:b/>
        </w:rPr>
      </w:pPr>
    </w:p>
    <w:p>
      <w:pPr>
        <w:spacing w:before="0"/>
        <w:ind w:left="590" w:right="0" w:firstLine="0"/>
        <w:jc w:val="left"/>
        <w:rPr>
          <w:b/>
          <w:sz w:val="24"/>
        </w:rPr>
      </w:pPr>
      <w:r>
        <w:rPr>
          <w:b/>
          <w:sz w:val="24"/>
        </w:rPr>
        <w:t>Résumé</w:t>
      </w:r>
      <w:r>
        <w:rPr>
          <w:b/>
          <w:spacing w:val="-3"/>
          <w:sz w:val="24"/>
        </w:rPr>
        <w:t> </w:t>
      </w:r>
      <w:r>
        <w:rPr>
          <w:b/>
          <w:sz w:val="24"/>
        </w:rPr>
        <w:t>des</w:t>
      </w:r>
      <w:r>
        <w:rPr>
          <w:b/>
          <w:spacing w:val="-2"/>
          <w:sz w:val="24"/>
        </w:rPr>
        <w:t> faits</w:t>
      </w:r>
    </w:p>
    <w:p>
      <w:pPr>
        <w:pStyle w:val="ListParagraph"/>
        <w:numPr>
          <w:ilvl w:val="0"/>
          <w:numId w:val="1"/>
        </w:numPr>
        <w:tabs>
          <w:tab w:pos="592" w:val="left" w:leader="none"/>
        </w:tabs>
        <w:spacing w:line="240" w:lineRule="auto" w:before="240" w:after="0"/>
        <w:ind w:left="592" w:right="1152" w:hanging="428"/>
        <w:jc w:val="both"/>
        <w:rPr>
          <w:sz w:val="24"/>
        </w:rPr>
      </w:pPr>
      <w:r>
        <w:rPr>
          <w:sz w:val="24"/>
        </w:rPr>
        <w:t>Par</w:t>
      </w:r>
      <w:r>
        <w:rPr>
          <w:spacing w:val="-15"/>
          <w:sz w:val="24"/>
        </w:rPr>
        <w:t> </w:t>
      </w:r>
      <w:r>
        <w:rPr>
          <w:sz w:val="24"/>
        </w:rPr>
        <w:t>une</w:t>
      </w:r>
      <w:r>
        <w:rPr>
          <w:spacing w:val="-15"/>
          <w:sz w:val="24"/>
        </w:rPr>
        <w:t> </w:t>
      </w:r>
      <w:r>
        <w:rPr>
          <w:sz w:val="24"/>
        </w:rPr>
        <w:t>demande</w:t>
      </w:r>
      <w:r>
        <w:rPr>
          <w:spacing w:val="-15"/>
          <w:sz w:val="24"/>
        </w:rPr>
        <w:t> </w:t>
      </w:r>
      <w:r>
        <w:rPr>
          <w:sz w:val="24"/>
        </w:rPr>
        <w:t>déposée</w:t>
      </w:r>
      <w:r>
        <w:rPr>
          <w:spacing w:val="-15"/>
          <w:sz w:val="24"/>
        </w:rPr>
        <w:t> </w:t>
      </w:r>
      <w:r>
        <w:rPr>
          <w:sz w:val="24"/>
        </w:rPr>
        <w:t>le</w:t>
      </w:r>
      <w:r>
        <w:rPr>
          <w:spacing w:val="-15"/>
          <w:sz w:val="24"/>
        </w:rPr>
        <w:t> </w:t>
      </w:r>
      <w:r>
        <w:rPr>
          <w:sz w:val="24"/>
        </w:rPr>
        <w:t>30</w:t>
      </w:r>
      <w:r>
        <w:rPr>
          <w:spacing w:val="-15"/>
          <w:sz w:val="24"/>
        </w:rPr>
        <w:t> </w:t>
      </w:r>
      <w:r>
        <w:rPr>
          <w:sz w:val="24"/>
        </w:rPr>
        <w:t>juin</w:t>
      </w:r>
      <w:r>
        <w:rPr>
          <w:spacing w:val="-15"/>
          <w:sz w:val="24"/>
        </w:rPr>
        <w:t> </w:t>
      </w:r>
      <w:r>
        <w:rPr>
          <w:sz w:val="24"/>
        </w:rPr>
        <w:t>2023,</w:t>
      </w:r>
      <w:r>
        <w:rPr>
          <w:spacing w:val="-15"/>
          <w:sz w:val="24"/>
        </w:rPr>
        <w:t> </w:t>
      </w:r>
      <w:r>
        <w:rPr>
          <w:sz w:val="24"/>
        </w:rPr>
        <w:t>Loro</w:t>
      </w:r>
      <w:r>
        <w:rPr>
          <w:spacing w:val="-15"/>
          <w:sz w:val="24"/>
        </w:rPr>
        <w:t> </w:t>
      </w:r>
      <w:r>
        <w:rPr>
          <w:sz w:val="24"/>
        </w:rPr>
        <w:t>Piana</w:t>
      </w:r>
      <w:r>
        <w:rPr>
          <w:spacing w:val="-15"/>
          <w:sz w:val="24"/>
        </w:rPr>
        <w:t> </w:t>
      </w:r>
      <w:r>
        <w:rPr>
          <w:sz w:val="24"/>
        </w:rPr>
        <w:t>S.p.A.</w:t>
      </w:r>
      <w:r>
        <w:rPr>
          <w:spacing w:val="-15"/>
          <w:sz w:val="24"/>
        </w:rPr>
        <w:t> </w:t>
      </w:r>
      <w:r>
        <w:rPr>
          <w:sz w:val="24"/>
        </w:rPr>
        <w:t>(ci-après</w:t>
      </w:r>
      <w:r>
        <w:rPr>
          <w:spacing w:val="-14"/>
          <w:sz w:val="24"/>
        </w:rPr>
        <w:t> </w:t>
      </w:r>
      <w:r>
        <w:rPr>
          <w:sz w:val="24"/>
        </w:rPr>
        <w:t>la</w:t>
      </w:r>
      <w:r>
        <w:rPr>
          <w:spacing w:val="-11"/>
          <w:sz w:val="24"/>
        </w:rPr>
        <w:t> </w:t>
      </w:r>
      <w:r>
        <w:rPr>
          <w:sz w:val="24"/>
        </w:rPr>
        <w:t>«demanderesse»), revendiquant</w:t>
      </w:r>
      <w:r>
        <w:rPr>
          <w:spacing w:val="-8"/>
          <w:sz w:val="24"/>
        </w:rPr>
        <w:t> </w:t>
      </w:r>
      <w:r>
        <w:rPr>
          <w:sz w:val="24"/>
        </w:rPr>
        <w:t>la</w:t>
      </w:r>
      <w:r>
        <w:rPr>
          <w:spacing w:val="-9"/>
          <w:sz w:val="24"/>
        </w:rPr>
        <w:t> </w:t>
      </w:r>
      <w:r>
        <w:rPr>
          <w:sz w:val="24"/>
        </w:rPr>
        <w:t>priorité</w:t>
      </w:r>
      <w:r>
        <w:rPr>
          <w:spacing w:val="-9"/>
          <w:sz w:val="24"/>
        </w:rPr>
        <w:t> </w:t>
      </w:r>
      <w:r>
        <w:rPr>
          <w:sz w:val="24"/>
        </w:rPr>
        <w:t>de</w:t>
      </w:r>
      <w:r>
        <w:rPr>
          <w:spacing w:val="-9"/>
          <w:sz w:val="24"/>
        </w:rPr>
        <w:t> </w:t>
      </w:r>
      <w:r>
        <w:rPr>
          <w:sz w:val="24"/>
        </w:rPr>
        <w:t>la</w:t>
      </w:r>
      <w:r>
        <w:rPr>
          <w:spacing w:val="-9"/>
          <w:sz w:val="24"/>
        </w:rPr>
        <w:t> </w:t>
      </w:r>
      <w:r>
        <w:rPr>
          <w:sz w:val="24"/>
        </w:rPr>
        <w:t>marque</w:t>
      </w:r>
      <w:r>
        <w:rPr>
          <w:spacing w:val="-9"/>
          <w:sz w:val="24"/>
        </w:rPr>
        <w:t> </w:t>
      </w:r>
      <w:r>
        <w:rPr>
          <w:sz w:val="24"/>
        </w:rPr>
        <w:t>nationale</w:t>
      </w:r>
      <w:r>
        <w:rPr>
          <w:spacing w:val="-9"/>
          <w:sz w:val="24"/>
        </w:rPr>
        <w:t> </w:t>
      </w:r>
      <w:r>
        <w:rPr>
          <w:sz w:val="24"/>
        </w:rPr>
        <w:t>italienne</w:t>
      </w:r>
      <w:r>
        <w:rPr>
          <w:spacing w:val="-9"/>
          <w:sz w:val="24"/>
        </w:rPr>
        <w:t> </w:t>
      </w:r>
      <w:r>
        <w:rPr>
          <w:sz w:val="24"/>
        </w:rPr>
        <w:t>no</w:t>
      </w:r>
      <w:r>
        <w:rPr>
          <w:spacing w:val="-8"/>
          <w:sz w:val="24"/>
        </w:rPr>
        <w:t> </w:t>
      </w:r>
      <w:r>
        <w:rPr>
          <w:sz w:val="24"/>
        </w:rPr>
        <w:t>2</w:t>
      </w:r>
      <w:r>
        <w:rPr>
          <w:spacing w:val="-3"/>
          <w:sz w:val="24"/>
        </w:rPr>
        <w:t> </w:t>
      </w:r>
      <w:r>
        <w:rPr>
          <w:sz w:val="24"/>
        </w:rPr>
        <w:t>023</w:t>
      </w:r>
      <w:r>
        <w:rPr>
          <w:spacing w:val="-3"/>
          <w:sz w:val="24"/>
        </w:rPr>
        <w:t> </w:t>
      </w:r>
      <w:r>
        <w:rPr>
          <w:sz w:val="24"/>
        </w:rPr>
        <w:t>000</w:t>
      </w:r>
      <w:r>
        <w:rPr>
          <w:spacing w:val="-3"/>
          <w:sz w:val="24"/>
        </w:rPr>
        <w:t> </w:t>
      </w:r>
      <w:r>
        <w:rPr>
          <w:sz w:val="24"/>
        </w:rPr>
        <w:t>100</w:t>
      </w:r>
      <w:r>
        <w:rPr>
          <w:spacing w:val="-3"/>
          <w:sz w:val="24"/>
        </w:rPr>
        <w:t> </w:t>
      </w:r>
      <w:r>
        <w:rPr>
          <w:sz w:val="24"/>
        </w:rPr>
        <w:t>323,</w:t>
      </w:r>
      <w:r>
        <w:rPr>
          <w:spacing w:val="-8"/>
          <w:sz w:val="24"/>
        </w:rPr>
        <w:t> </w:t>
      </w:r>
      <w:r>
        <w:rPr>
          <w:sz w:val="24"/>
        </w:rPr>
        <w:t>déposée</w:t>
      </w:r>
      <w:r>
        <w:rPr>
          <w:spacing w:val="-9"/>
          <w:sz w:val="24"/>
        </w:rPr>
        <w:t> </w:t>
      </w:r>
      <w:r>
        <w:rPr>
          <w:sz w:val="24"/>
        </w:rPr>
        <w:t>le 29</w:t>
      </w:r>
      <w:r>
        <w:rPr>
          <w:spacing w:val="-3"/>
          <w:sz w:val="24"/>
        </w:rPr>
        <w:t> </w:t>
      </w:r>
      <w:r>
        <w:rPr>
          <w:sz w:val="24"/>
        </w:rPr>
        <w:t>juin</w:t>
      </w:r>
      <w:r>
        <w:rPr>
          <w:spacing w:val="-3"/>
          <w:sz w:val="24"/>
        </w:rPr>
        <w:t> </w:t>
      </w:r>
      <w:r>
        <w:rPr>
          <w:sz w:val="24"/>
        </w:rPr>
        <w:t>2023</w:t>
      </w:r>
      <w:r>
        <w:rPr>
          <w:spacing w:val="-3"/>
          <w:sz w:val="24"/>
        </w:rPr>
        <w:t> </w:t>
      </w:r>
      <w:r>
        <w:rPr>
          <w:sz w:val="24"/>
        </w:rPr>
        <w:t>et</w:t>
      </w:r>
      <w:r>
        <w:rPr>
          <w:spacing w:val="-3"/>
          <w:sz w:val="24"/>
        </w:rPr>
        <w:t> </w:t>
      </w:r>
      <w:r>
        <w:rPr>
          <w:sz w:val="24"/>
        </w:rPr>
        <w:t>enregistrée</w:t>
      </w:r>
      <w:r>
        <w:rPr>
          <w:spacing w:val="-4"/>
          <w:sz w:val="24"/>
        </w:rPr>
        <w:t> </w:t>
      </w:r>
      <w:r>
        <w:rPr>
          <w:sz w:val="24"/>
        </w:rPr>
        <w:t>le</w:t>
      </w:r>
      <w:r>
        <w:rPr>
          <w:spacing w:val="-3"/>
          <w:sz w:val="24"/>
        </w:rPr>
        <w:t> </w:t>
      </w:r>
      <w:r>
        <w:rPr>
          <w:sz w:val="24"/>
        </w:rPr>
        <w:t>21</w:t>
      </w:r>
      <w:r>
        <w:rPr>
          <w:spacing w:val="-3"/>
          <w:sz w:val="24"/>
        </w:rPr>
        <w:t> </w:t>
      </w:r>
      <w:r>
        <w:rPr>
          <w:sz w:val="24"/>
        </w:rPr>
        <w:t>décembre</w:t>
      </w:r>
      <w:r>
        <w:rPr>
          <w:spacing w:val="-5"/>
          <w:sz w:val="24"/>
        </w:rPr>
        <w:t> </w:t>
      </w:r>
      <w:r>
        <w:rPr>
          <w:sz w:val="24"/>
        </w:rPr>
        <w:t>2023,</w:t>
      </w:r>
      <w:r>
        <w:rPr>
          <w:spacing w:val="-3"/>
          <w:sz w:val="24"/>
        </w:rPr>
        <w:t> </w:t>
      </w:r>
      <w:r>
        <w:rPr>
          <w:sz w:val="24"/>
        </w:rPr>
        <w:t>a</w:t>
      </w:r>
      <w:r>
        <w:rPr>
          <w:spacing w:val="-2"/>
          <w:sz w:val="24"/>
        </w:rPr>
        <w:t> </w:t>
      </w:r>
      <w:r>
        <w:rPr>
          <w:sz w:val="24"/>
        </w:rPr>
        <w:t>sollicité</w:t>
      </w:r>
      <w:r>
        <w:rPr>
          <w:spacing w:val="-4"/>
          <w:sz w:val="24"/>
        </w:rPr>
        <w:t> </w:t>
      </w:r>
      <w:r>
        <w:rPr>
          <w:sz w:val="24"/>
        </w:rPr>
        <w:t>l’enregistrement</w:t>
      </w:r>
      <w:r>
        <w:rPr>
          <w:spacing w:val="-1"/>
          <w:sz w:val="24"/>
        </w:rPr>
        <w:t> </w:t>
      </w:r>
      <w:r>
        <w:rPr>
          <w:sz w:val="24"/>
        </w:rPr>
        <w:t>de</w:t>
      </w:r>
      <w:r>
        <w:rPr>
          <w:spacing w:val="-4"/>
          <w:sz w:val="24"/>
        </w:rPr>
        <w:t> </w:t>
      </w:r>
      <w:r>
        <w:rPr>
          <w:sz w:val="24"/>
        </w:rPr>
        <w:t>la</w:t>
      </w:r>
      <w:r>
        <w:rPr>
          <w:spacing w:val="-3"/>
          <w:sz w:val="24"/>
        </w:rPr>
        <w:t> </w:t>
      </w:r>
      <w:r>
        <w:rPr>
          <w:sz w:val="24"/>
        </w:rPr>
        <w:t>marque de l’Union européenne représentée ci-dessous</w:t>
      </w:r>
    </w:p>
    <w:p>
      <w:pPr>
        <w:pStyle w:val="BodyText"/>
        <w:rPr>
          <w:sz w:val="20"/>
        </w:rPr>
      </w:pPr>
    </w:p>
    <w:p>
      <w:pPr>
        <w:pStyle w:val="BodyText"/>
        <w:spacing w:before="124"/>
        <w:rPr>
          <w:sz w:val="20"/>
        </w:rPr>
      </w:pPr>
      <w:r>
        <w:rPr>
          <w:sz w:val="20"/>
        </w:rPr>
        <w:drawing>
          <wp:anchor distT="0" distB="0" distL="0" distR="0" allowOverlap="1" layoutInCell="1" locked="0" behindDoc="1" simplePos="0" relativeHeight="487589376">
            <wp:simplePos x="0" y="0"/>
            <wp:positionH relativeFrom="page">
              <wp:posOffset>2956669</wp:posOffset>
            </wp:positionH>
            <wp:positionV relativeFrom="paragraph">
              <wp:posOffset>240126</wp:posOffset>
            </wp:positionV>
            <wp:extent cx="1938509" cy="2544318"/>
            <wp:effectExtent l="0" t="0" r="0" b="0"/>
            <wp:wrapTopAndBottom/>
            <wp:docPr id="8" name="Image 8"/>
            <wp:cNvGraphicFramePr>
              <a:graphicFrameLocks/>
            </wp:cNvGraphicFramePr>
            <a:graphic>
              <a:graphicData uri="http://schemas.openxmlformats.org/drawingml/2006/picture">
                <pic:pic>
                  <pic:nvPicPr>
                    <pic:cNvPr id="8" name="Image 8"/>
                    <pic:cNvPicPr/>
                  </pic:nvPicPr>
                  <pic:blipFill>
                    <a:blip r:embed="rId8" cstate="print"/>
                    <a:stretch>
                      <a:fillRect/>
                    </a:stretch>
                  </pic:blipFill>
                  <pic:spPr>
                    <a:xfrm>
                      <a:off x="0" y="0"/>
                      <a:ext cx="1938509" cy="2544318"/>
                    </a:xfrm>
                    <a:prstGeom prst="rect">
                      <a:avLst/>
                    </a:prstGeom>
                  </pic:spPr>
                </pic:pic>
              </a:graphicData>
            </a:graphic>
          </wp:anchor>
        </w:drawing>
      </w:r>
    </w:p>
    <w:p>
      <w:pPr>
        <w:pStyle w:val="BodyText"/>
        <w:spacing w:before="270"/>
      </w:pPr>
    </w:p>
    <w:p>
      <w:pPr>
        <w:pStyle w:val="BodyText"/>
        <w:spacing w:before="1"/>
        <w:ind w:left="592"/>
      </w:pPr>
      <w:r>
        <w:rPr/>
        <w:t>pour</w:t>
      </w:r>
      <w:r>
        <w:rPr>
          <w:spacing w:val="-2"/>
        </w:rPr>
        <w:t> </w:t>
      </w:r>
      <w:r>
        <w:rPr/>
        <w:t>les produits </w:t>
      </w:r>
      <w:r>
        <w:rPr>
          <w:spacing w:val="-2"/>
        </w:rPr>
        <w:t>suivants:</w:t>
      </w:r>
    </w:p>
    <w:p>
      <w:pPr>
        <w:spacing w:before="240"/>
        <w:ind w:left="592" w:right="0" w:firstLine="0"/>
        <w:jc w:val="left"/>
        <w:rPr>
          <w:i/>
          <w:sz w:val="24"/>
        </w:rPr>
      </w:pPr>
      <w:r>
        <w:rPr>
          <w:sz w:val="24"/>
        </w:rPr>
        <w:t>Classe</w:t>
      </w:r>
      <w:r>
        <w:rPr>
          <w:spacing w:val="-2"/>
          <w:sz w:val="24"/>
        </w:rPr>
        <w:t> </w:t>
      </w:r>
      <w:r>
        <w:rPr>
          <w:sz w:val="24"/>
        </w:rPr>
        <w:t>25: </w:t>
      </w:r>
      <w:r>
        <w:rPr>
          <w:i/>
          <w:sz w:val="24"/>
        </w:rPr>
        <w:t>Souliers; Sandales;</w:t>
      </w:r>
      <w:r>
        <w:rPr>
          <w:i/>
          <w:spacing w:val="-2"/>
          <w:sz w:val="24"/>
        </w:rPr>
        <w:t> Égouttoirs.</w:t>
      </w:r>
    </w:p>
    <w:p>
      <w:pPr>
        <w:pStyle w:val="ListParagraph"/>
        <w:numPr>
          <w:ilvl w:val="0"/>
          <w:numId w:val="1"/>
        </w:numPr>
        <w:tabs>
          <w:tab w:pos="592" w:val="left" w:leader="none"/>
        </w:tabs>
        <w:spacing w:line="240" w:lineRule="auto" w:before="240" w:after="0"/>
        <w:ind w:left="592" w:right="1150" w:hanging="428"/>
        <w:jc w:val="both"/>
        <w:rPr>
          <w:sz w:val="24"/>
        </w:rPr>
      </w:pPr>
      <w:r>
        <w:rPr>
          <w:sz w:val="24"/>
        </w:rPr>
        <w:t>La demanderesse a décrit la marque comme suit: «La marque de position consiste en la combinaison d’un anneau + nom et métal caché, l’un en forme de serrure et l’autre en forme</w:t>
      </w:r>
      <w:r>
        <w:rPr>
          <w:spacing w:val="-4"/>
          <w:sz w:val="24"/>
        </w:rPr>
        <w:t> </w:t>
      </w:r>
      <w:r>
        <w:rPr>
          <w:sz w:val="24"/>
        </w:rPr>
        <w:t>de</w:t>
      </w:r>
      <w:r>
        <w:rPr>
          <w:spacing w:val="-4"/>
          <w:sz w:val="24"/>
        </w:rPr>
        <w:t> </w:t>
      </w:r>
      <w:r>
        <w:rPr>
          <w:sz w:val="24"/>
        </w:rPr>
        <w:t>grilles</w:t>
      </w:r>
      <w:r>
        <w:rPr>
          <w:spacing w:val="-4"/>
          <w:sz w:val="24"/>
        </w:rPr>
        <w:t> </w:t>
      </w:r>
      <w:r>
        <w:rPr>
          <w:sz w:val="24"/>
        </w:rPr>
        <w:t>(celles-ci</w:t>
      </w:r>
      <w:r>
        <w:rPr>
          <w:spacing w:val="-4"/>
          <w:sz w:val="24"/>
        </w:rPr>
        <w:t> </w:t>
      </w:r>
      <w:r>
        <w:rPr>
          <w:sz w:val="24"/>
        </w:rPr>
        <w:t>sont</w:t>
      </w:r>
      <w:r>
        <w:rPr>
          <w:spacing w:val="-4"/>
          <w:sz w:val="24"/>
        </w:rPr>
        <w:t> </w:t>
      </w:r>
      <w:r>
        <w:rPr>
          <w:sz w:val="24"/>
        </w:rPr>
        <w:t>en</w:t>
      </w:r>
      <w:r>
        <w:rPr>
          <w:spacing w:val="-4"/>
          <w:sz w:val="24"/>
        </w:rPr>
        <w:t> </w:t>
      </w:r>
      <w:r>
        <w:rPr>
          <w:sz w:val="24"/>
        </w:rPr>
        <w:t>attente</w:t>
      </w:r>
      <w:r>
        <w:rPr>
          <w:spacing w:val="-4"/>
          <w:sz w:val="24"/>
        </w:rPr>
        <w:t> </w:t>
      </w:r>
      <w:r>
        <w:rPr>
          <w:sz w:val="24"/>
        </w:rPr>
        <w:t>typiques</w:t>
      </w:r>
      <w:r>
        <w:rPr>
          <w:spacing w:val="-3"/>
          <w:sz w:val="24"/>
        </w:rPr>
        <w:t> </w:t>
      </w:r>
      <w:r>
        <w:rPr>
          <w:sz w:val="24"/>
        </w:rPr>
        <w:t>de</w:t>
      </w:r>
      <w:r>
        <w:rPr>
          <w:spacing w:val="-3"/>
          <w:sz w:val="24"/>
        </w:rPr>
        <w:t> </w:t>
      </w:r>
      <w:r>
        <w:rPr>
          <w:sz w:val="24"/>
        </w:rPr>
        <w:t>Loro</w:t>
      </w:r>
      <w:r>
        <w:rPr>
          <w:spacing w:val="-4"/>
          <w:sz w:val="24"/>
        </w:rPr>
        <w:t> </w:t>
      </w:r>
      <w:r>
        <w:rPr>
          <w:sz w:val="24"/>
        </w:rPr>
        <w:t>Piana)</w:t>
      </w:r>
      <w:r>
        <w:rPr>
          <w:spacing w:val="-4"/>
          <w:sz w:val="24"/>
        </w:rPr>
        <w:t> </w:t>
      </w:r>
      <w:r>
        <w:rPr>
          <w:sz w:val="24"/>
        </w:rPr>
        <w:t>qui,</w:t>
      </w:r>
      <w:r>
        <w:rPr>
          <w:spacing w:val="-4"/>
          <w:sz w:val="24"/>
        </w:rPr>
        <w:t> </w:t>
      </w:r>
      <w:r>
        <w:rPr>
          <w:sz w:val="24"/>
        </w:rPr>
        <w:t>dans</w:t>
      </w:r>
      <w:r>
        <w:rPr>
          <w:spacing w:val="-4"/>
          <w:sz w:val="24"/>
        </w:rPr>
        <w:t> </w:t>
      </w:r>
      <w:r>
        <w:rPr>
          <w:sz w:val="24"/>
        </w:rPr>
        <w:t>son</w:t>
      </w:r>
      <w:r>
        <w:rPr>
          <w:spacing w:val="-4"/>
          <w:sz w:val="24"/>
        </w:rPr>
        <w:t> </w:t>
      </w:r>
      <w:r>
        <w:rPr>
          <w:sz w:val="24"/>
        </w:rPr>
        <w:t>ensemble, est</w:t>
      </w:r>
      <w:r>
        <w:rPr>
          <w:spacing w:val="-2"/>
          <w:sz w:val="24"/>
        </w:rPr>
        <w:t> </w:t>
      </w:r>
      <w:r>
        <w:rPr>
          <w:sz w:val="24"/>
        </w:rPr>
        <w:t>appliqué</w:t>
      </w:r>
      <w:r>
        <w:rPr>
          <w:spacing w:val="-3"/>
          <w:sz w:val="24"/>
        </w:rPr>
        <w:t> </w:t>
      </w:r>
      <w:r>
        <w:rPr>
          <w:sz w:val="24"/>
        </w:rPr>
        <w:t>sur</w:t>
      </w:r>
      <w:r>
        <w:rPr>
          <w:spacing w:val="-2"/>
          <w:sz w:val="24"/>
        </w:rPr>
        <w:t> </w:t>
      </w:r>
      <w:r>
        <w:rPr>
          <w:sz w:val="24"/>
        </w:rPr>
        <w:t>le</w:t>
      </w:r>
      <w:r>
        <w:rPr>
          <w:spacing w:val="-3"/>
          <w:sz w:val="24"/>
        </w:rPr>
        <w:t> </w:t>
      </w:r>
      <w:r>
        <w:rPr>
          <w:sz w:val="24"/>
        </w:rPr>
        <w:t>masque</w:t>
      </w:r>
      <w:r>
        <w:rPr>
          <w:spacing w:val="-3"/>
          <w:sz w:val="24"/>
        </w:rPr>
        <w:t> </w:t>
      </w:r>
      <w:r>
        <w:rPr>
          <w:sz w:val="24"/>
        </w:rPr>
        <w:t>de</w:t>
      </w:r>
      <w:r>
        <w:rPr>
          <w:spacing w:val="-3"/>
          <w:sz w:val="24"/>
        </w:rPr>
        <w:t> </w:t>
      </w:r>
      <w:r>
        <w:rPr>
          <w:sz w:val="24"/>
        </w:rPr>
        <w:t>la</w:t>
      </w:r>
      <w:r>
        <w:rPr>
          <w:spacing w:val="-2"/>
          <w:sz w:val="24"/>
        </w:rPr>
        <w:t> </w:t>
      </w:r>
      <w:r>
        <w:rPr>
          <w:sz w:val="24"/>
        </w:rPr>
        <w:t>tige</w:t>
      </w:r>
      <w:r>
        <w:rPr>
          <w:spacing w:val="-1"/>
          <w:sz w:val="24"/>
        </w:rPr>
        <w:t> </w:t>
      </w:r>
      <w:r>
        <w:rPr>
          <w:sz w:val="24"/>
        </w:rPr>
        <w:t>recouvrant</w:t>
      </w:r>
      <w:r>
        <w:rPr>
          <w:spacing w:val="-2"/>
          <w:sz w:val="24"/>
        </w:rPr>
        <w:t> </w:t>
      </w:r>
      <w:r>
        <w:rPr>
          <w:sz w:val="24"/>
        </w:rPr>
        <w:t>la</w:t>
      </w:r>
      <w:r>
        <w:rPr>
          <w:spacing w:val="-1"/>
          <w:sz w:val="24"/>
        </w:rPr>
        <w:t> </w:t>
      </w:r>
      <w:r>
        <w:rPr>
          <w:sz w:val="24"/>
        </w:rPr>
        <w:t>partie</w:t>
      </w:r>
      <w:r>
        <w:rPr>
          <w:spacing w:val="-3"/>
          <w:sz w:val="24"/>
        </w:rPr>
        <w:t> </w:t>
      </w:r>
      <w:r>
        <w:rPr>
          <w:sz w:val="24"/>
        </w:rPr>
        <w:t>supérieure</w:t>
      </w:r>
      <w:r>
        <w:rPr>
          <w:spacing w:val="-4"/>
          <w:sz w:val="24"/>
        </w:rPr>
        <w:t> </w:t>
      </w:r>
      <w:r>
        <w:rPr>
          <w:sz w:val="24"/>
        </w:rPr>
        <w:t>du</w:t>
      </w:r>
      <w:r>
        <w:rPr>
          <w:spacing w:val="-2"/>
          <w:sz w:val="24"/>
        </w:rPr>
        <w:t> </w:t>
      </w:r>
      <w:r>
        <w:rPr>
          <w:sz w:val="24"/>
        </w:rPr>
        <w:t>pied, en</w:t>
      </w:r>
      <w:r>
        <w:rPr>
          <w:spacing w:val="-2"/>
          <w:sz w:val="24"/>
        </w:rPr>
        <w:t> </w:t>
      </w:r>
      <w:r>
        <w:rPr>
          <w:sz w:val="24"/>
        </w:rPr>
        <w:t>tout</w:t>
      </w:r>
      <w:r>
        <w:rPr>
          <w:spacing w:val="-2"/>
          <w:sz w:val="24"/>
        </w:rPr>
        <w:t> </w:t>
      </w:r>
      <w:r>
        <w:rPr>
          <w:sz w:val="24"/>
        </w:rPr>
        <w:t>ou</w:t>
      </w:r>
      <w:r>
        <w:rPr>
          <w:spacing w:val="-2"/>
          <w:sz w:val="24"/>
        </w:rPr>
        <w:t> </w:t>
      </w:r>
      <w:r>
        <w:rPr>
          <w:sz w:val="24"/>
        </w:rPr>
        <w:t>en partie,</w:t>
      </w:r>
      <w:r>
        <w:rPr>
          <w:spacing w:val="-6"/>
          <w:sz w:val="24"/>
        </w:rPr>
        <w:t> </w:t>
      </w:r>
      <w:r>
        <w:rPr>
          <w:sz w:val="24"/>
        </w:rPr>
        <w:t>et</w:t>
      </w:r>
      <w:r>
        <w:rPr>
          <w:spacing w:val="-5"/>
          <w:sz w:val="24"/>
        </w:rPr>
        <w:t> </w:t>
      </w:r>
      <w:r>
        <w:rPr>
          <w:sz w:val="24"/>
        </w:rPr>
        <w:t>toujours</w:t>
      </w:r>
      <w:r>
        <w:rPr>
          <w:spacing w:val="-6"/>
          <w:sz w:val="24"/>
        </w:rPr>
        <w:t> </w:t>
      </w:r>
      <w:r>
        <w:rPr>
          <w:sz w:val="24"/>
        </w:rPr>
        <w:t>positionné</w:t>
      </w:r>
      <w:r>
        <w:rPr>
          <w:spacing w:val="-7"/>
          <w:sz w:val="24"/>
        </w:rPr>
        <w:t> </w:t>
      </w:r>
      <w:r>
        <w:rPr>
          <w:sz w:val="24"/>
        </w:rPr>
        <w:t>plus</w:t>
      </w:r>
      <w:r>
        <w:rPr>
          <w:spacing w:val="-5"/>
          <w:sz w:val="24"/>
        </w:rPr>
        <w:t> </w:t>
      </w:r>
      <w:r>
        <w:rPr>
          <w:sz w:val="24"/>
        </w:rPr>
        <w:t>près</w:t>
      </w:r>
      <w:r>
        <w:rPr>
          <w:spacing w:val="-6"/>
          <w:sz w:val="24"/>
        </w:rPr>
        <w:t> </w:t>
      </w:r>
      <w:r>
        <w:rPr>
          <w:sz w:val="24"/>
        </w:rPr>
        <w:t>de</w:t>
      </w:r>
      <w:r>
        <w:rPr>
          <w:spacing w:val="-7"/>
          <w:sz w:val="24"/>
        </w:rPr>
        <w:t> </w:t>
      </w:r>
      <w:r>
        <w:rPr>
          <w:sz w:val="24"/>
        </w:rPr>
        <w:t>l’onglet</w:t>
      </w:r>
      <w:r>
        <w:rPr>
          <w:spacing w:val="-6"/>
          <w:sz w:val="24"/>
        </w:rPr>
        <w:t> </w:t>
      </w:r>
      <w:r>
        <w:rPr>
          <w:sz w:val="24"/>
        </w:rPr>
        <w:t>que</w:t>
      </w:r>
      <w:r>
        <w:rPr>
          <w:spacing w:val="-7"/>
          <w:sz w:val="24"/>
        </w:rPr>
        <w:t> </w:t>
      </w:r>
      <w:r>
        <w:rPr>
          <w:sz w:val="24"/>
        </w:rPr>
        <w:t>la</w:t>
      </w:r>
      <w:r>
        <w:rPr>
          <w:spacing w:val="-6"/>
          <w:sz w:val="24"/>
        </w:rPr>
        <w:t> </w:t>
      </w:r>
      <w:r>
        <w:rPr>
          <w:sz w:val="24"/>
        </w:rPr>
        <w:t>partie</w:t>
      </w:r>
      <w:r>
        <w:rPr>
          <w:spacing w:val="-7"/>
          <w:sz w:val="24"/>
        </w:rPr>
        <w:t> </w:t>
      </w:r>
      <w:r>
        <w:rPr>
          <w:sz w:val="24"/>
        </w:rPr>
        <w:t>supérieure</w:t>
      </w:r>
      <w:r>
        <w:rPr>
          <w:spacing w:val="-8"/>
          <w:sz w:val="24"/>
        </w:rPr>
        <w:t> </w:t>
      </w:r>
      <w:r>
        <w:rPr>
          <w:sz w:val="24"/>
        </w:rPr>
        <w:t>de</w:t>
      </w:r>
      <w:r>
        <w:rPr>
          <w:spacing w:val="-7"/>
          <w:sz w:val="24"/>
        </w:rPr>
        <w:t> </w:t>
      </w:r>
      <w:r>
        <w:rPr>
          <w:sz w:val="24"/>
        </w:rPr>
        <w:t>la</w:t>
      </w:r>
      <w:r>
        <w:rPr>
          <w:spacing w:val="-6"/>
          <w:sz w:val="24"/>
        </w:rPr>
        <w:t> </w:t>
      </w:r>
      <w:r>
        <w:rPr>
          <w:sz w:val="24"/>
        </w:rPr>
        <w:t>chaussure. Les lignes discontinues ne font pas partie de la marque de position mais servent simplement à indiquer la position et les proportions de la marque par rapport aux chaussures sur lesquelles elle est apposée.»</w:t>
      </w:r>
    </w:p>
    <w:p>
      <w:pPr>
        <w:pStyle w:val="ListParagraph"/>
        <w:numPr>
          <w:ilvl w:val="0"/>
          <w:numId w:val="1"/>
        </w:numPr>
        <w:tabs>
          <w:tab w:pos="592" w:val="left" w:leader="none"/>
        </w:tabs>
        <w:spacing w:line="240" w:lineRule="auto" w:before="240" w:after="0"/>
        <w:ind w:left="592" w:right="1157" w:hanging="428"/>
        <w:jc w:val="both"/>
        <w:rPr>
          <w:sz w:val="24"/>
        </w:rPr>
      </w:pPr>
      <w:r>
        <w:rPr>
          <w:sz w:val="24"/>
        </w:rPr>
        <w:t>Le 4 août 2023, l’examinateur a émis des objections concernant l’absence de caractère distinctif du signe revendiqué et son caractère non enregistrable ultérieur en tant que marque, notamment:</w:t>
      </w:r>
    </w:p>
    <w:p>
      <w:pPr>
        <w:pStyle w:val="ListParagraph"/>
        <w:numPr>
          <w:ilvl w:val="1"/>
          <w:numId w:val="1"/>
        </w:numPr>
        <w:tabs>
          <w:tab w:pos="1296" w:val="left" w:leader="none"/>
          <w:tab w:pos="1298" w:val="left" w:leader="none"/>
        </w:tabs>
        <w:spacing w:line="240" w:lineRule="auto" w:before="240" w:after="0"/>
        <w:ind w:left="1298" w:right="1157" w:hanging="567"/>
        <w:jc w:val="both"/>
        <w:rPr>
          <w:sz w:val="24"/>
        </w:rPr>
      </w:pPr>
      <w:r>
        <w:rPr>
          <w:sz w:val="24"/>
        </w:rPr>
        <w:t>Les</w:t>
      </w:r>
      <w:r>
        <w:rPr>
          <w:spacing w:val="-7"/>
          <w:sz w:val="24"/>
        </w:rPr>
        <w:t> </w:t>
      </w:r>
      <w:r>
        <w:rPr>
          <w:sz w:val="24"/>
        </w:rPr>
        <w:t>produits</w:t>
      </w:r>
      <w:r>
        <w:rPr>
          <w:spacing w:val="-7"/>
          <w:sz w:val="24"/>
        </w:rPr>
        <w:t> </w:t>
      </w:r>
      <w:r>
        <w:rPr>
          <w:sz w:val="24"/>
        </w:rPr>
        <w:t>pour</w:t>
      </w:r>
      <w:r>
        <w:rPr>
          <w:spacing w:val="-8"/>
          <w:sz w:val="24"/>
        </w:rPr>
        <w:t> </w:t>
      </w:r>
      <w:r>
        <w:rPr>
          <w:sz w:val="24"/>
        </w:rPr>
        <w:t>lesquels</w:t>
      </w:r>
      <w:r>
        <w:rPr>
          <w:spacing w:val="-6"/>
          <w:sz w:val="24"/>
        </w:rPr>
        <w:t> </w:t>
      </w:r>
      <w:r>
        <w:rPr>
          <w:sz w:val="24"/>
        </w:rPr>
        <w:t>la</w:t>
      </w:r>
      <w:r>
        <w:rPr>
          <w:spacing w:val="-7"/>
          <w:sz w:val="24"/>
        </w:rPr>
        <w:t> </w:t>
      </w:r>
      <w:r>
        <w:rPr>
          <w:sz w:val="24"/>
        </w:rPr>
        <w:t>protection</w:t>
      </w:r>
      <w:r>
        <w:rPr>
          <w:spacing w:val="-7"/>
          <w:sz w:val="24"/>
        </w:rPr>
        <w:t> </w:t>
      </w:r>
      <w:r>
        <w:rPr>
          <w:sz w:val="24"/>
        </w:rPr>
        <w:t>est</w:t>
      </w:r>
      <w:r>
        <w:rPr>
          <w:spacing w:val="-6"/>
          <w:sz w:val="24"/>
        </w:rPr>
        <w:t> </w:t>
      </w:r>
      <w:r>
        <w:rPr>
          <w:sz w:val="24"/>
        </w:rPr>
        <w:t>demandée</w:t>
      </w:r>
      <w:r>
        <w:rPr>
          <w:spacing w:val="-8"/>
          <w:sz w:val="24"/>
        </w:rPr>
        <w:t> </w:t>
      </w:r>
      <w:r>
        <w:rPr>
          <w:sz w:val="24"/>
        </w:rPr>
        <w:t>sont</w:t>
      </w:r>
      <w:r>
        <w:rPr>
          <w:spacing w:val="-6"/>
          <w:sz w:val="24"/>
        </w:rPr>
        <w:t> </w:t>
      </w:r>
      <w:r>
        <w:rPr>
          <w:sz w:val="24"/>
        </w:rPr>
        <w:t>des</w:t>
      </w:r>
      <w:r>
        <w:rPr>
          <w:spacing w:val="-7"/>
          <w:sz w:val="24"/>
        </w:rPr>
        <w:t> </w:t>
      </w:r>
      <w:r>
        <w:rPr>
          <w:sz w:val="24"/>
        </w:rPr>
        <w:t>chaussures,</w:t>
      </w:r>
      <w:r>
        <w:rPr>
          <w:spacing w:val="-7"/>
          <w:sz w:val="24"/>
        </w:rPr>
        <w:t> </w:t>
      </w:r>
      <w:r>
        <w:rPr>
          <w:sz w:val="24"/>
        </w:rPr>
        <w:t>c’est-à- dire des produits de grande consommation. Le public de référence est le consommateur moyen, normalement informé et raisonnablement attentif et avisé.</w:t>
      </w:r>
    </w:p>
    <w:p>
      <w:pPr>
        <w:pStyle w:val="ListParagraph"/>
        <w:numPr>
          <w:ilvl w:val="1"/>
          <w:numId w:val="1"/>
        </w:numPr>
        <w:tabs>
          <w:tab w:pos="1296" w:val="left" w:leader="none"/>
          <w:tab w:pos="1298" w:val="left" w:leader="none"/>
        </w:tabs>
        <w:spacing w:line="240" w:lineRule="auto" w:before="239" w:after="0"/>
        <w:ind w:left="1298" w:right="1155" w:hanging="567"/>
        <w:jc w:val="both"/>
        <w:rPr>
          <w:sz w:val="24"/>
        </w:rPr>
      </w:pPr>
      <w:r>
        <w:rPr>
          <w:sz w:val="24"/>
        </w:rPr>
        <w:t>En ce qui concerne une marque de position, il convient d’examiner si le consommateur</w:t>
      </w:r>
      <w:r>
        <w:rPr>
          <w:spacing w:val="-15"/>
          <w:sz w:val="24"/>
        </w:rPr>
        <w:t> </w:t>
      </w:r>
      <w:r>
        <w:rPr>
          <w:sz w:val="24"/>
        </w:rPr>
        <w:t>pertinent</w:t>
      </w:r>
      <w:r>
        <w:rPr>
          <w:spacing w:val="-11"/>
          <w:sz w:val="24"/>
        </w:rPr>
        <w:t> </w:t>
      </w:r>
      <w:r>
        <w:rPr>
          <w:sz w:val="24"/>
        </w:rPr>
        <w:t>sera</w:t>
      </w:r>
      <w:r>
        <w:rPr>
          <w:spacing w:val="-15"/>
          <w:sz w:val="24"/>
        </w:rPr>
        <w:t> </w:t>
      </w:r>
      <w:r>
        <w:rPr>
          <w:sz w:val="24"/>
        </w:rPr>
        <w:t>en</w:t>
      </w:r>
      <w:r>
        <w:rPr>
          <w:spacing w:val="-14"/>
          <w:sz w:val="24"/>
        </w:rPr>
        <w:t> </w:t>
      </w:r>
      <w:r>
        <w:rPr>
          <w:sz w:val="24"/>
        </w:rPr>
        <w:t>mesure</w:t>
      </w:r>
      <w:r>
        <w:rPr>
          <w:spacing w:val="-15"/>
          <w:sz w:val="24"/>
        </w:rPr>
        <w:t> </w:t>
      </w:r>
      <w:r>
        <w:rPr>
          <w:sz w:val="24"/>
        </w:rPr>
        <w:t>d’identifier</w:t>
      </w:r>
      <w:r>
        <w:rPr>
          <w:spacing w:val="-15"/>
          <w:sz w:val="24"/>
        </w:rPr>
        <w:t> </w:t>
      </w:r>
      <w:r>
        <w:rPr>
          <w:sz w:val="24"/>
        </w:rPr>
        <w:t>un</w:t>
      </w:r>
      <w:r>
        <w:rPr>
          <w:spacing w:val="-14"/>
          <w:sz w:val="24"/>
        </w:rPr>
        <w:t> </w:t>
      </w:r>
      <w:r>
        <w:rPr>
          <w:sz w:val="24"/>
        </w:rPr>
        <w:t>signe</w:t>
      </w:r>
      <w:r>
        <w:rPr>
          <w:spacing w:val="-15"/>
          <w:sz w:val="24"/>
        </w:rPr>
        <w:t> </w:t>
      </w:r>
      <w:r>
        <w:rPr>
          <w:sz w:val="24"/>
        </w:rPr>
        <w:t>comme</w:t>
      </w:r>
      <w:r>
        <w:rPr>
          <w:spacing w:val="-15"/>
          <w:sz w:val="24"/>
        </w:rPr>
        <w:t> </w:t>
      </w:r>
      <w:r>
        <w:rPr>
          <w:sz w:val="24"/>
        </w:rPr>
        <w:t>étant</w:t>
      </w:r>
      <w:r>
        <w:rPr>
          <w:spacing w:val="-14"/>
          <w:sz w:val="24"/>
        </w:rPr>
        <w:t> </w:t>
      </w:r>
      <w:r>
        <w:rPr>
          <w:sz w:val="24"/>
        </w:rPr>
        <w:t>différent</w:t>
      </w:r>
    </w:p>
    <w:p>
      <w:pPr>
        <w:pStyle w:val="ListParagraph"/>
        <w:spacing w:after="0" w:line="240" w:lineRule="auto"/>
        <w:jc w:val="both"/>
        <w:rPr>
          <w:sz w:val="24"/>
        </w:rPr>
        <w:sectPr>
          <w:headerReference w:type="default" r:id="rId6"/>
          <w:footerReference w:type="default" r:id="rId7"/>
          <w:pgSz w:w="11910" w:h="16840"/>
          <w:pgMar w:header="969" w:footer="320" w:top="1220" w:bottom="520" w:left="1275" w:right="283"/>
          <w:pgNumType w:start="2"/>
        </w:sectPr>
      </w:pPr>
    </w:p>
    <w:p>
      <w:pPr>
        <w:pStyle w:val="BodyText"/>
        <w:spacing w:before="204"/>
        <w:ind w:left="1298" w:right="841"/>
      </w:pPr>
      <w:r>
        <w:rPr/>
        <mc:AlternateContent>
          <mc:Choice Requires="wps">
            <w:drawing>
              <wp:anchor distT="0" distB="0" distL="0" distR="0" allowOverlap="1" layoutInCell="1" locked="0" behindDoc="0" simplePos="0" relativeHeight="15731712">
                <wp:simplePos x="0" y="0"/>
                <wp:positionH relativeFrom="page">
                  <wp:posOffset>270575</wp:posOffset>
                </wp:positionH>
                <wp:positionV relativeFrom="page">
                  <wp:posOffset>1114363</wp:posOffset>
                </wp:positionV>
                <wp:extent cx="146050" cy="9210040"/>
                <wp:effectExtent l="0" t="0" r="0" b="0"/>
                <wp:wrapNone/>
                <wp:docPr id="11" name="Textbox 11"/>
                <wp:cNvGraphicFramePr>
                  <a:graphicFrameLocks/>
                </wp:cNvGraphicFramePr>
                <a:graphic>
                  <a:graphicData uri="http://schemas.microsoft.com/office/word/2010/wordprocessingShape">
                    <wps:wsp>
                      <wps:cNvPr id="11" name="Textbox 11"/>
                      <wps:cNvSpPr txBox="1"/>
                      <wps:spPr>
                        <a:xfrm>
                          <a:off x="0" y="0"/>
                          <a:ext cx="146050" cy="9210040"/>
                        </a:xfrm>
                        <a:prstGeom prst="rect">
                          <a:avLst/>
                        </a:prstGeom>
                      </wps:spPr>
                      <wps:txbx>
                        <w:txbxContent>
                          <w:p>
                            <w:pPr>
                              <w:spacing w:before="14"/>
                              <w:ind w:left="20" w:right="0" w:firstLine="0"/>
                              <w:jc w:val="left"/>
                              <w:rPr>
                                <w:rFonts w:ascii="Arial MT" w:hAnsi="Arial MT"/>
                                <w:sz w:val="17"/>
                              </w:rPr>
                            </w:pPr>
                            <w:r>
                              <w:rPr>
                                <w:rFonts w:ascii="Arial MT" w:hAnsi="Arial MT"/>
                                <w:color w:val="3F3F3F"/>
                                <w:sz w:val="17"/>
                              </w:rPr>
                              <w:t>Veuillez</w:t>
                            </w:r>
                            <w:r>
                              <w:rPr>
                                <w:rFonts w:ascii="Arial MT" w:hAnsi="Arial MT"/>
                                <w:color w:val="3F3F3F"/>
                                <w:spacing w:val="-6"/>
                                <w:sz w:val="17"/>
                              </w:rPr>
                              <w:t> </w:t>
                            </w:r>
                            <w:r>
                              <w:rPr>
                                <w:rFonts w:ascii="Arial MT" w:hAnsi="Arial MT"/>
                                <w:color w:val="3F3F3F"/>
                                <w:sz w:val="17"/>
                              </w:rPr>
                              <w:t>noter</w:t>
                            </w:r>
                            <w:r>
                              <w:rPr>
                                <w:rFonts w:ascii="Arial MT" w:hAnsi="Arial MT"/>
                                <w:color w:val="3F3F3F"/>
                                <w:spacing w:val="-5"/>
                                <w:sz w:val="17"/>
                              </w:rPr>
                              <w:t> </w:t>
                            </w:r>
                            <w:r>
                              <w:rPr>
                                <w:rFonts w:ascii="Arial MT" w:hAnsi="Arial MT"/>
                                <w:color w:val="3F3F3F"/>
                                <w:sz w:val="17"/>
                              </w:rPr>
                              <w:t>qu’il</w:t>
                            </w:r>
                            <w:r>
                              <w:rPr>
                                <w:rFonts w:ascii="Arial MT" w:hAnsi="Arial MT"/>
                                <w:color w:val="3F3F3F"/>
                                <w:spacing w:val="-6"/>
                                <w:sz w:val="17"/>
                              </w:rPr>
                              <w:t> </w:t>
                            </w:r>
                            <w:r>
                              <w:rPr>
                                <w:rFonts w:ascii="Arial MT" w:hAnsi="Arial MT"/>
                                <w:color w:val="3F3F3F"/>
                                <w:sz w:val="17"/>
                              </w:rPr>
                              <w:t>s’agit</w:t>
                            </w:r>
                            <w:r>
                              <w:rPr>
                                <w:rFonts w:ascii="Arial MT" w:hAnsi="Arial MT"/>
                                <w:color w:val="3F3F3F"/>
                                <w:spacing w:val="-5"/>
                                <w:sz w:val="17"/>
                              </w:rPr>
                              <w:t> </w:t>
                            </w:r>
                            <w:r>
                              <w:rPr>
                                <w:rFonts w:ascii="Arial MT" w:hAnsi="Arial MT"/>
                                <w:color w:val="3F3F3F"/>
                                <w:sz w:val="17"/>
                              </w:rPr>
                              <w:t>d’une</w:t>
                            </w:r>
                            <w:r>
                              <w:rPr>
                                <w:rFonts w:ascii="Arial MT" w:hAnsi="Arial MT"/>
                                <w:color w:val="3F3F3F"/>
                                <w:spacing w:val="-6"/>
                                <w:sz w:val="17"/>
                              </w:rPr>
                              <w:t> </w:t>
                            </w:r>
                            <w:r>
                              <w:rPr>
                                <w:rFonts w:ascii="Arial MT" w:hAnsi="Arial MT"/>
                                <w:color w:val="3F3F3F"/>
                                <w:sz w:val="17"/>
                              </w:rPr>
                              <w:t>traduction</w:t>
                            </w:r>
                            <w:r>
                              <w:rPr>
                                <w:rFonts w:ascii="Arial MT" w:hAnsi="Arial MT"/>
                                <w:color w:val="3F3F3F"/>
                                <w:spacing w:val="-5"/>
                                <w:sz w:val="17"/>
                              </w:rPr>
                              <w:t> </w:t>
                            </w:r>
                            <w:r>
                              <w:rPr>
                                <w:rFonts w:ascii="Arial MT" w:hAnsi="Arial MT"/>
                                <w:color w:val="3F3F3F"/>
                                <w:sz w:val="17"/>
                              </w:rPr>
                              <w:t>automatique</w:t>
                            </w:r>
                            <w:r>
                              <w:rPr>
                                <w:rFonts w:ascii="Arial MT" w:hAnsi="Arial MT"/>
                                <w:color w:val="3F3F3F"/>
                                <w:spacing w:val="-6"/>
                                <w:sz w:val="17"/>
                              </w:rPr>
                              <w:t> </w:t>
                            </w:r>
                            <w:r>
                              <w:rPr>
                                <w:rFonts w:ascii="Arial MT" w:hAnsi="Arial MT"/>
                                <w:color w:val="3F3F3F"/>
                                <w:sz w:val="17"/>
                              </w:rPr>
                              <w:t>fournie</w:t>
                            </w:r>
                            <w:r>
                              <w:rPr>
                                <w:rFonts w:ascii="Arial MT" w:hAnsi="Arial MT"/>
                                <w:color w:val="3F3F3F"/>
                                <w:spacing w:val="-5"/>
                                <w:sz w:val="17"/>
                              </w:rPr>
                              <w:t> </w:t>
                            </w:r>
                            <w:r>
                              <w:rPr>
                                <w:rFonts w:ascii="Arial MT" w:hAnsi="Arial MT"/>
                                <w:color w:val="3F3F3F"/>
                                <w:sz w:val="17"/>
                              </w:rPr>
                              <w:t>uniquement</w:t>
                            </w:r>
                            <w:r>
                              <w:rPr>
                                <w:rFonts w:ascii="Arial MT" w:hAnsi="Arial MT"/>
                                <w:color w:val="3F3F3F"/>
                                <w:spacing w:val="-6"/>
                                <w:sz w:val="17"/>
                              </w:rPr>
                              <w:t> </w:t>
                            </w:r>
                            <w:r>
                              <w:rPr>
                                <w:rFonts w:ascii="Arial MT" w:hAnsi="Arial MT"/>
                                <w:color w:val="3F3F3F"/>
                                <w:sz w:val="17"/>
                              </w:rPr>
                              <w:t>pour</w:t>
                            </w:r>
                            <w:r>
                              <w:rPr>
                                <w:rFonts w:ascii="Arial MT" w:hAnsi="Arial MT"/>
                                <w:color w:val="3F3F3F"/>
                                <w:spacing w:val="-5"/>
                                <w:sz w:val="17"/>
                              </w:rPr>
                              <w:t> </w:t>
                            </w:r>
                            <w:r>
                              <w:rPr>
                                <w:rFonts w:ascii="Arial MT" w:hAnsi="Arial MT"/>
                                <w:color w:val="3F3F3F"/>
                                <w:sz w:val="17"/>
                              </w:rPr>
                              <w:t>information.</w:t>
                            </w:r>
                            <w:r>
                              <w:rPr>
                                <w:rFonts w:ascii="Arial MT" w:hAnsi="Arial MT"/>
                                <w:color w:val="3F3F3F"/>
                                <w:spacing w:val="-6"/>
                                <w:sz w:val="17"/>
                              </w:rPr>
                              <w:t> </w:t>
                            </w:r>
                            <w:r>
                              <w:rPr>
                                <w:rFonts w:ascii="Arial MT" w:hAnsi="Arial MT"/>
                                <w:color w:val="3F3F3F"/>
                                <w:sz w:val="17"/>
                              </w:rPr>
                              <w:t>Il</w:t>
                            </w:r>
                            <w:r>
                              <w:rPr>
                                <w:rFonts w:ascii="Arial MT" w:hAnsi="Arial MT"/>
                                <w:color w:val="3F3F3F"/>
                                <w:spacing w:val="-5"/>
                                <w:sz w:val="17"/>
                              </w:rPr>
                              <w:t> </w:t>
                            </w:r>
                            <w:r>
                              <w:rPr>
                                <w:rFonts w:ascii="Arial MT" w:hAnsi="Arial MT"/>
                                <w:color w:val="3F3F3F"/>
                                <w:sz w:val="17"/>
                              </w:rPr>
                              <w:t>ne</w:t>
                            </w:r>
                            <w:r>
                              <w:rPr>
                                <w:rFonts w:ascii="Arial MT" w:hAnsi="Arial MT"/>
                                <w:color w:val="3F3F3F"/>
                                <w:spacing w:val="-6"/>
                                <w:sz w:val="17"/>
                              </w:rPr>
                              <w:t> </w:t>
                            </w:r>
                            <w:r>
                              <w:rPr>
                                <w:rFonts w:ascii="Arial MT" w:hAnsi="Arial MT"/>
                                <w:color w:val="3F3F3F"/>
                                <w:sz w:val="17"/>
                              </w:rPr>
                              <w:t>peut</w:t>
                            </w:r>
                            <w:r>
                              <w:rPr>
                                <w:rFonts w:ascii="Arial MT" w:hAnsi="Arial MT"/>
                                <w:color w:val="3F3F3F"/>
                                <w:spacing w:val="-5"/>
                                <w:sz w:val="17"/>
                              </w:rPr>
                              <w:t> </w:t>
                            </w:r>
                            <w:r>
                              <w:rPr>
                                <w:rFonts w:ascii="Arial MT" w:hAnsi="Arial MT"/>
                                <w:color w:val="3F3F3F"/>
                                <w:sz w:val="17"/>
                              </w:rPr>
                              <w:t>être</w:t>
                            </w:r>
                            <w:r>
                              <w:rPr>
                                <w:rFonts w:ascii="Arial MT" w:hAnsi="Arial MT"/>
                                <w:color w:val="3F3F3F"/>
                                <w:spacing w:val="-6"/>
                                <w:sz w:val="17"/>
                              </w:rPr>
                              <w:t> </w:t>
                            </w:r>
                            <w:r>
                              <w:rPr>
                                <w:rFonts w:ascii="Arial MT" w:hAnsi="Arial MT"/>
                                <w:color w:val="3F3F3F"/>
                                <w:sz w:val="17"/>
                              </w:rPr>
                              <w:t>garanti</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exacte</w:t>
                            </w:r>
                            <w:r>
                              <w:rPr>
                                <w:rFonts w:ascii="Arial MT" w:hAnsi="Arial MT"/>
                                <w:color w:val="3F3F3F"/>
                                <w:spacing w:val="-6"/>
                                <w:sz w:val="17"/>
                              </w:rPr>
                              <w:t> </w:t>
                            </w:r>
                            <w:r>
                              <w:rPr>
                                <w:rFonts w:ascii="Arial MT" w:hAnsi="Arial MT"/>
                                <w:color w:val="3F3F3F"/>
                                <w:sz w:val="17"/>
                              </w:rPr>
                              <w:t>ou</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adaptée</w:t>
                            </w:r>
                            <w:r>
                              <w:rPr>
                                <w:rFonts w:ascii="Arial MT" w:hAnsi="Arial MT"/>
                                <w:color w:val="3F3F3F"/>
                                <w:spacing w:val="-6"/>
                                <w:sz w:val="17"/>
                              </w:rPr>
                              <w:t> </w:t>
                            </w:r>
                            <w:r>
                              <w:rPr>
                                <w:rFonts w:ascii="Arial MT" w:hAnsi="Arial MT"/>
                                <w:color w:val="3F3F3F"/>
                                <w:sz w:val="17"/>
                              </w:rPr>
                              <w:t>aux</w:t>
                            </w:r>
                            <w:r>
                              <w:rPr>
                                <w:rFonts w:ascii="Arial MT" w:hAnsi="Arial MT"/>
                                <w:color w:val="3F3F3F"/>
                                <w:spacing w:val="-5"/>
                                <w:sz w:val="17"/>
                              </w:rPr>
                              <w:t> </w:t>
                            </w:r>
                            <w:r>
                              <w:rPr>
                                <w:rFonts w:ascii="Arial MT" w:hAnsi="Arial MT"/>
                                <w:color w:val="3F3F3F"/>
                                <w:sz w:val="17"/>
                              </w:rPr>
                              <w:t>objectifs</w:t>
                            </w:r>
                            <w:r>
                              <w:rPr>
                                <w:rFonts w:ascii="Arial MT" w:hAnsi="Arial MT"/>
                                <w:color w:val="3F3F3F"/>
                                <w:spacing w:val="-6"/>
                                <w:sz w:val="17"/>
                              </w:rPr>
                              <w:t> </w:t>
                            </w:r>
                            <w:r>
                              <w:rPr>
                                <w:rFonts w:ascii="Arial MT" w:hAnsi="Arial MT"/>
                                <w:color w:val="3F3F3F"/>
                                <w:sz w:val="17"/>
                              </w:rPr>
                              <w:t>poursuivis.</w:t>
                            </w:r>
                            <w:r>
                              <w:rPr>
                                <w:rFonts w:ascii="Arial MT" w:hAnsi="Arial MT"/>
                                <w:color w:val="3F3F3F"/>
                                <w:spacing w:val="-5"/>
                                <w:sz w:val="17"/>
                              </w:rPr>
                              <w:t> </w:t>
                            </w:r>
                            <w:r>
                              <w:rPr>
                                <w:rFonts w:ascii="Arial MT" w:hAnsi="Arial MT"/>
                                <w:color w:val="3F3F3F"/>
                                <w:sz w:val="17"/>
                              </w:rPr>
                              <w:t>[21-12-</w:t>
                            </w:r>
                            <w:r>
                              <w:rPr>
                                <w:rFonts w:ascii="Arial MT" w:hAnsi="Arial MT"/>
                                <w:color w:val="3F3F3F"/>
                                <w:spacing w:val="-2"/>
                                <w:sz w:val="17"/>
                              </w:rPr>
                              <w:t>2024]</w:t>
                            </w:r>
                          </w:p>
                        </w:txbxContent>
                      </wps:txbx>
                      <wps:bodyPr wrap="square" lIns="0" tIns="0" rIns="0" bIns="0" rtlCol="0" vert="vert270">
                        <a:noAutofit/>
                      </wps:bodyPr>
                    </wps:wsp>
                  </a:graphicData>
                </a:graphic>
              </wp:anchor>
            </w:drawing>
          </mc:Choice>
          <mc:Fallback>
            <w:pict>
              <v:shape style="position:absolute;margin-left:21.305176pt;margin-top:87.745193pt;width:11.5pt;height:725.2pt;mso-position-horizontal-relative:page;mso-position-vertical-relative:page;z-index:15731712" type="#_x0000_t202" id="docshape9" filled="false" stroked="false">
                <v:textbox inset="0,0,0,0" style="layout-flow:vertical;mso-layout-flow-alt:bottom-to-top">
                  <w:txbxContent>
                    <w:p>
                      <w:pPr>
                        <w:spacing w:before="14"/>
                        <w:ind w:left="20" w:right="0" w:firstLine="0"/>
                        <w:jc w:val="left"/>
                        <w:rPr>
                          <w:rFonts w:ascii="Arial MT" w:hAnsi="Arial MT"/>
                          <w:sz w:val="17"/>
                        </w:rPr>
                      </w:pPr>
                      <w:r>
                        <w:rPr>
                          <w:rFonts w:ascii="Arial MT" w:hAnsi="Arial MT"/>
                          <w:color w:val="3F3F3F"/>
                          <w:sz w:val="17"/>
                        </w:rPr>
                        <w:t>Veuillez</w:t>
                      </w:r>
                      <w:r>
                        <w:rPr>
                          <w:rFonts w:ascii="Arial MT" w:hAnsi="Arial MT"/>
                          <w:color w:val="3F3F3F"/>
                          <w:spacing w:val="-6"/>
                          <w:sz w:val="17"/>
                        </w:rPr>
                        <w:t> </w:t>
                      </w:r>
                      <w:r>
                        <w:rPr>
                          <w:rFonts w:ascii="Arial MT" w:hAnsi="Arial MT"/>
                          <w:color w:val="3F3F3F"/>
                          <w:sz w:val="17"/>
                        </w:rPr>
                        <w:t>noter</w:t>
                      </w:r>
                      <w:r>
                        <w:rPr>
                          <w:rFonts w:ascii="Arial MT" w:hAnsi="Arial MT"/>
                          <w:color w:val="3F3F3F"/>
                          <w:spacing w:val="-5"/>
                          <w:sz w:val="17"/>
                        </w:rPr>
                        <w:t> </w:t>
                      </w:r>
                      <w:r>
                        <w:rPr>
                          <w:rFonts w:ascii="Arial MT" w:hAnsi="Arial MT"/>
                          <w:color w:val="3F3F3F"/>
                          <w:sz w:val="17"/>
                        </w:rPr>
                        <w:t>qu’il</w:t>
                      </w:r>
                      <w:r>
                        <w:rPr>
                          <w:rFonts w:ascii="Arial MT" w:hAnsi="Arial MT"/>
                          <w:color w:val="3F3F3F"/>
                          <w:spacing w:val="-6"/>
                          <w:sz w:val="17"/>
                        </w:rPr>
                        <w:t> </w:t>
                      </w:r>
                      <w:r>
                        <w:rPr>
                          <w:rFonts w:ascii="Arial MT" w:hAnsi="Arial MT"/>
                          <w:color w:val="3F3F3F"/>
                          <w:sz w:val="17"/>
                        </w:rPr>
                        <w:t>s’agit</w:t>
                      </w:r>
                      <w:r>
                        <w:rPr>
                          <w:rFonts w:ascii="Arial MT" w:hAnsi="Arial MT"/>
                          <w:color w:val="3F3F3F"/>
                          <w:spacing w:val="-5"/>
                          <w:sz w:val="17"/>
                        </w:rPr>
                        <w:t> </w:t>
                      </w:r>
                      <w:r>
                        <w:rPr>
                          <w:rFonts w:ascii="Arial MT" w:hAnsi="Arial MT"/>
                          <w:color w:val="3F3F3F"/>
                          <w:sz w:val="17"/>
                        </w:rPr>
                        <w:t>d’une</w:t>
                      </w:r>
                      <w:r>
                        <w:rPr>
                          <w:rFonts w:ascii="Arial MT" w:hAnsi="Arial MT"/>
                          <w:color w:val="3F3F3F"/>
                          <w:spacing w:val="-6"/>
                          <w:sz w:val="17"/>
                        </w:rPr>
                        <w:t> </w:t>
                      </w:r>
                      <w:r>
                        <w:rPr>
                          <w:rFonts w:ascii="Arial MT" w:hAnsi="Arial MT"/>
                          <w:color w:val="3F3F3F"/>
                          <w:sz w:val="17"/>
                        </w:rPr>
                        <w:t>traduction</w:t>
                      </w:r>
                      <w:r>
                        <w:rPr>
                          <w:rFonts w:ascii="Arial MT" w:hAnsi="Arial MT"/>
                          <w:color w:val="3F3F3F"/>
                          <w:spacing w:val="-5"/>
                          <w:sz w:val="17"/>
                        </w:rPr>
                        <w:t> </w:t>
                      </w:r>
                      <w:r>
                        <w:rPr>
                          <w:rFonts w:ascii="Arial MT" w:hAnsi="Arial MT"/>
                          <w:color w:val="3F3F3F"/>
                          <w:sz w:val="17"/>
                        </w:rPr>
                        <w:t>automatique</w:t>
                      </w:r>
                      <w:r>
                        <w:rPr>
                          <w:rFonts w:ascii="Arial MT" w:hAnsi="Arial MT"/>
                          <w:color w:val="3F3F3F"/>
                          <w:spacing w:val="-6"/>
                          <w:sz w:val="17"/>
                        </w:rPr>
                        <w:t> </w:t>
                      </w:r>
                      <w:r>
                        <w:rPr>
                          <w:rFonts w:ascii="Arial MT" w:hAnsi="Arial MT"/>
                          <w:color w:val="3F3F3F"/>
                          <w:sz w:val="17"/>
                        </w:rPr>
                        <w:t>fournie</w:t>
                      </w:r>
                      <w:r>
                        <w:rPr>
                          <w:rFonts w:ascii="Arial MT" w:hAnsi="Arial MT"/>
                          <w:color w:val="3F3F3F"/>
                          <w:spacing w:val="-5"/>
                          <w:sz w:val="17"/>
                        </w:rPr>
                        <w:t> </w:t>
                      </w:r>
                      <w:r>
                        <w:rPr>
                          <w:rFonts w:ascii="Arial MT" w:hAnsi="Arial MT"/>
                          <w:color w:val="3F3F3F"/>
                          <w:sz w:val="17"/>
                        </w:rPr>
                        <w:t>uniquement</w:t>
                      </w:r>
                      <w:r>
                        <w:rPr>
                          <w:rFonts w:ascii="Arial MT" w:hAnsi="Arial MT"/>
                          <w:color w:val="3F3F3F"/>
                          <w:spacing w:val="-6"/>
                          <w:sz w:val="17"/>
                        </w:rPr>
                        <w:t> </w:t>
                      </w:r>
                      <w:r>
                        <w:rPr>
                          <w:rFonts w:ascii="Arial MT" w:hAnsi="Arial MT"/>
                          <w:color w:val="3F3F3F"/>
                          <w:sz w:val="17"/>
                        </w:rPr>
                        <w:t>pour</w:t>
                      </w:r>
                      <w:r>
                        <w:rPr>
                          <w:rFonts w:ascii="Arial MT" w:hAnsi="Arial MT"/>
                          <w:color w:val="3F3F3F"/>
                          <w:spacing w:val="-5"/>
                          <w:sz w:val="17"/>
                        </w:rPr>
                        <w:t> </w:t>
                      </w:r>
                      <w:r>
                        <w:rPr>
                          <w:rFonts w:ascii="Arial MT" w:hAnsi="Arial MT"/>
                          <w:color w:val="3F3F3F"/>
                          <w:sz w:val="17"/>
                        </w:rPr>
                        <w:t>information.</w:t>
                      </w:r>
                      <w:r>
                        <w:rPr>
                          <w:rFonts w:ascii="Arial MT" w:hAnsi="Arial MT"/>
                          <w:color w:val="3F3F3F"/>
                          <w:spacing w:val="-6"/>
                          <w:sz w:val="17"/>
                        </w:rPr>
                        <w:t> </w:t>
                      </w:r>
                      <w:r>
                        <w:rPr>
                          <w:rFonts w:ascii="Arial MT" w:hAnsi="Arial MT"/>
                          <w:color w:val="3F3F3F"/>
                          <w:sz w:val="17"/>
                        </w:rPr>
                        <w:t>Il</w:t>
                      </w:r>
                      <w:r>
                        <w:rPr>
                          <w:rFonts w:ascii="Arial MT" w:hAnsi="Arial MT"/>
                          <w:color w:val="3F3F3F"/>
                          <w:spacing w:val="-5"/>
                          <w:sz w:val="17"/>
                        </w:rPr>
                        <w:t> </w:t>
                      </w:r>
                      <w:r>
                        <w:rPr>
                          <w:rFonts w:ascii="Arial MT" w:hAnsi="Arial MT"/>
                          <w:color w:val="3F3F3F"/>
                          <w:sz w:val="17"/>
                        </w:rPr>
                        <w:t>ne</w:t>
                      </w:r>
                      <w:r>
                        <w:rPr>
                          <w:rFonts w:ascii="Arial MT" w:hAnsi="Arial MT"/>
                          <w:color w:val="3F3F3F"/>
                          <w:spacing w:val="-6"/>
                          <w:sz w:val="17"/>
                        </w:rPr>
                        <w:t> </w:t>
                      </w:r>
                      <w:r>
                        <w:rPr>
                          <w:rFonts w:ascii="Arial MT" w:hAnsi="Arial MT"/>
                          <w:color w:val="3F3F3F"/>
                          <w:sz w:val="17"/>
                        </w:rPr>
                        <w:t>peut</w:t>
                      </w:r>
                      <w:r>
                        <w:rPr>
                          <w:rFonts w:ascii="Arial MT" w:hAnsi="Arial MT"/>
                          <w:color w:val="3F3F3F"/>
                          <w:spacing w:val="-5"/>
                          <w:sz w:val="17"/>
                        </w:rPr>
                        <w:t> </w:t>
                      </w:r>
                      <w:r>
                        <w:rPr>
                          <w:rFonts w:ascii="Arial MT" w:hAnsi="Arial MT"/>
                          <w:color w:val="3F3F3F"/>
                          <w:sz w:val="17"/>
                        </w:rPr>
                        <w:t>être</w:t>
                      </w:r>
                      <w:r>
                        <w:rPr>
                          <w:rFonts w:ascii="Arial MT" w:hAnsi="Arial MT"/>
                          <w:color w:val="3F3F3F"/>
                          <w:spacing w:val="-6"/>
                          <w:sz w:val="17"/>
                        </w:rPr>
                        <w:t> </w:t>
                      </w:r>
                      <w:r>
                        <w:rPr>
                          <w:rFonts w:ascii="Arial MT" w:hAnsi="Arial MT"/>
                          <w:color w:val="3F3F3F"/>
                          <w:sz w:val="17"/>
                        </w:rPr>
                        <w:t>garanti</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exacte</w:t>
                      </w:r>
                      <w:r>
                        <w:rPr>
                          <w:rFonts w:ascii="Arial MT" w:hAnsi="Arial MT"/>
                          <w:color w:val="3F3F3F"/>
                          <w:spacing w:val="-6"/>
                          <w:sz w:val="17"/>
                        </w:rPr>
                        <w:t> </w:t>
                      </w:r>
                      <w:r>
                        <w:rPr>
                          <w:rFonts w:ascii="Arial MT" w:hAnsi="Arial MT"/>
                          <w:color w:val="3F3F3F"/>
                          <w:sz w:val="17"/>
                        </w:rPr>
                        <w:t>ou</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adaptée</w:t>
                      </w:r>
                      <w:r>
                        <w:rPr>
                          <w:rFonts w:ascii="Arial MT" w:hAnsi="Arial MT"/>
                          <w:color w:val="3F3F3F"/>
                          <w:spacing w:val="-6"/>
                          <w:sz w:val="17"/>
                        </w:rPr>
                        <w:t> </w:t>
                      </w:r>
                      <w:r>
                        <w:rPr>
                          <w:rFonts w:ascii="Arial MT" w:hAnsi="Arial MT"/>
                          <w:color w:val="3F3F3F"/>
                          <w:sz w:val="17"/>
                        </w:rPr>
                        <w:t>aux</w:t>
                      </w:r>
                      <w:r>
                        <w:rPr>
                          <w:rFonts w:ascii="Arial MT" w:hAnsi="Arial MT"/>
                          <w:color w:val="3F3F3F"/>
                          <w:spacing w:val="-5"/>
                          <w:sz w:val="17"/>
                        </w:rPr>
                        <w:t> </w:t>
                      </w:r>
                      <w:r>
                        <w:rPr>
                          <w:rFonts w:ascii="Arial MT" w:hAnsi="Arial MT"/>
                          <w:color w:val="3F3F3F"/>
                          <w:sz w:val="17"/>
                        </w:rPr>
                        <w:t>objectifs</w:t>
                      </w:r>
                      <w:r>
                        <w:rPr>
                          <w:rFonts w:ascii="Arial MT" w:hAnsi="Arial MT"/>
                          <w:color w:val="3F3F3F"/>
                          <w:spacing w:val="-6"/>
                          <w:sz w:val="17"/>
                        </w:rPr>
                        <w:t> </w:t>
                      </w:r>
                      <w:r>
                        <w:rPr>
                          <w:rFonts w:ascii="Arial MT" w:hAnsi="Arial MT"/>
                          <w:color w:val="3F3F3F"/>
                          <w:sz w:val="17"/>
                        </w:rPr>
                        <w:t>poursuivis.</w:t>
                      </w:r>
                      <w:r>
                        <w:rPr>
                          <w:rFonts w:ascii="Arial MT" w:hAnsi="Arial MT"/>
                          <w:color w:val="3F3F3F"/>
                          <w:spacing w:val="-5"/>
                          <w:sz w:val="17"/>
                        </w:rPr>
                        <w:t> </w:t>
                      </w:r>
                      <w:r>
                        <w:rPr>
                          <w:rFonts w:ascii="Arial MT" w:hAnsi="Arial MT"/>
                          <w:color w:val="3F3F3F"/>
                          <w:sz w:val="17"/>
                        </w:rPr>
                        <w:t>[21-12-</w:t>
                      </w:r>
                      <w:r>
                        <w:rPr>
                          <w:rFonts w:ascii="Arial MT" w:hAnsi="Arial MT"/>
                          <w:color w:val="3F3F3F"/>
                          <w:spacing w:val="-2"/>
                          <w:sz w:val="17"/>
                        </w:rPr>
                        <w:t>2024]</w:t>
                      </w:r>
                    </w:p>
                  </w:txbxContent>
                </v:textbox>
                <w10:wrap type="none"/>
              </v:shape>
            </w:pict>
          </mc:Fallback>
        </mc:AlternateContent>
      </w:r>
      <w:r>
        <w:rPr/>
        <w:t>de</w:t>
      </w:r>
      <w:r>
        <w:rPr>
          <w:spacing w:val="-1"/>
        </w:rPr>
        <w:t> </w:t>
      </w:r>
      <w:r>
        <w:rPr/>
        <w:t>l’apparence</w:t>
      </w:r>
      <w:r>
        <w:rPr>
          <w:spacing w:val="-1"/>
        </w:rPr>
        <w:t> </w:t>
      </w:r>
      <w:r>
        <w:rPr/>
        <w:t>des produits eux-mêmes et si la</w:t>
      </w:r>
      <w:r>
        <w:rPr>
          <w:spacing w:val="-1"/>
        </w:rPr>
        <w:t> </w:t>
      </w:r>
      <w:r>
        <w:rPr/>
        <w:t>position du signe</w:t>
      </w:r>
      <w:r>
        <w:rPr>
          <w:spacing w:val="-1"/>
        </w:rPr>
        <w:t> </w:t>
      </w:r>
      <w:r>
        <w:rPr/>
        <w:t>sur le</w:t>
      </w:r>
      <w:r>
        <w:rPr>
          <w:spacing w:val="-1"/>
        </w:rPr>
        <w:t> </w:t>
      </w:r>
      <w:r>
        <w:rPr/>
        <w:t>produit est susceptible d’être comprise comme une marque.</w:t>
      </w:r>
    </w:p>
    <w:p>
      <w:pPr>
        <w:pStyle w:val="ListParagraph"/>
        <w:numPr>
          <w:ilvl w:val="1"/>
          <w:numId w:val="1"/>
        </w:numPr>
        <w:tabs>
          <w:tab w:pos="1296" w:val="left" w:leader="none"/>
          <w:tab w:pos="1298" w:val="left" w:leader="none"/>
        </w:tabs>
        <w:spacing w:line="240" w:lineRule="auto" w:before="240" w:after="0"/>
        <w:ind w:left="1298" w:right="1156" w:hanging="567"/>
        <w:jc w:val="both"/>
        <w:rPr>
          <w:sz w:val="24"/>
        </w:rPr>
      </w:pPr>
      <w:r>
        <w:rPr>
          <w:sz w:val="24"/>
        </w:rPr>
        <w:t>En</w:t>
      </w:r>
      <w:r>
        <w:rPr>
          <w:spacing w:val="-3"/>
          <w:sz w:val="24"/>
        </w:rPr>
        <w:t> </w:t>
      </w:r>
      <w:r>
        <w:rPr>
          <w:sz w:val="24"/>
        </w:rPr>
        <w:t>l’espèce,</w:t>
      </w:r>
      <w:r>
        <w:rPr>
          <w:spacing w:val="-3"/>
          <w:sz w:val="24"/>
        </w:rPr>
        <w:t> </w:t>
      </w:r>
      <w:r>
        <w:rPr>
          <w:sz w:val="24"/>
        </w:rPr>
        <w:t>la</w:t>
      </w:r>
      <w:r>
        <w:rPr>
          <w:spacing w:val="-3"/>
          <w:sz w:val="24"/>
        </w:rPr>
        <w:t> </w:t>
      </w:r>
      <w:r>
        <w:rPr>
          <w:sz w:val="24"/>
        </w:rPr>
        <w:t>marque</w:t>
      </w:r>
      <w:r>
        <w:rPr>
          <w:spacing w:val="-5"/>
          <w:sz w:val="24"/>
        </w:rPr>
        <w:t> </w:t>
      </w:r>
      <w:r>
        <w:rPr>
          <w:sz w:val="24"/>
        </w:rPr>
        <w:t>consiste</w:t>
      </w:r>
      <w:r>
        <w:rPr>
          <w:spacing w:val="-3"/>
          <w:sz w:val="24"/>
        </w:rPr>
        <w:t> </w:t>
      </w:r>
      <w:r>
        <w:rPr>
          <w:sz w:val="24"/>
        </w:rPr>
        <w:t>en</w:t>
      </w:r>
      <w:r>
        <w:rPr>
          <w:spacing w:val="-3"/>
          <w:sz w:val="24"/>
        </w:rPr>
        <w:t> </w:t>
      </w:r>
      <w:r>
        <w:rPr>
          <w:sz w:val="24"/>
        </w:rPr>
        <w:t>la</w:t>
      </w:r>
      <w:r>
        <w:rPr>
          <w:spacing w:val="-3"/>
          <w:sz w:val="24"/>
        </w:rPr>
        <w:t> </w:t>
      </w:r>
      <w:r>
        <w:rPr>
          <w:sz w:val="24"/>
        </w:rPr>
        <w:t>combinaison</w:t>
      </w:r>
      <w:r>
        <w:rPr>
          <w:spacing w:val="-3"/>
          <w:sz w:val="24"/>
        </w:rPr>
        <w:t> </w:t>
      </w:r>
      <w:r>
        <w:rPr>
          <w:sz w:val="24"/>
        </w:rPr>
        <w:t>d’un</w:t>
      </w:r>
      <w:r>
        <w:rPr>
          <w:spacing w:val="-3"/>
          <w:sz w:val="24"/>
        </w:rPr>
        <w:t> </w:t>
      </w:r>
      <w:r>
        <w:rPr>
          <w:sz w:val="24"/>
        </w:rPr>
        <w:t>briquet</w:t>
      </w:r>
      <w:r>
        <w:rPr>
          <w:spacing w:val="-3"/>
          <w:sz w:val="24"/>
        </w:rPr>
        <w:t> </w:t>
      </w:r>
      <w:r>
        <w:rPr>
          <w:sz w:val="24"/>
        </w:rPr>
        <w:t>et</w:t>
      </w:r>
      <w:r>
        <w:rPr>
          <w:spacing w:val="-3"/>
          <w:sz w:val="24"/>
        </w:rPr>
        <w:t> </w:t>
      </w:r>
      <w:r>
        <w:rPr>
          <w:sz w:val="24"/>
        </w:rPr>
        <w:t>d’un</w:t>
      </w:r>
      <w:r>
        <w:rPr>
          <w:spacing w:val="-3"/>
          <w:sz w:val="24"/>
        </w:rPr>
        <w:t> </w:t>
      </w:r>
      <w:r>
        <w:rPr>
          <w:sz w:val="24"/>
        </w:rPr>
        <w:t>hipper</w:t>
      </w:r>
      <w:r>
        <w:rPr>
          <w:spacing w:val="-3"/>
          <w:sz w:val="24"/>
        </w:rPr>
        <w:t> </w:t>
      </w:r>
      <w:r>
        <w:rPr>
          <w:sz w:val="24"/>
        </w:rPr>
        <w:t>non métallique,</w:t>
      </w:r>
      <w:r>
        <w:rPr>
          <w:spacing w:val="-3"/>
          <w:sz w:val="24"/>
        </w:rPr>
        <w:t> </w:t>
      </w:r>
      <w:r>
        <w:rPr>
          <w:sz w:val="24"/>
        </w:rPr>
        <w:t>l’une</w:t>
      </w:r>
      <w:r>
        <w:rPr>
          <w:spacing w:val="-4"/>
          <w:sz w:val="24"/>
        </w:rPr>
        <w:t> </w:t>
      </w:r>
      <w:r>
        <w:rPr>
          <w:sz w:val="24"/>
        </w:rPr>
        <w:t>en</w:t>
      </w:r>
      <w:r>
        <w:rPr>
          <w:spacing w:val="-3"/>
          <w:sz w:val="24"/>
        </w:rPr>
        <w:t> </w:t>
      </w:r>
      <w:r>
        <w:rPr>
          <w:sz w:val="24"/>
        </w:rPr>
        <w:t>forme</w:t>
      </w:r>
      <w:r>
        <w:rPr>
          <w:spacing w:val="-3"/>
          <w:sz w:val="24"/>
        </w:rPr>
        <w:t> </w:t>
      </w:r>
      <w:r>
        <w:rPr>
          <w:sz w:val="24"/>
        </w:rPr>
        <w:t>de</w:t>
      </w:r>
      <w:r>
        <w:rPr>
          <w:spacing w:val="-5"/>
          <w:sz w:val="24"/>
        </w:rPr>
        <w:t> </w:t>
      </w:r>
      <w:r>
        <w:rPr>
          <w:sz w:val="24"/>
        </w:rPr>
        <w:t>pastille</w:t>
      </w:r>
      <w:r>
        <w:rPr>
          <w:spacing w:val="-4"/>
          <w:sz w:val="24"/>
        </w:rPr>
        <w:t> </w:t>
      </w:r>
      <w:r>
        <w:rPr>
          <w:sz w:val="24"/>
        </w:rPr>
        <w:t>et</w:t>
      </w:r>
      <w:r>
        <w:rPr>
          <w:spacing w:val="-3"/>
          <w:sz w:val="24"/>
        </w:rPr>
        <w:t> </w:t>
      </w:r>
      <w:r>
        <w:rPr>
          <w:sz w:val="24"/>
        </w:rPr>
        <w:t>l’autre</w:t>
      </w:r>
      <w:r>
        <w:rPr>
          <w:spacing w:val="-5"/>
          <w:sz w:val="24"/>
        </w:rPr>
        <w:t> </w:t>
      </w:r>
      <w:r>
        <w:rPr>
          <w:sz w:val="24"/>
        </w:rPr>
        <w:t>en</w:t>
      </w:r>
      <w:r>
        <w:rPr>
          <w:spacing w:val="-3"/>
          <w:sz w:val="24"/>
        </w:rPr>
        <w:t> </w:t>
      </w:r>
      <w:r>
        <w:rPr>
          <w:sz w:val="24"/>
        </w:rPr>
        <w:t>forme</w:t>
      </w:r>
      <w:r>
        <w:rPr>
          <w:spacing w:val="-3"/>
          <w:sz w:val="24"/>
        </w:rPr>
        <w:t> </w:t>
      </w:r>
      <w:r>
        <w:rPr>
          <w:sz w:val="24"/>
        </w:rPr>
        <w:t>de</w:t>
      </w:r>
      <w:r>
        <w:rPr>
          <w:spacing w:val="-3"/>
          <w:sz w:val="24"/>
        </w:rPr>
        <w:t> </w:t>
      </w:r>
      <w:r>
        <w:rPr>
          <w:sz w:val="24"/>
        </w:rPr>
        <w:t>gravier</w:t>
      </w:r>
      <w:r>
        <w:rPr>
          <w:spacing w:val="-3"/>
          <w:sz w:val="24"/>
        </w:rPr>
        <w:t> </w:t>
      </w:r>
      <w:r>
        <w:rPr>
          <w:sz w:val="24"/>
        </w:rPr>
        <w:t>qui,</w:t>
      </w:r>
      <w:r>
        <w:rPr>
          <w:spacing w:val="-3"/>
          <w:sz w:val="24"/>
        </w:rPr>
        <w:t> </w:t>
      </w:r>
      <w:r>
        <w:rPr>
          <w:sz w:val="24"/>
        </w:rPr>
        <w:t>prise</w:t>
      </w:r>
      <w:r>
        <w:rPr>
          <w:spacing w:val="-3"/>
          <w:sz w:val="24"/>
        </w:rPr>
        <w:t> </w:t>
      </w:r>
      <w:r>
        <w:rPr>
          <w:sz w:val="24"/>
        </w:rPr>
        <w:t>dans son</w:t>
      </w:r>
      <w:r>
        <w:rPr>
          <w:spacing w:val="-9"/>
          <w:sz w:val="24"/>
        </w:rPr>
        <w:t> </w:t>
      </w:r>
      <w:r>
        <w:rPr>
          <w:sz w:val="24"/>
        </w:rPr>
        <w:t>ensemble,</w:t>
      </w:r>
      <w:r>
        <w:rPr>
          <w:spacing w:val="-10"/>
          <w:sz w:val="24"/>
        </w:rPr>
        <w:t> </w:t>
      </w:r>
      <w:r>
        <w:rPr>
          <w:sz w:val="24"/>
        </w:rPr>
        <w:t>est</w:t>
      </w:r>
      <w:r>
        <w:rPr>
          <w:spacing w:val="-9"/>
          <w:sz w:val="24"/>
        </w:rPr>
        <w:t> </w:t>
      </w:r>
      <w:r>
        <w:rPr>
          <w:sz w:val="24"/>
        </w:rPr>
        <w:t>appliquée</w:t>
      </w:r>
      <w:r>
        <w:rPr>
          <w:spacing w:val="-11"/>
          <w:sz w:val="24"/>
        </w:rPr>
        <w:t> </w:t>
      </w:r>
      <w:r>
        <w:rPr>
          <w:sz w:val="24"/>
        </w:rPr>
        <w:t>sur</w:t>
      </w:r>
      <w:r>
        <w:rPr>
          <w:spacing w:val="-10"/>
          <w:sz w:val="24"/>
        </w:rPr>
        <w:t> </w:t>
      </w:r>
      <w:r>
        <w:rPr>
          <w:sz w:val="24"/>
        </w:rPr>
        <w:t>le</w:t>
      </w:r>
      <w:r>
        <w:rPr>
          <w:spacing w:val="-10"/>
          <w:sz w:val="24"/>
        </w:rPr>
        <w:t> </w:t>
      </w:r>
      <w:r>
        <w:rPr>
          <w:sz w:val="24"/>
        </w:rPr>
        <w:t>masque</w:t>
      </w:r>
      <w:r>
        <w:rPr>
          <w:spacing w:val="-10"/>
          <w:sz w:val="24"/>
        </w:rPr>
        <w:t> </w:t>
      </w:r>
      <w:r>
        <w:rPr>
          <w:sz w:val="24"/>
        </w:rPr>
        <w:t>de</w:t>
      </w:r>
      <w:r>
        <w:rPr>
          <w:spacing w:val="-8"/>
          <w:sz w:val="24"/>
        </w:rPr>
        <w:t> </w:t>
      </w:r>
      <w:r>
        <w:rPr>
          <w:sz w:val="24"/>
        </w:rPr>
        <w:t>la</w:t>
      </w:r>
      <w:r>
        <w:rPr>
          <w:spacing w:val="-10"/>
          <w:sz w:val="24"/>
        </w:rPr>
        <w:t> </w:t>
      </w:r>
      <w:r>
        <w:rPr>
          <w:sz w:val="24"/>
        </w:rPr>
        <w:t>tige</w:t>
      </w:r>
      <w:r>
        <w:rPr>
          <w:spacing w:val="-11"/>
          <w:sz w:val="24"/>
        </w:rPr>
        <w:t> </w:t>
      </w:r>
      <w:r>
        <w:rPr>
          <w:sz w:val="24"/>
        </w:rPr>
        <w:t>recouvrant</w:t>
      </w:r>
      <w:r>
        <w:rPr>
          <w:spacing w:val="-9"/>
          <w:sz w:val="24"/>
        </w:rPr>
        <w:t> </w:t>
      </w:r>
      <w:r>
        <w:rPr>
          <w:sz w:val="24"/>
        </w:rPr>
        <w:t>la</w:t>
      </w:r>
      <w:r>
        <w:rPr>
          <w:spacing w:val="-10"/>
          <w:sz w:val="24"/>
        </w:rPr>
        <w:t> </w:t>
      </w:r>
      <w:r>
        <w:rPr>
          <w:sz w:val="24"/>
        </w:rPr>
        <w:t>partie</w:t>
      </w:r>
      <w:r>
        <w:rPr>
          <w:spacing w:val="-10"/>
          <w:sz w:val="24"/>
        </w:rPr>
        <w:t> </w:t>
      </w:r>
      <w:r>
        <w:rPr>
          <w:sz w:val="24"/>
        </w:rPr>
        <w:t>supérieure du</w:t>
      </w:r>
      <w:r>
        <w:rPr>
          <w:spacing w:val="-10"/>
          <w:sz w:val="24"/>
        </w:rPr>
        <w:t> </w:t>
      </w:r>
      <w:r>
        <w:rPr>
          <w:sz w:val="24"/>
        </w:rPr>
        <w:t>pied,</w:t>
      </w:r>
      <w:r>
        <w:rPr>
          <w:spacing w:val="-10"/>
          <w:sz w:val="24"/>
        </w:rPr>
        <w:t> </w:t>
      </w:r>
      <w:r>
        <w:rPr>
          <w:sz w:val="24"/>
        </w:rPr>
        <w:t>en</w:t>
      </w:r>
      <w:r>
        <w:rPr>
          <w:spacing w:val="-10"/>
          <w:sz w:val="24"/>
        </w:rPr>
        <w:t> </w:t>
      </w:r>
      <w:r>
        <w:rPr>
          <w:sz w:val="24"/>
        </w:rPr>
        <w:t>tout</w:t>
      </w:r>
      <w:r>
        <w:rPr>
          <w:spacing w:val="-9"/>
          <w:sz w:val="24"/>
        </w:rPr>
        <w:t> </w:t>
      </w:r>
      <w:r>
        <w:rPr>
          <w:sz w:val="24"/>
        </w:rPr>
        <w:t>ou</w:t>
      </w:r>
      <w:r>
        <w:rPr>
          <w:spacing w:val="-10"/>
          <w:sz w:val="24"/>
        </w:rPr>
        <w:t> </w:t>
      </w:r>
      <w:r>
        <w:rPr>
          <w:sz w:val="24"/>
        </w:rPr>
        <w:t>en</w:t>
      </w:r>
      <w:r>
        <w:rPr>
          <w:spacing w:val="-10"/>
          <w:sz w:val="24"/>
        </w:rPr>
        <w:t> </w:t>
      </w:r>
      <w:r>
        <w:rPr>
          <w:sz w:val="24"/>
        </w:rPr>
        <w:t>partie,</w:t>
      </w:r>
      <w:r>
        <w:rPr>
          <w:spacing w:val="-10"/>
          <w:sz w:val="24"/>
        </w:rPr>
        <w:t> </w:t>
      </w:r>
      <w:r>
        <w:rPr>
          <w:sz w:val="24"/>
        </w:rPr>
        <w:t>et</w:t>
      </w:r>
      <w:r>
        <w:rPr>
          <w:spacing w:val="-9"/>
          <w:sz w:val="24"/>
        </w:rPr>
        <w:t> </w:t>
      </w:r>
      <w:r>
        <w:rPr>
          <w:sz w:val="24"/>
        </w:rPr>
        <w:t>toujours</w:t>
      </w:r>
      <w:r>
        <w:rPr>
          <w:spacing w:val="-10"/>
          <w:sz w:val="24"/>
        </w:rPr>
        <w:t> </w:t>
      </w:r>
      <w:r>
        <w:rPr>
          <w:sz w:val="24"/>
        </w:rPr>
        <w:t>positionné</w:t>
      </w:r>
      <w:r>
        <w:rPr>
          <w:spacing w:val="-13"/>
          <w:sz w:val="24"/>
        </w:rPr>
        <w:t> </w:t>
      </w:r>
      <w:r>
        <w:rPr>
          <w:sz w:val="24"/>
        </w:rPr>
        <w:t>plus</w:t>
      </w:r>
      <w:r>
        <w:rPr>
          <w:spacing w:val="-9"/>
          <w:sz w:val="24"/>
        </w:rPr>
        <w:t> </w:t>
      </w:r>
      <w:r>
        <w:rPr>
          <w:sz w:val="24"/>
        </w:rPr>
        <w:t>près</w:t>
      </w:r>
      <w:r>
        <w:rPr>
          <w:spacing w:val="-9"/>
          <w:sz w:val="24"/>
        </w:rPr>
        <w:t> </w:t>
      </w:r>
      <w:r>
        <w:rPr>
          <w:sz w:val="24"/>
        </w:rPr>
        <w:t>de</w:t>
      </w:r>
      <w:r>
        <w:rPr>
          <w:spacing w:val="-11"/>
          <w:sz w:val="24"/>
        </w:rPr>
        <w:t> </w:t>
      </w:r>
      <w:r>
        <w:rPr>
          <w:sz w:val="24"/>
        </w:rPr>
        <w:t>l’onglet</w:t>
      </w:r>
      <w:r>
        <w:rPr>
          <w:spacing w:val="-9"/>
          <w:sz w:val="24"/>
        </w:rPr>
        <w:t> </w:t>
      </w:r>
      <w:r>
        <w:rPr>
          <w:sz w:val="24"/>
        </w:rPr>
        <w:t>que</w:t>
      </w:r>
      <w:r>
        <w:rPr>
          <w:spacing w:val="-8"/>
          <w:sz w:val="24"/>
        </w:rPr>
        <w:t> </w:t>
      </w:r>
      <w:r>
        <w:rPr>
          <w:sz w:val="24"/>
        </w:rPr>
        <w:t>le</w:t>
      </w:r>
      <w:r>
        <w:rPr>
          <w:spacing w:val="-10"/>
          <w:sz w:val="24"/>
        </w:rPr>
        <w:t> </w:t>
      </w:r>
      <w:r>
        <w:rPr>
          <w:sz w:val="24"/>
        </w:rPr>
        <w:t>haut de la chaussure.</w:t>
      </w:r>
    </w:p>
    <w:p>
      <w:pPr>
        <w:pStyle w:val="ListParagraph"/>
        <w:numPr>
          <w:ilvl w:val="1"/>
          <w:numId w:val="1"/>
        </w:numPr>
        <w:tabs>
          <w:tab w:pos="1296" w:val="left" w:leader="none"/>
          <w:tab w:pos="1298" w:val="left" w:leader="none"/>
        </w:tabs>
        <w:spacing w:line="240" w:lineRule="auto" w:before="239" w:after="0"/>
        <w:ind w:left="1298" w:right="1151" w:hanging="567"/>
        <w:jc w:val="both"/>
        <w:rPr>
          <w:sz w:val="24"/>
        </w:rPr>
      </w:pPr>
      <w:r>
        <w:rPr>
          <w:sz w:val="24"/>
        </w:rPr>
        <w:t>Le signe pour lequel la protection est demandée consiste simplement en un ensemble</w:t>
      </w:r>
      <w:r>
        <w:rPr>
          <w:spacing w:val="-4"/>
          <w:sz w:val="24"/>
        </w:rPr>
        <w:t> </w:t>
      </w:r>
      <w:r>
        <w:rPr>
          <w:sz w:val="24"/>
        </w:rPr>
        <w:t>de</w:t>
      </w:r>
      <w:r>
        <w:rPr>
          <w:spacing w:val="-2"/>
          <w:sz w:val="24"/>
        </w:rPr>
        <w:t> </w:t>
      </w:r>
      <w:r>
        <w:rPr>
          <w:sz w:val="24"/>
        </w:rPr>
        <w:t>caractéristiques</w:t>
      </w:r>
      <w:r>
        <w:rPr>
          <w:spacing w:val="-3"/>
          <w:sz w:val="24"/>
        </w:rPr>
        <w:t> </w:t>
      </w:r>
      <w:r>
        <w:rPr>
          <w:sz w:val="24"/>
        </w:rPr>
        <w:t>de</w:t>
      </w:r>
      <w:r>
        <w:rPr>
          <w:spacing w:val="-4"/>
          <w:sz w:val="24"/>
        </w:rPr>
        <w:t> </w:t>
      </w:r>
      <w:r>
        <w:rPr>
          <w:sz w:val="24"/>
        </w:rPr>
        <w:t>présentation</w:t>
      </w:r>
      <w:r>
        <w:rPr>
          <w:spacing w:val="-3"/>
          <w:sz w:val="24"/>
        </w:rPr>
        <w:t> </w:t>
      </w:r>
      <w:r>
        <w:rPr>
          <w:sz w:val="24"/>
        </w:rPr>
        <w:t>de</w:t>
      </w:r>
      <w:r>
        <w:rPr>
          <w:spacing w:val="-3"/>
          <w:sz w:val="24"/>
        </w:rPr>
        <w:t> </w:t>
      </w:r>
      <w:r>
        <w:rPr>
          <w:sz w:val="24"/>
        </w:rPr>
        <w:t>nature</w:t>
      </w:r>
      <w:r>
        <w:rPr>
          <w:spacing w:val="-5"/>
          <w:sz w:val="24"/>
        </w:rPr>
        <w:t> </w:t>
      </w:r>
      <w:r>
        <w:rPr>
          <w:sz w:val="24"/>
        </w:rPr>
        <w:t>purement</w:t>
      </w:r>
      <w:r>
        <w:rPr>
          <w:spacing w:val="-3"/>
          <w:sz w:val="24"/>
        </w:rPr>
        <w:t> </w:t>
      </w:r>
      <w:r>
        <w:rPr>
          <w:sz w:val="24"/>
        </w:rPr>
        <w:t>décorative</w:t>
      </w:r>
      <w:r>
        <w:rPr>
          <w:spacing w:val="-2"/>
          <w:sz w:val="24"/>
        </w:rPr>
        <w:t> </w:t>
      </w:r>
      <w:r>
        <w:rPr>
          <w:sz w:val="24"/>
        </w:rPr>
        <w:t>qui</w:t>
      </w:r>
      <w:r>
        <w:rPr>
          <w:spacing w:val="-3"/>
          <w:sz w:val="24"/>
        </w:rPr>
        <w:t> </w:t>
      </w:r>
      <w:r>
        <w:rPr>
          <w:sz w:val="24"/>
        </w:rPr>
        <w:t>ne permettent</w:t>
      </w:r>
      <w:r>
        <w:rPr>
          <w:spacing w:val="-6"/>
          <w:sz w:val="24"/>
        </w:rPr>
        <w:t> </w:t>
      </w:r>
      <w:r>
        <w:rPr>
          <w:sz w:val="24"/>
        </w:rPr>
        <w:t>pas</w:t>
      </w:r>
      <w:r>
        <w:rPr>
          <w:spacing w:val="-7"/>
          <w:sz w:val="24"/>
        </w:rPr>
        <w:t> </w:t>
      </w:r>
      <w:r>
        <w:rPr>
          <w:sz w:val="24"/>
        </w:rPr>
        <w:t>d’identifier</w:t>
      </w:r>
      <w:r>
        <w:rPr>
          <w:spacing w:val="-8"/>
          <w:sz w:val="24"/>
        </w:rPr>
        <w:t> </w:t>
      </w:r>
      <w:r>
        <w:rPr>
          <w:sz w:val="24"/>
        </w:rPr>
        <w:t>l’origine</w:t>
      </w:r>
      <w:r>
        <w:rPr>
          <w:spacing w:val="-7"/>
          <w:sz w:val="24"/>
        </w:rPr>
        <w:t> </w:t>
      </w:r>
      <w:r>
        <w:rPr>
          <w:sz w:val="24"/>
        </w:rPr>
        <w:t>des</w:t>
      </w:r>
      <w:r>
        <w:rPr>
          <w:spacing w:val="-7"/>
          <w:sz w:val="24"/>
        </w:rPr>
        <w:t> </w:t>
      </w:r>
      <w:r>
        <w:rPr>
          <w:sz w:val="24"/>
        </w:rPr>
        <w:t>produits</w:t>
      </w:r>
      <w:r>
        <w:rPr>
          <w:spacing w:val="-7"/>
          <w:sz w:val="24"/>
        </w:rPr>
        <w:t> </w:t>
      </w:r>
      <w:r>
        <w:rPr>
          <w:sz w:val="24"/>
        </w:rPr>
        <w:t>désignés.</w:t>
      </w:r>
      <w:r>
        <w:rPr>
          <w:spacing w:val="-4"/>
          <w:sz w:val="24"/>
        </w:rPr>
        <w:t> </w:t>
      </w:r>
      <w:r>
        <w:rPr>
          <w:sz w:val="24"/>
        </w:rPr>
        <w:t>Il</w:t>
      </w:r>
      <w:r>
        <w:rPr>
          <w:spacing w:val="-6"/>
          <w:sz w:val="24"/>
        </w:rPr>
        <w:t> </w:t>
      </w:r>
      <w:r>
        <w:rPr>
          <w:sz w:val="24"/>
        </w:rPr>
        <w:t>est</w:t>
      </w:r>
      <w:r>
        <w:rPr>
          <w:spacing w:val="-6"/>
          <w:sz w:val="24"/>
        </w:rPr>
        <w:t> </w:t>
      </w:r>
      <w:r>
        <w:rPr>
          <w:sz w:val="24"/>
        </w:rPr>
        <w:t>courant</w:t>
      </w:r>
      <w:r>
        <w:rPr>
          <w:spacing w:val="-6"/>
          <w:sz w:val="24"/>
        </w:rPr>
        <w:t> </w:t>
      </w:r>
      <w:r>
        <w:rPr>
          <w:sz w:val="24"/>
        </w:rPr>
        <w:t>d’apposer des éléments décoratifs sur les tiges de chaussures, et l’élément en question n’est qu’une variante supplémentaire des nombreux éléments du marché existants qui adoptent des éléments décoratifs plus ou moins simples, seuls ou en combinaison les uns avec les autres. En l’espèce, la position du signe et sa représentation ne diverge pas de manière significative de la norme ou des habitudes du secteur </w:t>
      </w:r>
      <w:r>
        <w:rPr>
          <w:spacing w:val="-2"/>
          <w:sz w:val="24"/>
        </w:rPr>
        <w:t>concerné.</w:t>
      </w:r>
    </w:p>
    <w:p>
      <w:pPr>
        <w:pStyle w:val="ListParagraph"/>
        <w:numPr>
          <w:ilvl w:val="1"/>
          <w:numId w:val="1"/>
        </w:numPr>
        <w:tabs>
          <w:tab w:pos="1296" w:val="left" w:leader="none"/>
          <w:tab w:pos="1298" w:val="left" w:leader="none"/>
        </w:tabs>
        <w:spacing w:line="240" w:lineRule="auto" w:before="239" w:after="0"/>
        <w:ind w:left="1298" w:right="1152" w:hanging="567"/>
        <w:jc w:val="both"/>
        <w:rPr>
          <w:sz w:val="24"/>
        </w:rPr>
      </w:pPr>
      <w:r>
        <w:rPr>
          <w:sz w:val="24"/>
        </w:rPr>
        <w:t>Le caractère distinctif ou non du signe de position dépend de la perception du public pertinent. De ce point de vue, les éléments faisant l’objet de la marque demandée ne sont pas, à eux seuls, aptes à transmettre au consommateur une information</w:t>
      </w:r>
      <w:r>
        <w:rPr>
          <w:spacing w:val="-12"/>
          <w:sz w:val="24"/>
        </w:rPr>
        <w:t> </w:t>
      </w:r>
      <w:r>
        <w:rPr>
          <w:sz w:val="24"/>
        </w:rPr>
        <w:t>sur</w:t>
      </w:r>
      <w:r>
        <w:rPr>
          <w:spacing w:val="-13"/>
          <w:sz w:val="24"/>
        </w:rPr>
        <w:t> </w:t>
      </w:r>
      <w:r>
        <w:rPr>
          <w:sz w:val="24"/>
        </w:rPr>
        <w:t>l’origine</w:t>
      </w:r>
      <w:r>
        <w:rPr>
          <w:spacing w:val="-10"/>
          <w:sz w:val="24"/>
        </w:rPr>
        <w:t> </w:t>
      </w:r>
      <w:r>
        <w:rPr>
          <w:sz w:val="24"/>
        </w:rPr>
        <w:t>commerciale</w:t>
      </w:r>
      <w:r>
        <w:rPr>
          <w:spacing w:val="-11"/>
          <w:sz w:val="24"/>
        </w:rPr>
        <w:t> </w:t>
      </w:r>
      <w:r>
        <w:rPr>
          <w:sz w:val="24"/>
        </w:rPr>
        <w:t>du</w:t>
      </w:r>
      <w:r>
        <w:rPr>
          <w:spacing w:val="-12"/>
          <w:sz w:val="24"/>
        </w:rPr>
        <w:t> </w:t>
      </w:r>
      <w:r>
        <w:rPr>
          <w:sz w:val="24"/>
        </w:rPr>
        <w:t>produit.</w:t>
      </w:r>
      <w:r>
        <w:rPr>
          <w:spacing w:val="-10"/>
          <w:sz w:val="24"/>
        </w:rPr>
        <w:t> </w:t>
      </w:r>
      <w:r>
        <w:rPr>
          <w:sz w:val="24"/>
        </w:rPr>
        <w:t>Le</w:t>
      </w:r>
      <w:r>
        <w:rPr>
          <w:spacing w:val="-11"/>
          <w:sz w:val="24"/>
        </w:rPr>
        <w:t> </w:t>
      </w:r>
      <w:r>
        <w:rPr>
          <w:sz w:val="24"/>
        </w:rPr>
        <w:t>public</w:t>
      </w:r>
      <w:r>
        <w:rPr>
          <w:spacing w:val="-13"/>
          <w:sz w:val="24"/>
        </w:rPr>
        <w:t> </w:t>
      </w:r>
      <w:r>
        <w:rPr>
          <w:sz w:val="24"/>
        </w:rPr>
        <w:t>pertinent</w:t>
      </w:r>
      <w:r>
        <w:rPr>
          <w:spacing w:val="-12"/>
          <w:sz w:val="24"/>
        </w:rPr>
        <w:t> </w:t>
      </w:r>
      <w:r>
        <w:rPr>
          <w:sz w:val="24"/>
        </w:rPr>
        <w:t>ne</w:t>
      </w:r>
      <w:r>
        <w:rPr>
          <w:spacing w:val="-13"/>
          <w:sz w:val="24"/>
        </w:rPr>
        <w:t> </w:t>
      </w:r>
      <w:r>
        <w:rPr>
          <w:sz w:val="24"/>
        </w:rPr>
        <w:t>percevrait aucune différence ni aucune particularité dans le dessin ou modèle dont la protection est demandée au regard des règles et coutumes du marché, étant donné que la marque devrait avoir un caractère distinctif et non simplement décoratif.</w:t>
      </w:r>
    </w:p>
    <w:p>
      <w:pPr>
        <w:pStyle w:val="ListParagraph"/>
        <w:numPr>
          <w:ilvl w:val="1"/>
          <w:numId w:val="1"/>
        </w:numPr>
        <w:tabs>
          <w:tab w:pos="1296" w:val="left" w:leader="none"/>
          <w:tab w:pos="1298" w:val="left" w:leader="none"/>
        </w:tabs>
        <w:spacing w:line="240" w:lineRule="auto" w:before="239" w:after="0"/>
        <w:ind w:left="1298" w:right="1155" w:hanging="567"/>
        <w:jc w:val="both"/>
        <w:rPr>
          <w:sz w:val="24"/>
        </w:rPr>
      </w:pPr>
      <w:r>
        <w:rPr>
          <w:sz w:val="24"/>
        </w:rPr>
        <w:t>Une</w:t>
      </w:r>
      <w:r>
        <w:rPr>
          <w:spacing w:val="-6"/>
          <w:sz w:val="24"/>
        </w:rPr>
        <w:t> </w:t>
      </w:r>
      <w:r>
        <w:rPr>
          <w:sz w:val="24"/>
        </w:rPr>
        <w:t>recherche</w:t>
      </w:r>
      <w:r>
        <w:rPr>
          <w:spacing w:val="-4"/>
          <w:sz w:val="24"/>
        </w:rPr>
        <w:t> </w:t>
      </w:r>
      <w:r>
        <w:rPr>
          <w:sz w:val="24"/>
        </w:rPr>
        <w:t>en</w:t>
      </w:r>
      <w:r>
        <w:rPr>
          <w:spacing w:val="-3"/>
          <w:sz w:val="24"/>
        </w:rPr>
        <w:t> </w:t>
      </w:r>
      <w:r>
        <w:rPr>
          <w:sz w:val="24"/>
        </w:rPr>
        <w:t>ligne</w:t>
      </w:r>
      <w:r>
        <w:rPr>
          <w:spacing w:val="-4"/>
          <w:sz w:val="24"/>
        </w:rPr>
        <w:t> </w:t>
      </w:r>
      <w:r>
        <w:rPr>
          <w:sz w:val="24"/>
        </w:rPr>
        <w:t>effectuée</w:t>
      </w:r>
      <w:r>
        <w:rPr>
          <w:spacing w:val="-6"/>
          <w:sz w:val="24"/>
        </w:rPr>
        <w:t> </w:t>
      </w:r>
      <w:r>
        <w:rPr>
          <w:sz w:val="24"/>
        </w:rPr>
        <w:t>le</w:t>
      </w:r>
      <w:r>
        <w:rPr>
          <w:spacing w:val="-3"/>
          <w:sz w:val="24"/>
        </w:rPr>
        <w:t> </w:t>
      </w:r>
      <w:r>
        <w:rPr>
          <w:sz w:val="24"/>
        </w:rPr>
        <w:t>4</w:t>
      </w:r>
      <w:r>
        <w:rPr>
          <w:spacing w:val="-5"/>
          <w:sz w:val="24"/>
        </w:rPr>
        <w:t> </w:t>
      </w:r>
      <w:r>
        <w:rPr>
          <w:sz w:val="24"/>
        </w:rPr>
        <w:t>août</w:t>
      </w:r>
      <w:r>
        <w:rPr>
          <w:spacing w:val="-2"/>
          <w:sz w:val="24"/>
        </w:rPr>
        <w:t> </w:t>
      </w:r>
      <w:r>
        <w:rPr>
          <w:sz w:val="24"/>
        </w:rPr>
        <w:t>2023</w:t>
      </w:r>
      <w:r>
        <w:rPr>
          <w:spacing w:val="-5"/>
          <w:sz w:val="24"/>
        </w:rPr>
        <w:t> </w:t>
      </w:r>
      <w:r>
        <w:rPr>
          <w:sz w:val="24"/>
        </w:rPr>
        <w:t>montre</w:t>
      </w:r>
      <w:r>
        <w:rPr>
          <w:spacing w:val="-6"/>
          <w:sz w:val="24"/>
        </w:rPr>
        <w:t> </w:t>
      </w:r>
      <w:r>
        <w:rPr>
          <w:sz w:val="24"/>
        </w:rPr>
        <w:t>que</w:t>
      </w:r>
      <w:r>
        <w:rPr>
          <w:spacing w:val="-4"/>
          <w:sz w:val="24"/>
        </w:rPr>
        <w:t> </w:t>
      </w:r>
      <w:r>
        <w:rPr>
          <w:sz w:val="24"/>
        </w:rPr>
        <w:t>la</w:t>
      </w:r>
      <w:r>
        <w:rPr>
          <w:spacing w:val="-5"/>
          <w:sz w:val="24"/>
        </w:rPr>
        <w:t> </w:t>
      </w:r>
      <w:r>
        <w:rPr>
          <w:sz w:val="24"/>
        </w:rPr>
        <w:t>présence</w:t>
      </w:r>
      <w:r>
        <w:rPr>
          <w:spacing w:val="-6"/>
          <w:sz w:val="24"/>
        </w:rPr>
        <w:t> </w:t>
      </w:r>
      <w:r>
        <w:rPr>
          <w:sz w:val="24"/>
        </w:rPr>
        <w:t>de</w:t>
      </w:r>
      <w:r>
        <w:rPr>
          <w:spacing w:val="-1"/>
          <w:sz w:val="24"/>
        </w:rPr>
        <w:t> </w:t>
      </w:r>
      <w:r>
        <w:rPr>
          <w:sz w:val="24"/>
        </w:rPr>
        <w:t>colliers présentant des embouts et des mouchoirs avec des pendentifs apposées sur des chaussures, des sandales, du cyclisme et est courante sur le marché pertinent.</w:t>
      </w:r>
    </w:p>
    <w:p>
      <w:pPr>
        <w:pStyle w:val="BodyText"/>
        <w:spacing w:before="9"/>
        <w:rPr>
          <w:sz w:val="18"/>
        </w:rPr>
      </w:pPr>
      <w:r>
        <w:rPr>
          <w:sz w:val="18"/>
        </w:rPr>
        <w:drawing>
          <wp:anchor distT="0" distB="0" distL="0" distR="0" allowOverlap="1" layoutInCell="1" locked="0" behindDoc="1" simplePos="0" relativeHeight="487590400">
            <wp:simplePos x="0" y="0"/>
            <wp:positionH relativeFrom="page">
              <wp:posOffset>2273299</wp:posOffset>
            </wp:positionH>
            <wp:positionV relativeFrom="paragraph">
              <wp:posOffset>152728</wp:posOffset>
            </wp:positionV>
            <wp:extent cx="3371492" cy="2043683"/>
            <wp:effectExtent l="0" t="0" r="0" b="0"/>
            <wp:wrapTopAndBottom/>
            <wp:docPr id="12" name="Image 12"/>
            <wp:cNvGraphicFramePr>
              <a:graphicFrameLocks/>
            </wp:cNvGraphicFramePr>
            <a:graphic>
              <a:graphicData uri="http://schemas.openxmlformats.org/drawingml/2006/picture">
                <pic:pic>
                  <pic:nvPicPr>
                    <pic:cNvPr id="12" name="Image 12"/>
                    <pic:cNvPicPr/>
                  </pic:nvPicPr>
                  <pic:blipFill>
                    <a:blip r:embed="rId11" cstate="print"/>
                    <a:stretch>
                      <a:fillRect/>
                    </a:stretch>
                  </pic:blipFill>
                  <pic:spPr>
                    <a:xfrm>
                      <a:off x="0" y="0"/>
                      <a:ext cx="3371492" cy="2043683"/>
                    </a:xfrm>
                    <a:prstGeom prst="rect">
                      <a:avLst/>
                    </a:prstGeom>
                  </pic:spPr>
                </pic:pic>
              </a:graphicData>
            </a:graphic>
          </wp:anchor>
        </w:drawing>
      </w:r>
    </w:p>
    <w:p>
      <w:pPr>
        <w:spacing w:before="4"/>
        <w:ind w:left="868" w:right="0" w:firstLine="0"/>
        <w:jc w:val="left"/>
        <w:rPr>
          <w:sz w:val="22"/>
        </w:rPr>
      </w:pPr>
      <w:hyperlink r:id="rId12">
        <w:r>
          <w:rPr>
            <w:color w:val="0000FF"/>
            <w:spacing w:val="-2"/>
            <w:sz w:val="22"/>
            <w:u w:val="single" w:color="0000FF"/>
          </w:rPr>
          <w:t>https://www.amazon.it/NXY-Mocassini-Metallico-Mocassino-Pantofole/dp/B07XY1BWDQ</w:t>
        </w:r>
      </w:hyperlink>
    </w:p>
    <w:p>
      <w:pPr>
        <w:spacing w:after="0"/>
        <w:jc w:val="left"/>
        <w:rPr>
          <w:sz w:val="22"/>
        </w:rPr>
        <w:sectPr>
          <w:headerReference w:type="default" r:id="rId9"/>
          <w:footerReference w:type="default" r:id="rId10"/>
          <w:pgSz w:w="11910" w:h="16840"/>
          <w:pgMar w:header="969" w:footer="320" w:top="1220" w:bottom="520" w:left="1275" w:right="283"/>
        </w:sectPr>
      </w:pPr>
    </w:p>
    <w:p>
      <w:pPr>
        <w:pStyle w:val="BodyText"/>
        <w:spacing w:before="9"/>
        <w:rPr>
          <w:sz w:val="17"/>
        </w:rPr>
      </w:pPr>
      <w:r>
        <w:rPr>
          <w:sz w:val="17"/>
        </w:rPr>
        <mc:AlternateContent>
          <mc:Choice Requires="wps">
            <w:drawing>
              <wp:anchor distT="0" distB="0" distL="0" distR="0" allowOverlap="1" layoutInCell="1" locked="0" behindDoc="0" simplePos="0" relativeHeight="15732736">
                <wp:simplePos x="0" y="0"/>
                <wp:positionH relativeFrom="page">
                  <wp:posOffset>270575</wp:posOffset>
                </wp:positionH>
                <wp:positionV relativeFrom="page">
                  <wp:posOffset>1114363</wp:posOffset>
                </wp:positionV>
                <wp:extent cx="146050" cy="9210040"/>
                <wp:effectExtent l="0" t="0" r="0" b="0"/>
                <wp:wrapNone/>
                <wp:docPr id="13" name="Textbox 13"/>
                <wp:cNvGraphicFramePr>
                  <a:graphicFrameLocks/>
                </wp:cNvGraphicFramePr>
                <a:graphic>
                  <a:graphicData uri="http://schemas.microsoft.com/office/word/2010/wordprocessingShape">
                    <wps:wsp>
                      <wps:cNvPr id="13" name="Textbox 13"/>
                      <wps:cNvSpPr txBox="1"/>
                      <wps:spPr>
                        <a:xfrm>
                          <a:off x="0" y="0"/>
                          <a:ext cx="146050" cy="9210040"/>
                        </a:xfrm>
                        <a:prstGeom prst="rect">
                          <a:avLst/>
                        </a:prstGeom>
                      </wps:spPr>
                      <wps:txbx>
                        <w:txbxContent>
                          <w:p>
                            <w:pPr>
                              <w:spacing w:before="14"/>
                              <w:ind w:left="20" w:right="0" w:firstLine="0"/>
                              <w:jc w:val="left"/>
                              <w:rPr>
                                <w:rFonts w:ascii="Arial MT" w:hAnsi="Arial MT"/>
                                <w:sz w:val="17"/>
                              </w:rPr>
                            </w:pPr>
                            <w:r>
                              <w:rPr>
                                <w:rFonts w:ascii="Arial MT" w:hAnsi="Arial MT"/>
                                <w:color w:val="3F3F3F"/>
                                <w:sz w:val="17"/>
                              </w:rPr>
                              <w:t>Veuillez</w:t>
                            </w:r>
                            <w:r>
                              <w:rPr>
                                <w:rFonts w:ascii="Arial MT" w:hAnsi="Arial MT"/>
                                <w:color w:val="3F3F3F"/>
                                <w:spacing w:val="-6"/>
                                <w:sz w:val="17"/>
                              </w:rPr>
                              <w:t> </w:t>
                            </w:r>
                            <w:r>
                              <w:rPr>
                                <w:rFonts w:ascii="Arial MT" w:hAnsi="Arial MT"/>
                                <w:color w:val="3F3F3F"/>
                                <w:sz w:val="17"/>
                              </w:rPr>
                              <w:t>noter</w:t>
                            </w:r>
                            <w:r>
                              <w:rPr>
                                <w:rFonts w:ascii="Arial MT" w:hAnsi="Arial MT"/>
                                <w:color w:val="3F3F3F"/>
                                <w:spacing w:val="-5"/>
                                <w:sz w:val="17"/>
                              </w:rPr>
                              <w:t> </w:t>
                            </w:r>
                            <w:r>
                              <w:rPr>
                                <w:rFonts w:ascii="Arial MT" w:hAnsi="Arial MT"/>
                                <w:color w:val="3F3F3F"/>
                                <w:sz w:val="17"/>
                              </w:rPr>
                              <w:t>qu’il</w:t>
                            </w:r>
                            <w:r>
                              <w:rPr>
                                <w:rFonts w:ascii="Arial MT" w:hAnsi="Arial MT"/>
                                <w:color w:val="3F3F3F"/>
                                <w:spacing w:val="-6"/>
                                <w:sz w:val="17"/>
                              </w:rPr>
                              <w:t> </w:t>
                            </w:r>
                            <w:r>
                              <w:rPr>
                                <w:rFonts w:ascii="Arial MT" w:hAnsi="Arial MT"/>
                                <w:color w:val="3F3F3F"/>
                                <w:sz w:val="17"/>
                              </w:rPr>
                              <w:t>s’agit</w:t>
                            </w:r>
                            <w:r>
                              <w:rPr>
                                <w:rFonts w:ascii="Arial MT" w:hAnsi="Arial MT"/>
                                <w:color w:val="3F3F3F"/>
                                <w:spacing w:val="-5"/>
                                <w:sz w:val="17"/>
                              </w:rPr>
                              <w:t> </w:t>
                            </w:r>
                            <w:r>
                              <w:rPr>
                                <w:rFonts w:ascii="Arial MT" w:hAnsi="Arial MT"/>
                                <w:color w:val="3F3F3F"/>
                                <w:sz w:val="17"/>
                              </w:rPr>
                              <w:t>d’une</w:t>
                            </w:r>
                            <w:r>
                              <w:rPr>
                                <w:rFonts w:ascii="Arial MT" w:hAnsi="Arial MT"/>
                                <w:color w:val="3F3F3F"/>
                                <w:spacing w:val="-6"/>
                                <w:sz w:val="17"/>
                              </w:rPr>
                              <w:t> </w:t>
                            </w:r>
                            <w:r>
                              <w:rPr>
                                <w:rFonts w:ascii="Arial MT" w:hAnsi="Arial MT"/>
                                <w:color w:val="3F3F3F"/>
                                <w:sz w:val="17"/>
                              </w:rPr>
                              <w:t>traduction</w:t>
                            </w:r>
                            <w:r>
                              <w:rPr>
                                <w:rFonts w:ascii="Arial MT" w:hAnsi="Arial MT"/>
                                <w:color w:val="3F3F3F"/>
                                <w:spacing w:val="-5"/>
                                <w:sz w:val="17"/>
                              </w:rPr>
                              <w:t> </w:t>
                            </w:r>
                            <w:r>
                              <w:rPr>
                                <w:rFonts w:ascii="Arial MT" w:hAnsi="Arial MT"/>
                                <w:color w:val="3F3F3F"/>
                                <w:sz w:val="17"/>
                              </w:rPr>
                              <w:t>automatique</w:t>
                            </w:r>
                            <w:r>
                              <w:rPr>
                                <w:rFonts w:ascii="Arial MT" w:hAnsi="Arial MT"/>
                                <w:color w:val="3F3F3F"/>
                                <w:spacing w:val="-6"/>
                                <w:sz w:val="17"/>
                              </w:rPr>
                              <w:t> </w:t>
                            </w:r>
                            <w:r>
                              <w:rPr>
                                <w:rFonts w:ascii="Arial MT" w:hAnsi="Arial MT"/>
                                <w:color w:val="3F3F3F"/>
                                <w:sz w:val="17"/>
                              </w:rPr>
                              <w:t>fournie</w:t>
                            </w:r>
                            <w:r>
                              <w:rPr>
                                <w:rFonts w:ascii="Arial MT" w:hAnsi="Arial MT"/>
                                <w:color w:val="3F3F3F"/>
                                <w:spacing w:val="-5"/>
                                <w:sz w:val="17"/>
                              </w:rPr>
                              <w:t> </w:t>
                            </w:r>
                            <w:r>
                              <w:rPr>
                                <w:rFonts w:ascii="Arial MT" w:hAnsi="Arial MT"/>
                                <w:color w:val="3F3F3F"/>
                                <w:sz w:val="17"/>
                              </w:rPr>
                              <w:t>uniquement</w:t>
                            </w:r>
                            <w:r>
                              <w:rPr>
                                <w:rFonts w:ascii="Arial MT" w:hAnsi="Arial MT"/>
                                <w:color w:val="3F3F3F"/>
                                <w:spacing w:val="-6"/>
                                <w:sz w:val="17"/>
                              </w:rPr>
                              <w:t> </w:t>
                            </w:r>
                            <w:r>
                              <w:rPr>
                                <w:rFonts w:ascii="Arial MT" w:hAnsi="Arial MT"/>
                                <w:color w:val="3F3F3F"/>
                                <w:sz w:val="17"/>
                              </w:rPr>
                              <w:t>pour</w:t>
                            </w:r>
                            <w:r>
                              <w:rPr>
                                <w:rFonts w:ascii="Arial MT" w:hAnsi="Arial MT"/>
                                <w:color w:val="3F3F3F"/>
                                <w:spacing w:val="-5"/>
                                <w:sz w:val="17"/>
                              </w:rPr>
                              <w:t> </w:t>
                            </w:r>
                            <w:r>
                              <w:rPr>
                                <w:rFonts w:ascii="Arial MT" w:hAnsi="Arial MT"/>
                                <w:color w:val="3F3F3F"/>
                                <w:sz w:val="17"/>
                              </w:rPr>
                              <w:t>information.</w:t>
                            </w:r>
                            <w:r>
                              <w:rPr>
                                <w:rFonts w:ascii="Arial MT" w:hAnsi="Arial MT"/>
                                <w:color w:val="3F3F3F"/>
                                <w:spacing w:val="-6"/>
                                <w:sz w:val="17"/>
                              </w:rPr>
                              <w:t> </w:t>
                            </w:r>
                            <w:r>
                              <w:rPr>
                                <w:rFonts w:ascii="Arial MT" w:hAnsi="Arial MT"/>
                                <w:color w:val="3F3F3F"/>
                                <w:sz w:val="17"/>
                              </w:rPr>
                              <w:t>Il</w:t>
                            </w:r>
                            <w:r>
                              <w:rPr>
                                <w:rFonts w:ascii="Arial MT" w:hAnsi="Arial MT"/>
                                <w:color w:val="3F3F3F"/>
                                <w:spacing w:val="-5"/>
                                <w:sz w:val="17"/>
                              </w:rPr>
                              <w:t> </w:t>
                            </w:r>
                            <w:r>
                              <w:rPr>
                                <w:rFonts w:ascii="Arial MT" w:hAnsi="Arial MT"/>
                                <w:color w:val="3F3F3F"/>
                                <w:sz w:val="17"/>
                              </w:rPr>
                              <w:t>ne</w:t>
                            </w:r>
                            <w:r>
                              <w:rPr>
                                <w:rFonts w:ascii="Arial MT" w:hAnsi="Arial MT"/>
                                <w:color w:val="3F3F3F"/>
                                <w:spacing w:val="-6"/>
                                <w:sz w:val="17"/>
                              </w:rPr>
                              <w:t> </w:t>
                            </w:r>
                            <w:r>
                              <w:rPr>
                                <w:rFonts w:ascii="Arial MT" w:hAnsi="Arial MT"/>
                                <w:color w:val="3F3F3F"/>
                                <w:sz w:val="17"/>
                              </w:rPr>
                              <w:t>peut</w:t>
                            </w:r>
                            <w:r>
                              <w:rPr>
                                <w:rFonts w:ascii="Arial MT" w:hAnsi="Arial MT"/>
                                <w:color w:val="3F3F3F"/>
                                <w:spacing w:val="-5"/>
                                <w:sz w:val="17"/>
                              </w:rPr>
                              <w:t> </w:t>
                            </w:r>
                            <w:r>
                              <w:rPr>
                                <w:rFonts w:ascii="Arial MT" w:hAnsi="Arial MT"/>
                                <w:color w:val="3F3F3F"/>
                                <w:sz w:val="17"/>
                              </w:rPr>
                              <w:t>être</w:t>
                            </w:r>
                            <w:r>
                              <w:rPr>
                                <w:rFonts w:ascii="Arial MT" w:hAnsi="Arial MT"/>
                                <w:color w:val="3F3F3F"/>
                                <w:spacing w:val="-6"/>
                                <w:sz w:val="17"/>
                              </w:rPr>
                              <w:t> </w:t>
                            </w:r>
                            <w:r>
                              <w:rPr>
                                <w:rFonts w:ascii="Arial MT" w:hAnsi="Arial MT"/>
                                <w:color w:val="3F3F3F"/>
                                <w:sz w:val="17"/>
                              </w:rPr>
                              <w:t>garanti</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exacte</w:t>
                            </w:r>
                            <w:r>
                              <w:rPr>
                                <w:rFonts w:ascii="Arial MT" w:hAnsi="Arial MT"/>
                                <w:color w:val="3F3F3F"/>
                                <w:spacing w:val="-6"/>
                                <w:sz w:val="17"/>
                              </w:rPr>
                              <w:t> </w:t>
                            </w:r>
                            <w:r>
                              <w:rPr>
                                <w:rFonts w:ascii="Arial MT" w:hAnsi="Arial MT"/>
                                <w:color w:val="3F3F3F"/>
                                <w:sz w:val="17"/>
                              </w:rPr>
                              <w:t>ou</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adaptée</w:t>
                            </w:r>
                            <w:r>
                              <w:rPr>
                                <w:rFonts w:ascii="Arial MT" w:hAnsi="Arial MT"/>
                                <w:color w:val="3F3F3F"/>
                                <w:spacing w:val="-6"/>
                                <w:sz w:val="17"/>
                              </w:rPr>
                              <w:t> </w:t>
                            </w:r>
                            <w:r>
                              <w:rPr>
                                <w:rFonts w:ascii="Arial MT" w:hAnsi="Arial MT"/>
                                <w:color w:val="3F3F3F"/>
                                <w:sz w:val="17"/>
                              </w:rPr>
                              <w:t>aux</w:t>
                            </w:r>
                            <w:r>
                              <w:rPr>
                                <w:rFonts w:ascii="Arial MT" w:hAnsi="Arial MT"/>
                                <w:color w:val="3F3F3F"/>
                                <w:spacing w:val="-5"/>
                                <w:sz w:val="17"/>
                              </w:rPr>
                              <w:t> </w:t>
                            </w:r>
                            <w:r>
                              <w:rPr>
                                <w:rFonts w:ascii="Arial MT" w:hAnsi="Arial MT"/>
                                <w:color w:val="3F3F3F"/>
                                <w:sz w:val="17"/>
                              </w:rPr>
                              <w:t>objectifs</w:t>
                            </w:r>
                            <w:r>
                              <w:rPr>
                                <w:rFonts w:ascii="Arial MT" w:hAnsi="Arial MT"/>
                                <w:color w:val="3F3F3F"/>
                                <w:spacing w:val="-6"/>
                                <w:sz w:val="17"/>
                              </w:rPr>
                              <w:t> </w:t>
                            </w:r>
                            <w:r>
                              <w:rPr>
                                <w:rFonts w:ascii="Arial MT" w:hAnsi="Arial MT"/>
                                <w:color w:val="3F3F3F"/>
                                <w:sz w:val="17"/>
                              </w:rPr>
                              <w:t>poursuivis.</w:t>
                            </w:r>
                            <w:r>
                              <w:rPr>
                                <w:rFonts w:ascii="Arial MT" w:hAnsi="Arial MT"/>
                                <w:color w:val="3F3F3F"/>
                                <w:spacing w:val="-5"/>
                                <w:sz w:val="17"/>
                              </w:rPr>
                              <w:t> </w:t>
                            </w:r>
                            <w:r>
                              <w:rPr>
                                <w:rFonts w:ascii="Arial MT" w:hAnsi="Arial MT"/>
                                <w:color w:val="3F3F3F"/>
                                <w:sz w:val="17"/>
                              </w:rPr>
                              <w:t>[21-12-</w:t>
                            </w:r>
                            <w:r>
                              <w:rPr>
                                <w:rFonts w:ascii="Arial MT" w:hAnsi="Arial MT"/>
                                <w:color w:val="3F3F3F"/>
                                <w:spacing w:val="-2"/>
                                <w:sz w:val="17"/>
                              </w:rPr>
                              <w:t>2024]</w:t>
                            </w:r>
                          </w:p>
                        </w:txbxContent>
                      </wps:txbx>
                      <wps:bodyPr wrap="square" lIns="0" tIns="0" rIns="0" bIns="0" rtlCol="0" vert="vert270">
                        <a:noAutofit/>
                      </wps:bodyPr>
                    </wps:wsp>
                  </a:graphicData>
                </a:graphic>
              </wp:anchor>
            </w:drawing>
          </mc:Choice>
          <mc:Fallback>
            <w:pict>
              <v:shape style="position:absolute;margin-left:21.305176pt;margin-top:87.745193pt;width:11.5pt;height:725.2pt;mso-position-horizontal-relative:page;mso-position-vertical-relative:page;z-index:15732736" type="#_x0000_t202" id="docshape10" filled="false" stroked="false">
                <v:textbox inset="0,0,0,0" style="layout-flow:vertical;mso-layout-flow-alt:bottom-to-top">
                  <w:txbxContent>
                    <w:p>
                      <w:pPr>
                        <w:spacing w:before="14"/>
                        <w:ind w:left="20" w:right="0" w:firstLine="0"/>
                        <w:jc w:val="left"/>
                        <w:rPr>
                          <w:rFonts w:ascii="Arial MT" w:hAnsi="Arial MT"/>
                          <w:sz w:val="17"/>
                        </w:rPr>
                      </w:pPr>
                      <w:r>
                        <w:rPr>
                          <w:rFonts w:ascii="Arial MT" w:hAnsi="Arial MT"/>
                          <w:color w:val="3F3F3F"/>
                          <w:sz w:val="17"/>
                        </w:rPr>
                        <w:t>Veuillez</w:t>
                      </w:r>
                      <w:r>
                        <w:rPr>
                          <w:rFonts w:ascii="Arial MT" w:hAnsi="Arial MT"/>
                          <w:color w:val="3F3F3F"/>
                          <w:spacing w:val="-6"/>
                          <w:sz w:val="17"/>
                        </w:rPr>
                        <w:t> </w:t>
                      </w:r>
                      <w:r>
                        <w:rPr>
                          <w:rFonts w:ascii="Arial MT" w:hAnsi="Arial MT"/>
                          <w:color w:val="3F3F3F"/>
                          <w:sz w:val="17"/>
                        </w:rPr>
                        <w:t>noter</w:t>
                      </w:r>
                      <w:r>
                        <w:rPr>
                          <w:rFonts w:ascii="Arial MT" w:hAnsi="Arial MT"/>
                          <w:color w:val="3F3F3F"/>
                          <w:spacing w:val="-5"/>
                          <w:sz w:val="17"/>
                        </w:rPr>
                        <w:t> </w:t>
                      </w:r>
                      <w:r>
                        <w:rPr>
                          <w:rFonts w:ascii="Arial MT" w:hAnsi="Arial MT"/>
                          <w:color w:val="3F3F3F"/>
                          <w:sz w:val="17"/>
                        </w:rPr>
                        <w:t>qu’il</w:t>
                      </w:r>
                      <w:r>
                        <w:rPr>
                          <w:rFonts w:ascii="Arial MT" w:hAnsi="Arial MT"/>
                          <w:color w:val="3F3F3F"/>
                          <w:spacing w:val="-6"/>
                          <w:sz w:val="17"/>
                        </w:rPr>
                        <w:t> </w:t>
                      </w:r>
                      <w:r>
                        <w:rPr>
                          <w:rFonts w:ascii="Arial MT" w:hAnsi="Arial MT"/>
                          <w:color w:val="3F3F3F"/>
                          <w:sz w:val="17"/>
                        </w:rPr>
                        <w:t>s’agit</w:t>
                      </w:r>
                      <w:r>
                        <w:rPr>
                          <w:rFonts w:ascii="Arial MT" w:hAnsi="Arial MT"/>
                          <w:color w:val="3F3F3F"/>
                          <w:spacing w:val="-5"/>
                          <w:sz w:val="17"/>
                        </w:rPr>
                        <w:t> </w:t>
                      </w:r>
                      <w:r>
                        <w:rPr>
                          <w:rFonts w:ascii="Arial MT" w:hAnsi="Arial MT"/>
                          <w:color w:val="3F3F3F"/>
                          <w:sz w:val="17"/>
                        </w:rPr>
                        <w:t>d’une</w:t>
                      </w:r>
                      <w:r>
                        <w:rPr>
                          <w:rFonts w:ascii="Arial MT" w:hAnsi="Arial MT"/>
                          <w:color w:val="3F3F3F"/>
                          <w:spacing w:val="-6"/>
                          <w:sz w:val="17"/>
                        </w:rPr>
                        <w:t> </w:t>
                      </w:r>
                      <w:r>
                        <w:rPr>
                          <w:rFonts w:ascii="Arial MT" w:hAnsi="Arial MT"/>
                          <w:color w:val="3F3F3F"/>
                          <w:sz w:val="17"/>
                        </w:rPr>
                        <w:t>traduction</w:t>
                      </w:r>
                      <w:r>
                        <w:rPr>
                          <w:rFonts w:ascii="Arial MT" w:hAnsi="Arial MT"/>
                          <w:color w:val="3F3F3F"/>
                          <w:spacing w:val="-5"/>
                          <w:sz w:val="17"/>
                        </w:rPr>
                        <w:t> </w:t>
                      </w:r>
                      <w:r>
                        <w:rPr>
                          <w:rFonts w:ascii="Arial MT" w:hAnsi="Arial MT"/>
                          <w:color w:val="3F3F3F"/>
                          <w:sz w:val="17"/>
                        </w:rPr>
                        <w:t>automatique</w:t>
                      </w:r>
                      <w:r>
                        <w:rPr>
                          <w:rFonts w:ascii="Arial MT" w:hAnsi="Arial MT"/>
                          <w:color w:val="3F3F3F"/>
                          <w:spacing w:val="-6"/>
                          <w:sz w:val="17"/>
                        </w:rPr>
                        <w:t> </w:t>
                      </w:r>
                      <w:r>
                        <w:rPr>
                          <w:rFonts w:ascii="Arial MT" w:hAnsi="Arial MT"/>
                          <w:color w:val="3F3F3F"/>
                          <w:sz w:val="17"/>
                        </w:rPr>
                        <w:t>fournie</w:t>
                      </w:r>
                      <w:r>
                        <w:rPr>
                          <w:rFonts w:ascii="Arial MT" w:hAnsi="Arial MT"/>
                          <w:color w:val="3F3F3F"/>
                          <w:spacing w:val="-5"/>
                          <w:sz w:val="17"/>
                        </w:rPr>
                        <w:t> </w:t>
                      </w:r>
                      <w:r>
                        <w:rPr>
                          <w:rFonts w:ascii="Arial MT" w:hAnsi="Arial MT"/>
                          <w:color w:val="3F3F3F"/>
                          <w:sz w:val="17"/>
                        </w:rPr>
                        <w:t>uniquement</w:t>
                      </w:r>
                      <w:r>
                        <w:rPr>
                          <w:rFonts w:ascii="Arial MT" w:hAnsi="Arial MT"/>
                          <w:color w:val="3F3F3F"/>
                          <w:spacing w:val="-6"/>
                          <w:sz w:val="17"/>
                        </w:rPr>
                        <w:t> </w:t>
                      </w:r>
                      <w:r>
                        <w:rPr>
                          <w:rFonts w:ascii="Arial MT" w:hAnsi="Arial MT"/>
                          <w:color w:val="3F3F3F"/>
                          <w:sz w:val="17"/>
                        </w:rPr>
                        <w:t>pour</w:t>
                      </w:r>
                      <w:r>
                        <w:rPr>
                          <w:rFonts w:ascii="Arial MT" w:hAnsi="Arial MT"/>
                          <w:color w:val="3F3F3F"/>
                          <w:spacing w:val="-5"/>
                          <w:sz w:val="17"/>
                        </w:rPr>
                        <w:t> </w:t>
                      </w:r>
                      <w:r>
                        <w:rPr>
                          <w:rFonts w:ascii="Arial MT" w:hAnsi="Arial MT"/>
                          <w:color w:val="3F3F3F"/>
                          <w:sz w:val="17"/>
                        </w:rPr>
                        <w:t>information.</w:t>
                      </w:r>
                      <w:r>
                        <w:rPr>
                          <w:rFonts w:ascii="Arial MT" w:hAnsi="Arial MT"/>
                          <w:color w:val="3F3F3F"/>
                          <w:spacing w:val="-6"/>
                          <w:sz w:val="17"/>
                        </w:rPr>
                        <w:t> </w:t>
                      </w:r>
                      <w:r>
                        <w:rPr>
                          <w:rFonts w:ascii="Arial MT" w:hAnsi="Arial MT"/>
                          <w:color w:val="3F3F3F"/>
                          <w:sz w:val="17"/>
                        </w:rPr>
                        <w:t>Il</w:t>
                      </w:r>
                      <w:r>
                        <w:rPr>
                          <w:rFonts w:ascii="Arial MT" w:hAnsi="Arial MT"/>
                          <w:color w:val="3F3F3F"/>
                          <w:spacing w:val="-5"/>
                          <w:sz w:val="17"/>
                        </w:rPr>
                        <w:t> </w:t>
                      </w:r>
                      <w:r>
                        <w:rPr>
                          <w:rFonts w:ascii="Arial MT" w:hAnsi="Arial MT"/>
                          <w:color w:val="3F3F3F"/>
                          <w:sz w:val="17"/>
                        </w:rPr>
                        <w:t>ne</w:t>
                      </w:r>
                      <w:r>
                        <w:rPr>
                          <w:rFonts w:ascii="Arial MT" w:hAnsi="Arial MT"/>
                          <w:color w:val="3F3F3F"/>
                          <w:spacing w:val="-6"/>
                          <w:sz w:val="17"/>
                        </w:rPr>
                        <w:t> </w:t>
                      </w:r>
                      <w:r>
                        <w:rPr>
                          <w:rFonts w:ascii="Arial MT" w:hAnsi="Arial MT"/>
                          <w:color w:val="3F3F3F"/>
                          <w:sz w:val="17"/>
                        </w:rPr>
                        <w:t>peut</w:t>
                      </w:r>
                      <w:r>
                        <w:rPr>
                          <w:rFonts w:ascii="Arial MT" w:hAnsi="Arial MT"/>
                          <w:color w:val="3F3F3F"/>
                          <w:spacing w:val="-5"/>
                          <w:sz w:val="17"/>
                        </w:rPr>
                        <w:t> </w:t>
                      </w:r>
                      <w:r>
                        <w:rPr>
                          <w:rFonts w:ascii="Arial MT" w:hAnsi="Arial MT"/>
                          <w:color w:val="3F3F3F"/>
                          <w:sz w:val="17"/>
                        </w:rPr>
                        <w:t>être</w:t>
                      </w:r>
                      <w:r>
                        <w:rPr>
                          <w:rFonts w:ascii="Arial MT" w:hAnsi="Arial MT"/>
                          <w:color w:val="3F3F3F"/>
                          <w:spacing w:val="-6"/>
                          <w:sz w:val="17"/>
                        </w:rPr>
                        <w:t> </w:t>
                      </w:r>
                      <w:r>
                        <w:rPr>
                          <w:rFonts w:ascii="Arial MT" w:hAnsi="Arial MT"/>
                          <w:color w:val="3F3F3F"/>
                          <w:sz w:val="17"/>
                        </w:rPr>
                        <w:t>garanti</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exacte</w:t>
                      </w:r>
                      <w:r>
                        <w:rPr>
                          <w:rFonts w:ascii="Arial MT" w:hAnsi="Arial MT"/>
                          <w:color w:val="3F3F3F"/>
                          <w:spacing w:val="-6"/>
                          <w:sz w:val="17"/>
                        </w:rPr>
                        <w:t> </w:t>
                      </w:r>
                      <w:r>
                        <w:rPr>
                          <w:rFonts w:ascii="Arial MT" w:hAnsi="Arial MT"/>
                          <w:color w:val="3F3F3F"/>
                          <w:sz w:val="17"/>
                        </w:rPr>
                        <w:t>ou</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adaptée</w:t>
                      </w:r>
                      <w:r>
                        <w:rPr>
                          <w:rFonts w:ascii="Arial MT" w:hAnsi="Arial MT"/>
                          <w:color w:val="3F3F3F"/>
                          <w:spacing w:val="-6"/>
                          <w:sz w:val="17"/>
                        </w:rPr>
                        <w:t> </w:t>
                      </w:r>
                      <w:r>
                        <w:rPr>
                          <w:rFonts w:ascii="Arial MT" w:hAnsi="Arial MT"/>
                          <w:color w:val="3F3F3F"/>
                          <w:sz w:val="17"/>
                        </w:rPr>
                        <w:t>aux</w:t>
                      </w:r>
                      <w:r>
                        <w:rPr>
                          <w:rFonts w:ascii="Arial MT" w:hAnsi="Arial MT"/>
                          <w:color w:val="3F3F3F"/>
                          <w:spacing w:val="-5"/>
                          <w:sz w:val="17"/>
                        </w:rPr>
                        <w:t> </w:t>
                      </w:r>
                      <w:r>
                        <w:rPr>
                          <w:rFonts w:ascii="Arial MT" w:hAnsi="Arial MT"/>
                          <w:color w:val="3F3F3F"/>
                          <w:sz w:val="17"/>
                        </w:rPr>
                        <w:t>objectifs</w:t>
                      </w:r>
                      <w:r>
                        <w:rPr>
                          <w:rFonts w:ascii="Arial MT" w:hAnsi="Arial MT"/>
                          <w:color w:val="3F3F3F"/>
                          <w:spacing w:val="-6"/>
                          <w:sz w:val="17"/>
                        </w:rPr>
                        <w:t> </w:t>
                      </w:r>
                      <w:r>
                        <w:rPr>
                          <w:rFonts w:ascii="Arial MT" w:hAnsi="Arial MT"/>
                          <w:color w:val="3F3F3F"/>
                          <w:sz w:val="17"/>
                        </w:rPr>
                        <w:t>poursuivis.</w:t>
                      </w:r>
                      <w:r>
                        <w:rPr>
                          <w:rFonts w:ascii="Arial MT" w:hAnsi="Arial MT"/>
                          <w:color w:val="3F3F3F"/>
                          <w:spacing w:val="-5"/>
                          <w:sz w:val="17"/>
                        </w:rPr>
                        <w:t> </w:t>
                      </w:r>
                      <w:r>
                        <w:rPr>
                          <w:rFonts w:ascii="Arial MT" w:hAnsi="Arial MT"/>
                          <w:color w:val="3F3F3F"/>
                          <w:sz w:val="17"/>
                        </w:rPr>
                        <w:t>[21-12-</w:t>
                      </w:r>
                      <w:r>
                        <w:rPr>
                          <w:rFonts w:ascii="Arial MT" w:hAnsi="Arial MT"/>
                          <w:color w:val="3F3F3F"/>
                          <w:spacing w:val="-2"/>
                          <w:sz w:val="17"/>
                        </w:rPr>
                        <w:t>2024]</w:t>
                      </w:r>
                    </w:p>
                  </w:txbxContent>
                </v:textbox>
                <w10:wrap type="none"/>
              </v:shape>
            </w:pict>
          </mc:Fallback>
        </mc:AlternateContent>
      </w:r>
    </w:p>
    <w:p>
      <w:pPr>
        <w:pStyle w:val="BodyText"/>
        <w:ind w:left="849"/>
        <w:rPr>
          <w:sz w:val="20"/>
        </w:rPr>
      </w:pPr>
      <w:r>
        <w:rPr>
          <w:sz w:val="20"/>
        </w:rPr>
        <w:drawing>
          <wp:inline distT="0" distB="0" distL="0" distR="0">
            <wp:extent cx="5669540" cy="3113055"/>
            <wp:effectExtent l="0" t="0" r="0" b="0"/>
            <wp:docPr id="14" name="Image 14"/>
            <wp:cNvGraphicFramePr>
              <a:graphicFrameLocks/>
            </wp:cNvGraphicFramePr>
            <a:graphic>
              <a:graphicData uri="http://schemas.openxmlformats.org/drawingml/2006/picture">
                <pic:pic>
                  <pic:nvPicPr>
                    <pic:cNvPr id="14" name="Image 14"/>
                    <pic:cNvPicPr/>
                  </pic:nvPicPr>
                  <pic:blipFill>
                    <a:blip r:embed="rId13" cstate="print"/>
                    <a:stretch>
                      <a:fillRect/>
                    </a:stretch>
                  </pic:blipFill>
                  <pic:spPr>
                    <a:xfrm>
                      <a:off x="0" y="0"/>
                      <a:ext cx="5669540" cy="3113055"/>
                    </a:xfrm>
                    <a:prstGeom prst="rect">
                      <a:avLst/>
                    </a:prstGeom>
                  </pic:spPr>
                </pic:pic>
              </a:graphicData>
            </a:graphic>
          </wp:inline>
        </w:drawing>
      </w:r>
      <w:r>
        <w:rPr>
          <w:sz w:val="20"/>
        </w:rPr>
      </w:r>
    </w:p>
    <w:p>
      <w:pPr>
        <w:pStyle w:val="BodyText"/>
        <w:spacing w:before="101"/>
        <w:ind w:left="143" w:right="1128"/>
        <w:jc w:val="center"/>
      </w:pPr>
      <w:hyperlink r:id="rId14">
        <w:r>
          <w:rPr>
            <w:color w:val="0000FF"/>
            <w:spacing w:val="-2"/>
            <w:u w:val="single" w:color="0000FF"/>
          </w:rPr>
          <w:t>https://www.amazon.it/Sandali-Bassi-Donna-Infradito-Nappine/dp/B0986RNGMX?th=1</w:t>
        </w:r>
      </w:hyperlink>
    </w:p>
    <w:p>
      <w:pPr>
        <w:pStyle w:val="BodyText"/>
        <w:spacing w:before="22"/>
        <w:rPr>
          <w:sz w:val="20"/>
        </w:rPr>
      </w:pPr>
      <w:r>
        <w:rPr>
          <w:sz w:val="20"/>
        </w:rPr>
        <w:drawing>
          <wp:anchor distT="0" distB="0" distL="0" distR="0" allowOverlap="1" layoutInCell="1" locked="0" behindDoc="1" simplePos="0" relativeHeight="487591424">
            <wp:simplePos x="0" y="0"/>
            <wp:positionH relativeFrom="page">
              <wp:posOffset>914399</wp:posOffset>
            </wp:positionH>
            <wp:positionV relativeFrom="paragraph">
              <wp:posOffset>175419</wp:posOffset>
            </wp:positionV>
            <wp:extent cx="5705250" cy="2800350"/>
            <wp:effectExtent l="0" t="0" r="0" b="0"/>
            <wp:wrapTopAndBottom/>
            <wp:docPr id="15" name="Image 15"/>
            <wp:cNvGraphicFramePr>
              <a:graphicFrameLocks/>
            </wp:cNvGraphicFramePr>
            <a:graphic>
              <a:graphicData uri="http://schemas.openxmlformats.org/drawingml/2006/picture">
                <pic:pic>
                  <pic:nvPicPr>
                    <pic:cNvPr id="15" name="Image 15"/>
                    <pic:cNvPicPr/>
                  </pic:nvPicPr>
                  <pic:blipFill>
                    <a:blip r:embed="rId15" cstate="print"/>
                    <a:stretch>
                      <a:fillRect/>
                    </a:stretch>
                  </pic:blipFill>
                  <pic:spPr>
                    <a:xfrm>
                      <a:off x="0" y="0"/>
                      <a:ext cx="5705250" cy="2800350"/>
                    </a:xfrm>
                    <a:prstGeom prst="rect">
                      <a:avLst/>
                    </a:prstGeom>
                  </pic:spPr>
                </pic:pic>
              </a:graphicData>
            </a:graphic>
          </wp:anchor>
        </w:drawing>
      </w:r>
    </w:p>
    <w:p>
      <w:pPr>
        <w:pStyle w:val="BodyText"/>
        <w:spacing w:before="47"/>
        <w:ind w:left="143" w:right="1132"/>
        <w:jc w:val="center"/>
      </w:pPr>
      <w:r>
        <w:rPr>
          <w:spacing w:val="-2"/>
        </w:rPr>
        <w:t>https://p-y3-www-amazon-it-kalias.amazon.it/Sandali-Cinturino-Caviglia-Espadrillas- </w:t>
      </w:r>
      <w:r>
        <w:rPr/>
        <w:t>Plage/DP/B09SWSTXY2? th = 1</w:t>
      </w:r>
    </w:p>
    <w:p>
      <w:pPr>
        <w:pStyle w:val="BodyText"/>
        <w:spacing w:after="0"/>
        <w:jc w:val="center"/>
        <w:sectPr>
          <w:pgSz w:w="11910" w:h="16840"/>
          <w:pgMar w:header="969" w:footer="320" w:top="1220" w:bottom="520" w:left="1275" w:right="283"/>
        </w:sectPr>
      </w:pPr>
    </w:p>
    <w:p>
      <w:pPr>
        <w:pStyle w:val="BodyText"/>
        <w:spacing w:before="9"/>
        <w:rPr>
          <w:sz w:val="17"/>
        </w:rPr>
      </w:pPr>
      <w:r>
        <w:rPr>
          <w:sz w:val="17"/>
        </w:rPr>
        <mc:AlternateContent>
          <mc:Choice Requires="wps">
            <w:drawing>
              <wp:anchor distT="0" distB="0" distL="0" distR="0" allowOverlap="1" layoutInCell="1" locked="0" behindDoc="0" simplePos="0" relativeHeight="15733760">
                <wp:simplePos x="0" y="0"/>
                <wp:positionH relativeFrom="page">
                  <wp:posOffset>270575</wp:posOffset>
                </wp:positionH>
                <wp:positionV relativeFrom="page">
                  <wp:posOffset>1114363</wp:posOffset>
                </wp:positionV>
                <wp:extent cx="146050" cy="9210040"/>
                <wp:effectExtent l="0" t="0" r="0" b="0"/>
                <wp:wrapNone/>
                <wp:docPr id="16" name="Textbox 16"/>
                <wp:cNvGraphicFramePr>
                  <a:graphicFrameLocks/>
                </wp:cNvGraphicFramePr>
                <a:graphic>
                  <a:graphicData uri="http://schemas.microsoft.com/office/word/2010/wordprocessingShape">
                    <wps:wsp>
                      <wps:cNvPr id="16" name="Textbox 16"/>
                      <wps:cNvSpPr txBox="1"/>
                      <wps:spPr>
                        <a:xfrm>
                          <a:off x="0" y="0"/>
                          <a:ext cx="146050" cy="9210040"/>
                        </a:xfrm>
                        <a:prstGeom prst="rect">
                          <a:avLst/>
                        </a:prstGeom>
                      </wps:spPr>
                      <wps:txbx>
                        <w:txbxContent>
                          <w:p>
                            <w:pPr>
                              <w:spacing w:before="14"/>
                              <w:ind w:left="20" w:right="0" w:firstLine="0"/>
                              <w:jc w:val="left"/>
                              <w:rPr>
                                <w:rFonts w:ascii="Arial MT" w:hAnsi="Arial MT"/>
                                <w:sz w:val="17"/>
                              </w:rPr>
                            </w:pPr>
                            <w:r>
                              <w:rPr>
                                <w:rFonts w:ascii="Arial MT" w:hAnsi="Arial MT"/>
                                <w:color w:val="3F3F3F"/>
                                <w:sz w:val="17"/>
                              </w:rPr>
                              <w:t>Veuillez</w:t>
                            </w:r>
                            <w:r>
                              <w:rPr>
                                <w:rFonts w:ascii="Arial MT" w:hAnsi="Arial MT"/>
                                <w:color w:val="3F3F3F"/>
                                <w:spacing w:val="-6"/>
                                <w:sz w:val="17"/>
                              </w:rPr>
                              <w:t> </w:t>
                            </w:r>
                            <w:r>
                              <w:rPr>
                                <w:rFonts w:ascii="Arial MT" w:hAnsi="Arial MT"/>
                                <w:color w:val="3F3F3F"/>
                                <w:sz w:val="17"/>
                              </w:rPr>
                              <w:t>noter</w:t>
                            </w:r>
                            <w:r>
                              <w:rPr>
                                <w:rFonts w:ascii="Arial MT" w:hAnsi="Arial MT"/>
                                <w:color w:val="3F3F3F"/>
                                <w:spacing w:val="-5"/>
                                <w:sz w:val="17"/>
                              </w:rPr>
                              <w:t> </w:t>
                            </w:r>
                            <w:r>
                              <w:rPr>
                                <w:rFonts w:ascii="Arial MT" w:hAnsi="Arial MT"/>
                                <w:color w:val="3F3F3F"/>
                                <w:sz w:val="17"/>
                              </w:rPr>
                              <w:t>qu’il</w:t>
                            </w:r>
                            <w:r>
                              <w:rPr>
                                <w:rFonts w:ascii="Arial MT" w:hAnsi="Arial MT"/>
                                <w:color w:val="3F3F3F"/>
                                <w:spacing w:val="-6"/>
                                <w:sz w:val="17"/>
                              </w:rPr>
                              <w:t> </w:t>
                            </w:r>
                            <w:r>
                              <w:rPr>
                                <w:rFonts w:ascii="Arial MT" w:hAnsi="Arial MT"/>
                                <w:color w:val="3F3F3F"/>
                                <w:sz w:val="17"/>
                              </w:rPr>
                              <w:t>s’agit</w:t>
                            </w:r>
                            <w:r>
                              <w:rPr>
                                <w:rFonts w:ascii="Arial MT" w:hAnsi="Arial MT"/>
                                <w:color w:val="3F3F3F"/>
                                <w:spacing w:val="-5"/>
                                <w:sz w:val="17"/>
                              </w:rPr>
                              <w:t> </w:t>
                            </w:r>
                            <w:r>
                              <w:rPr>
                                <w:rFonts w:ascii="Arial MT" w:hAnsi="Arial MT"/>
                                <w:color w:val="3F3F3F"/>
                                <w:sz w:val="17"/>
                              </w:rPr>
                              <w:t>d’une</w:t>
                            </w:r>
                            <w:r>
                              <w:rPr>
                                <w:rFonts w:ascii="Arial MT" w:hAnsi="Arial MT"/>
                                <w:color w:val="3F3F3F"/>
                                <w:spacing w:val="-6"/>
                                <w:sz w:val="17"/>
                              </w:rPr>
                              <w:t> </w:t>
                            </w:r>
                            <w:r>
                              <w:rPr>
                                <w:rFonts w:ascii="Arial MT" w:hAnsi="Arial MT"/>
                                <w:color w:val="3F3F3F"/>
                                <w:sz w:val="17"/>
                              </w:rPr>
                              <w:t>traduction</w:t>
                            </w:r>
                            <w:r>
                              <w:rPr>
                                <w:rFonts w:ascii="Arial MT" w:hAnsi="Arial MT"/>
                                <w:color w:val="3F3F3F"/>
                                <w:spacing w:val="-5"/>
                                <w:sz w:val="17"/>
                              </w:rPr>
                              <w:t> </w:t>
                            </w:r>
                            <w:r>
                              <w:rPr>
                                <w:rFonts w:ascii="Arial MT" w:hAnsi="Arial MT"/>
                                <w:color w:val="3F3F3F"/>
                                <w:sz w:val="17"/>
                              </w:rPr>
                              <w:t>automatique</w:t>
                            </w:r>
                            <w:r>
                              <w:rPr>
                                <w:rFonts w:ascii="Arial MT" w:hAnsi="Arial MT"/>
                                <w:color w:val="3F3F3F"/>
                                <w:spacing w:val="-6"/>
                                <w:sz w:val="17"/>
                              </w:rPr>
                              <w:t> </w:t>
                            </w:r>
                            <w:r>
                              <w:rPr>
                                <w:rFonts w:ascii="Arial MT" w:hAnsi="Arial MT"/>
                                <w:color w:val="3F3F3F"/>
                                <w:sz w:val="17"/>
                              </w:rPr>
                              <w:t>fournie</w:t>
                            </w:r>
                            <w:r>
                              <w:rPr>
                                <w:rFonts w:ascii="Arial MT" w:hAnsi="Arial MT"/>
                                <w:color w:val="3F3F3F"/>
                                <w:spacing w:val="-5"/>
                                <w:sz w:val="17"/>
                              </w:rPr>
                              <w:t> </w:t>
                            </w:r>
                            <w:r>
                              <w:rPr>
                                <w:rFonts w:ascii="Arial MT" w:hAnsi="Arial MT"/>
                                <w:color w:val="3F3F3F"/>
                                <w:sz w:val="17"/>
                              </w:rPr>
                              <w:t>uniquement</w:t>
                            </w:r>
                            <w:r>
                              <w:rPr>
                                <w:rFonts w:ascii="Arial MT" w:hAnsi="Arial MT"/>
                                <w:color w:val="3F3F3F"/>
                                <w:spacing w:val="-6"/>
                                <w:sz w:val="17"/>
                              </w:rPr>
                              <w:t> </w:t>
                            </w:r>
                            <w:r>
                              <w:rPr>
                                <w:rFonts w:ascii="Arial MT" w:hAnsi="Arial MT"/>
                                <w:color w:val="3F3F3F"/>
                                <w:sz w:val="17"/>
                              </w:rPr>
                              <w:t>pour</w:t>
                            </w:r>
                            <w:r>
                              <w:rPr>
                                <w:rFonts w:ascii="Arial MT" w:hAnsi="Arial MT"/>
                                <w:color w:val="3F3F3F"/>
                                <w:spacing w:val="-5"/>
                                <w:sz w:val="17"/>
                              </w:rPr>
                              <w:t> </w:t>
                            </w:r>
                            <w:r>
                              <w:rPr>
                                <w:rFonts w:ascii="Arial MT" w:hAnsi="Arial MT"/>
                                <w:color w:val="3F3F3F"/>
                                <w:sz w:val="17"/>
                              </w:rPr>
                              <w:t>information.</w:t>
                            </w:r>
                            <w:r>
                              <w:rPr>
                                <w:rFonts w:ascii="Arial MT" w:hAnsi="Arial MT"/>
                                <w:color w:val="3F3F3F"/>
                                <w:spacing w:val="-6"/>
                                <w:sz w:val="17"/>
                              </w:rPr>
                              <w:t> </w:t>
                            </w:r>
                            <w:r>
                              <w:rPr>
                                <w:rFonts w:ascii="Arial MT" w:hAnsi="Arial MT"/>
                                <w:color w:val="3F3F3F"/>
                                <w:sz w:val="17"/>
                              </w:rPr>
                              <w:t>Il</w:t>
                            </w:r>
                            <w:r>
                              <w:rPr>
                                <w:rFonts w:ascii="Arial MT" w:hAnsi="Arial MT"/>
                                <w:color w:val="3F3F3F"/>
                                <w:spacing w:val="-5"/>
                                <w:sz w:val="17"/>
                              </w:rPr>
                              <w:t> </w:t>
                            </w:r>
                            <w:r>
                              <w:rPr>
                                <w:rFonts w:ascii="Arial MT" w:hAnsi="Arial MT"/>
                                <w:color w:val="3F3F3F"/>
                                <w:sz w:val="17"/>
                              </w:rPr>
                              <w:t>ne</w:t>
                            </w:r>
                            <w:r>
                              <w:rPr>
                                <w:rFonts w:ascii="Arial MT" w:hAnsi="Arial MT"/>
                                <w:color w:val="3F3F3F"/>
                                <w:spacing w:val="-6"/>
                                <w:sz w:val="17"/>
                              </w:rPr>
                              <w:t> </w:t>
                            </w:r>
                            <w:r>
                              <w:rPr>
                                <w:rFonts w:ascii="Arial MT" w:hAnsi="Arial MT"/>
                                <w:color w:val="3F3F3F"/>
                                <w:sz w:val="17"/>
                              </w:rPr>
                              <w:t>peut</w:t>
                            </w:r>
                            <w:r>
                              <w:rPr>
                                <w:rFonts w:ascii="Arial MT" w:hAnsi="Arial MT"/>
                                <w:color w:val="3F3F3F"/>
                                <w:spacing w:val="-5"/>
                                <w:sz w:val="17"/>
                              </w:rPr>
                              <w:t> </w:t>
                            </w:r>
                            <w:r>
                              <w:rPr>
                                <w:rFonts w:ascii="Arial MT" w:hAnsi="Arial MT"/>
                                <w:color w:val="3F3F3F"/>
                                <w:sz w:val="17"/>
                              </w:rPr>
                              <w:t>être</w:t>
                            </w:r>
                            <w:r>
                              <w:rPr>
                                <w:rFonts w:ascii="Arial MT" w:hAnsi="Arial MT"/>
                                <w:color w:val="3F3F3F"/>
                                <w:spacing w:val="-6"/>
                                <w:sz w:val="17"/>
                              </w:rPr>
                              <w:t> </w:t>
                            </w:r>
                            <w:r>
                              <w:rPr>
                                <w:rFonts w:ascii="Arial MT" w:hAnsi="Arial MT"/>
                                <w:color w:val="3F3F3F"/>
                                <w:sz w:val="17"/>
                              </w:rPr>
                              <w:t>garanti</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exacte</w:t>
                            </w:r>
                            <w:r>
                              <w:rPr>
                                <w:rFonts w:ascii="Arial MT" w:hAnsi="Arial MT"/>
                                <w:color w:val="3F3F3F"/>
                                <w:spacing w:val="-6"/>
                                <w:sz w:val="17"/>
                              </w:rPr>
                              <w:t> </w:t>
                            </w:r>
                            <w:r>
                              <w:rPr>
                                <w:rFonts w:ascii="Arial MT" w:hAnsi="Arial MT"/>
                                <w:color w:val="3F3F3F"/>
                                <w:sz w:val="17"/>
                              </w:rPr>
                              <w:t>ou</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adaptée</w:t>
                            </w:r>
                            <w:r>
                              <w:rPr>
                                <w:rFonts w:ascii="Arial MT" w:hAnsi="Arial MT"/>
                                <w:color w:val="3F3F3F"/>
                                <w:spacing w:val="-6"/>
                                <w:sz w:val="17"/>
                              </w:rPr>
                              <w:t> </w:t>
                            </w:r>
                            <w:r>
                              <w:rPr>
                                <w:rFonts w:ascii="Arial MT" w:hAnsi="Arial MT"/>
                                <w:color w:val="3F3F3F"/>
                                <w:sz w:val="17"/>
                              </w:rPr>
                              <w:t>aux</w:t>
                            </w:r>
                            <w:r>
                              <w:rPr>
                                <w:rFonts w:ascii="Arial MT" w:hAnsi="Arial MT"/>
                                <w:color w:val="3F3F3F"/>
                                <w:spacing w:val="-5"/>
                                <w:sz w:val="17"/>
                              </w:rPr>
                              <w:t> </w:t>
                            </w:r>
                            <w:r>
                              <w:rPr>
                                <w:rFonts w:ascii="Arial MT" w:hAnsi="Arial MT"/>
                                <w:color w:val="3F3F3F"/>
                                <w:sz w:val="17"/>
                              </w:rPr>
                              <w:t>objectifs</w:t>
                            </w:r>
                            <w:r>
                              <w:rPr>
                                <w:rFonts w:ascii="Arial MT" w:hAnsi="Arial MT"/>
                                <w:color w:val="3F3F3F"/>
                                <w:spacing w:val="-6"/>
                                <w:sz w:val="17"/>
                              </w:rPr>
                              <w:t> </w:t>
                            </w:r>
                            <w:r>
                              <w:rPr>
                                <w:rFonts w:ascii="Arial MT" w:hAnsi="Arial MT"/>
                                <w:color w:val="3F3F3F"/>
                                <w:sz w:val="17"/>
                              </w:rPr>
                              <w:t>poursuivis.</w:t>
                            </w:r>
                            <w:r>
                              <w:rPr>
                                <w:rFonts w:ascii="Arial MT" w:hAnsi="Arial MT"/>
                                <w:color w:val="3F3F3F"/>
                                <w:spacing w:val="-5"/>
                                <w:sz w:val="17"/>
                              </w:rPr>
                              <w:t> </w:t>
                            </w:r>
                            <w:r>
                              <w:rPr>
                                <w:rFonts w:ascii="Arial MT" w:hAnsi="Arial MT"/>
                                <w:color w:val="3F3F3F"/>
                                <w:sz w:val="17"/>
                              </w:rPr>
                              <w:t>[21-12-</w:t>
                            </w:r>
                            <w:r>
                              <w:rPr>
                                <w:rFonts w:ascii="Arial MT" w:hAnsi="Arial MT"/>
                                <w:color w:val="3F3F3F"/>
                                <w:spacing w:val="-2"/>
                                <w:sz w:val="17"/>
                              </w:rPr>
                              <w:t>2024]</w:t>
                            </w:r>
                          </w:p>
                        </w:txbxContent>
                      </wps:txbx>
                      <wps:bodyPr wrap="square" lIns="0" tIns="0" rIns="0" bIns="0" rtlCol="0" vert="vert270">
                        <a:noAutofit/>
                      </wps:bodyPr>
                    </wps:wsp>
                  </a:graphicData>
                </a:graphic>
              </wp:anchor>
            </w:drawing>
          </mc:Choice>
          <mc:Fallback>
            <w:pict>
              <v:shape style="position:absolute;margin-left:21.305176pt;margin-top:87.745193pt;width:11.5pt;height:725.2pt;mso-position-horizontal-relative:page;mso-position-vertical-relative:page;z-index:15733760" type="#_x0000_t202" id="docshape11" filled="false" stroked="false">
                <v:textbox inset="0,0,0,0" style="layout-flow:vertical;mso-layout-flow-alt:bottom-to-top">
                  <w:txbxContent>
                    <w:p>
                      <w:pPr>
                        <w:spacing w:before="14"/>
                        <w:ind w:left="20" w:right="0" w:firstLine="0"/>
                        <w:jc w:val="left"/>
                        <w:rPr>
                          <w:rFonts w:ascii="Arial MT" w:hAnsi="Arial MT"/>
                          <w:sz w:val="17"/>
                        </w:rPr>
                      </w:pPr>
                      <w:r>
                        <w:rPr>
                          <w:rFonts w:ascii="Arial MT" w:hAnsi="Arial MT"/>
                          <w:color w:val="3F3F3F"/>
                          <w:sz w:val="17"/>
                        </w:rPr>
                        <w:t>Veuillez</w:t>
                      </w:r>
                      <w:r>
                        <w:rPr>
                          <w:rFonts w:ascii="Arial MT" w:hAnsi="Arial MT"/>
                          <w:color w:val="3F3F3F"/>
                          <w:spacing w:val="-6"/>
                          <w:sz w:val="17"/>
                        </w:rPr>
                        <w:t> </w:t>
                      </w:r>
                      <w:r>
                        <w:rPr>
                          <w:rFonts w:ascii="Arial MT" w:hAnsi="Arial MT"/>
                          <w:color w:val="3F3F3F"/>
                          <w:sz w:val="17"/>
                        </w:rPr>
                        <w:t>noter</w:t>
                      </w:r>
                      <w:r>
                        <w:rPr>
                          <w:rFonts w:ascii="Arial MT" w:hAnsi="Arial MT"/>
                          <w:color w:val="3F3F3F"/>
                          <w:spacing w:val="-5"/>
                          <w:sz w:val="17"/>
                        </w:rPr>
                        <w:t> </w:t>
                      </w:r>
                      <w:r>
                        <w:rPr>
                          <w:rFonts w:ascii="Arial MT" w:hAnsi="Arial MT"/>
                          <w:color w:val="3F3F3F"/>
                          <w:sz w:val="17"/>
                        </w:rPr>
                        <w:t>qu’il</w:t>
                      </w:r>
                      <w:r>
                        <w:rPr>
                          <w:rFonts w:ascii="Arial MT" w:hAnsi="Arial MT"/>
                          <w:color w:val="3F3F3F"/>
                          <w:spacing w:val="-6"/>
                          <w:sz w:val="17"/>
                        </w:rPr>
                        <w:t> </w:t>
                      </w:r>
                      <w:r>
                        <w:rPr>
                          <w:rFonts w:ascii="Arial MT" w:hAnsi="Arial MT"/>
                          <w:color w:val="3F3F3F"/>
                          <w:sz w:val="17"/>
                        </w:rPr>
                        <w:t>s’agit</w:t>
                      </w:r>
                      <w:r>
                        <w:rPr>
                          <w:rFonts w:ascii="Arial MT" w:hAnsi="Arial MT"/>
                          <w:color w:val="3F3F3F"/>
                          <w:spacing w:val="-5"/>
                          <w:sz w:val="17"/>
                        </w:rPr>
                        <w:t> </w:t>
                      </w:r>
                      <w:r>
                        <w:rPr>
                          <w:rFonts w:ascii="Arial MT" w:hAnsi="Arial MT"/>
                          <w:color w:val="3F3F3F"/>
                          <w:sz w:val="17"/>
                        </w:rPr>
                        <w:t>d’une</w:t>
                      </w:r>
                      <w:r>
                        <w:rPr>
                          <w:rFonts w:ascii="Arial MT" w:hAnsi="Arial MT"/>
                          <w:color w:val="3F3F3F"/>
                          <w:spacing w:val="-6"/>
                          <w:sz w:val="17"/>
                        </w:rPr>
                        <w:t> </w:t>
                      </w:r>
                      <w:r>
                        <w:rPr>
                          <w:rFonts w:ascii="Arial MT" w:hAnsi="Arial MT"/>
                          <w:color w:val="3F3F3F"/>
                          <w:sz w:val="17"/>
                        </w:rPr>
                        <w:t>traduction</w:t>
                      </w:r>
                      <w:r>
                        <w:rPr>
                          <w:rFonts w:ascii="Arial MT" w:hAnsi="Arial MT"/>
                          <w:color w:val="3F3F3F"/>
                          <w:spacing w:val="-5"/>
                          <w:sz w:val="17"/>
                        </w:rPr>
                        <w:t> </w:t>
                      </w:r>
                      <w:r>
                        <w:rPr>
                          <w:rFonts w:ascii="Arial MT" w:hAnsi="Arial MT"/>
                          <w:color w:val="3F3F3F"/>
                          <w:sz w:val="17"/>
                        </w:rPr>
                        <w:t>automatique</w:t>
                      </w:r>
                      <w:r>
                        <w:rPr>
                          <w:rFonts w:ascii="Arial MT" w:hAnsi="Arial MT"/>
                          <w:color w:val="3F3F3F"/>
                          <w:spacing w:val="-6"/>
                          <w:sz w:val="17"/>
                        </w:rPr>
                        <w:t> </w:t>
                      </w:r>
                      <w:r>
                        <w:rPr>
                          <w:rFonts w:ascii="Arial MT" w:hAnsi="Arial MT"/>
                          <w:color w:val="3F3F3F"/>
                          <w:sz w:val="17"/>
                        </w:rPr>
                        <w:t>fournie</w:t>
                      </w:r>
                      <w:r>
                        <w:rPr>
                          <w:rFonts w:ascii="Arial MT" w:hAnsi="Arial MT"/>
                          <w:color w:val="3F3F3F"/>
                          <w:spacing w:val="-5"/>
                          <w:sz w:val="17"/>
                        </w:rPr>
                        <w:t> </w:t>
                      </w:r>
                      <w:r>
                        <w:rPr>
                          <w:rFonts w:ascii="Arial MT" w:hAnsi="Arial MT"/>
                          <w:color w:val="3F3F3F"/>
                          <w:sz w:val="17"/>
                        </w:rPr>
                        <w:t>uniquement</w:t>
                      </w:r>
                      <w:r>
                        <w:rPr>
                          <w:rFonts w:ascii="Arial MT" w:hAnsi="Arial MT"/>
                          <w:color w:val="3F3F3F"/>
                          <w:spacing w:val="-6"/>
                          <w:sz w:val="17"/>
                        </w:rPr>
                        <w:t> </w:t>
                      </w:r>
                      <w:r>
                        <w:rPr>
                          <w:rFonts w:ascii="Arial MT" w:hAnsi="Arial MT"/>
                          <w:color w:val="3F3F3F"/>
                          <w:sz w:val="17"/>
                        </w:rPr>
                        <w:t>pour</w:t>
                      </w:r>
                      <w:r>
                        <w:rPr>
                          <w:rFonts w:ascii="Arial MT" w:hAnsi="Arial MT"/>
                          <w:color w:val="3F3F3F"/>
                          <w:spacing w:val="-5"/>
                          <w:sz w:val="17"/>
                        </w:rPr>
                        <w:t> </w:t>
                      </w:r>
                      <w:r>
                        <w:rPr>
                          <w:rFonts w:ascii="Arial MT" w:hAnsi="Arial MT"/>
                          <w:color w:val="3F3F3F"/>
                          <w:sz w:val="17"/>
                        </w:rPr>
                        <w:t>information.</w:t>
                      </w:r>
                      <w:r>
                        <w:rPr>
                          <w:rFonts w:ascii="Arial MT" w:hAnsi="Arial MT"/>
                          <w:color w:val="3F3F3F"/>
                          <w:spacing w:val="-6"/>
                          <w:sz w:val="17"/>
                        </w:rPr>
                        <w:t> </w:t>
                      </w:r>
                      <w:r>
                        <w:rPr>
                          <w:rFonts w:ascii="Arial MT" w:hAnsi="Arial MT"/>
                          <w:color w:val="3F3F3F"/>
                          <w:sz w:val="17"/>
                        </w:rPr>
                        <w:t>Il</w:t>
                      </w:r>
                      <w:r>
                        <w:rPr>
                          <w:rFonts w:ascii="Arial MT" w:hAnsi="Arial MT"/>
                          <w:color w:val="3F3F3F"/>
                          <w:spacing w:val="-5"/>
                          <w:sz w:val="17"/>
                        </w:rPr>
                        <w:t> </w:t>
                      </w:r>
                      <w:r>
                        <w:rPr>
                          <w:rFonts w:ascii="Arial MT" w:hAnsi="Arial MT"/>
                          <w:color w:val="3F3F3F"/>
                          <w:sz w:val="17"/>
                        </w:rPr>
                        <w:t>ne</w:t>
                      </w:r>
                      <w:r>
                        <w:rPr>
                          <w:rFonts w:ascii="Arial MT" w:hAnsi="Arial MT"/>
                          <w:color w:val="3F3F3F"/>
                          <w:spacing w:val="-6"/>
                          <w:sz w:val="17"/>
                        </w:rPr>
                        <w:t> </w:t>
                      </w:r>
                      <w:r>
                        <w:rPr>
                          <w:rFonts w:ascii="Arial MT" w:hAnsi="Arial MT"/>
                          <w:color w:val="3F3F3F"/>
                          <w:sz w:val="17"/>
                        </w:rPr>
                        <w:t>peut</w:t>
                      </w:r>
                      <w:r>
                        <w:rPr>
                          <w:rFonts w:ascii="Arial MT" w:hAnsi="Arial MT"/>
                          <w:color w:val="3F3F3F"/>
                          <w:spacing w:val="-5"/>
                          <w:sz w:val="17"/>
                        </w:rPr>
                        <w:t> </w:t>
                      </w:r>
                      <w:r>
                        <w:rPr>
                          <w:rFonts w:ascii="Arial MT" w:hAnsi="Arial MT"/>
                          <w:color w:val="3F3F3F"/>
                          <w:sz w:val="17"/>
                        </w:rPr>
                        <w:t>être</w:t>
                      </w:r>
                      <w:r>
                        <w:rPr>
                          <w:rFonts w:ascii="Arial MT" w:hAnsi="Arial MT"/>
                          <w:color w:val="3F3F3F"/>
                          <w:spacing w:val="-6"/>
                          <w:sz w:val="17"/>
                        </w:rPr>
                        <w:t> </w:t>
                      </w:r>
                      <w:r>
                        <w:rPr>
                          <w:rFonts w:ascii="Arial MT" w:hAnsi="Arial MT"/>
                          <w:color w:val="3F3F3F"/>
                          <w:sz w:val="17"/>
                        </w:rPr>
                        <w:t>garanti</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exacte</w:t>
                      </w:r>
                      <w:r>
                        <w:rPr>
                          <w:rFonts w:ascii="Arial MT" w:hAnsi="Arial MT"/>
                          <w:color w:val="3F3F3F"/>
                          <w:spacing w:val="-6"/>
                          <w:sz w:val="17"/>
                        </w:rPr>
                        <w:t> </w:t>
                      </w:r>
                      <w:r>
                        <w:rPr>
                          <w:rFonts w:ascii="Arial MT" w:hAnsi="Arial MT"/>
                          <w:color w:val="3F3F3F"/>
                          <w:sz w:val="17"/>
                        </w:rPr>
                        <w:t>ou</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adaptée</w:t>
                      </w:r>
                      <w:r>
                        <w:rPr>
                          <w:rFonts w:ascii="Arial MT" w:hAnsi="Arial MT"/>
                          <w:color w:val="3F3F3F"/>
                          <w:spacing w:val="-6"/>
                          <w:sz w:val="17"/>
                        </w:rPr>
                        <w:t> </w:t>
                      </w:r>
                      <w:r>
                        <w:rPr>
                          <w:rFonts w:ascii="Arial MT" w:hAnsi="Arial MT"/>
                          <w:color w:val="3F3F3F"/>
                          <w:sz w:val="17"/>
                        </w:rPr>
                        <w:t>aux</w:t>
                      </w:r>
                      <w:r>
                        <w:rPr>
                          <w:rFonts w:ascii="Arial MT" w:hAnsi="Arial MT"/>
                          <w:color w:val="3F3F3F"/>
                          <w:spacing w:val="-5"/>
                          <w:sz w:val="17"/>
                        </w:rPr>
                        <w:t> </w:t>
                      </w:r>
                      <w:r>
                        <w:rPr>
                          <w:rFonts w:ascii="Arial MT" w:hAnsi="Arial MT"/>
                          <w:color w:val="3F3F3F"/>
                          <w:sz w:val="17"/>
                        </w:rPr>
                        <w:t>objectifs</w:t>
                      </w:r>
                      <w:r>
                        <w:rPr>
                          <w:rFonts w:ascii="Arial MT" w:hAnsi="Arial MT"/>
                          <w:color w:val="3F3F3F"/>
                          <w:spacing w:val="-6"/>
                          <w:sz w:val="17"/>
                        </w:rPr>
                        <w:t> </w:t>
                      </w:r>
                      <w:r>
                        <w:rPr>
                          <w:rFonts w:ascii="Arial MT" w:hAnsi="Arial MT"/>
                          <w:color w:val="3F3F3F"/>
                          <w:sz w:val="17"/>
                        </w:rPr>
                        <w:t>poursuivis.</w:t>
                      </w:r>
                      <w:r>
                        <w:rPr>
                          <w:rFonts w:ascii="Arial MT" w:hAnsi="Arial MT"/>
                          <w:color w:val="3F3F3F"/>
                          <w:spacing w:val="-5"/>
                          <w:sz w:val="17"/>
                        </w:rPr>
                        <w:t> </w:t>
                      </w:r>
                      <w:r>
                        <w:rPr>
                          <w:rFonts w:ascii="Arial MT" w:hAnsi="Arial MT"/>
                          <w:color w:val="3F3F3F"/>
                          <w:sz w:val="17"/>
                        </w:rPr>
                        <w:t>[21-12-</w:t>
                      </w:r>
                      <w:r>
                        <w:rPr>
                          <w:rFonts w:ascii="Arial MT" w:hAnsi="Arial MT"/>
                          <w:color w:val="3F3F3F"/>
                          <w:spacing w:val="-2"/>
                          <w:sz w:val="17"/>
                        </w:rPr>
                        <w:t>2024]</w:t>
                      </w:r>
                    </w:p>
                  </w:txbxContent>
                </v:textbox>
                <w10:wrap type="none"/>
              </v:shape>
            </w:pict>
          </mc:Fallback>
        </mc:AlternateContent>
      </w:r>
    </w:p>
    <w:p>
      <w:pPr>
        <w:pStyle w:val="BodyText"/>
        <w:ind w:left="1367"/>
        <w:rPr>
          <w:sz w:val="20"/>
        </w:rPr>
      </w:pPr>
      <w:r>
        <w:rPr>
          <w:sz w:val="20"/>
        </w:rPr>
        <w:drawing>
          <wp:inline distT="0" distB="0" distL="0" distR="0">
            <wp:extent cx="4613070" cy="2661284"/>
            <wp:effectExtent l="0" t="0" r="0" b="0"/>
            <wp:docPr id="17" name="Image 17"/>
            <wp:cNvGraphicFramePr>
              <a:graphicFrameLocks/>
            </wp:cNvGraphicFramePr>
            <a:graphic>
              <a:graphicData uri="http://schemas.openxmlformats.org/drawingml/2006/picture">
                <pic:pic>
                  <pic:nvPicPr>
                    <pic:cNvPr id="17" name="Image 17"/>
                    <pic:cNvPicPr/>
                  </pic:nvPicPr>
                  <pic:blipFill>
                    <a:blip r:embed="rId16" cstate="print"/>
                    <a:stretch>
                      <a:fillRect/>
                    </a:stretch>
                  </pic:blipFill>
                  <pic:spPr>
                    <a:xfrm>
                      <a:off x="0" y="0"/>
                      <a:ext cx="4613070" cy="2661284"/>
                    </a:xfrm>
                    <a:prstGeom prst="rect">
                      <a:avLst/>
                    </a:prstGeom>
                  </pic:spPr>
                </pic:pic>
              </a:graphicData>
            </a:graphic>
          </wp:inline>
        </w:drawing>
      </w:r>
      <w:r>
        <w:rPr>
          <w:sz w:val="20"/>
        </w:rPr>
      </w:r>
    </w:p>
    <w:p>
      <w:pPr>
        <w:spacing w:before="0"/>
        <w:ind w:left="0" w:right="427" w:firstLine="0"/>
        <w:jc w:val="center"/>
        <w:rPr>
          <w:sz w:val="22"/>
        </w:rPr>
      </w:pPr>
      <w:hyperlink r:id="rId17">
        <w:r>
          <w:rPr>
            <w:color w:val="0000FF"/>
            <w:spacing w:val="-2"/>
            <w:sz w:val="22"/>
            <w:u w:val="single" w:color="0000FF"/>
          </w:rPr>
          <w:t>https://it.aliexpress.com/item/1005003589466836.html</w:t>
        </w:r>
      </w:hyperlink>
    </w:p>
    <w:p>
      <w:pPr>
        <w:pStyle w:val="BodyText"/>
        <w:spacing w:before="196"/>
        <w:rPr>
          <w:sz w:val="20"/>
        </w:rPr>
      </w:pPr>
      <w:r>
        <w:rPr>
          <w:sz w:val="20"/>
        </w:rPr>
        <w:drawing>
          <wp:anchor distT="0" distB="0" distL="0" distR="0" allowOverlap="1" layoutInCell="1" locked="0" behindDoc="1" simplePos="0" relativeHeight="487592448">
            <wp:simplePos x="0" y="0"/>
            <wp:positionH relativeFrom="page">
              <wp:posOffset>1274444</wp:posOffset>
            </wp:positionH>
            <wp:positionV relativeFrom="paragraph">
              <wp:posOffset>285864</wp:posOffset>
            </wp:positionV>
            <wp:extent cx="5762743" cy="4139184"/>
            <wp:effectExtent l="0" t="0" r="0" b="0"/>
            <wp:wrapTopAndBottom/>
            <wp:docPr id="18" name="Image 18"/>
            <wp:cNvGraphicFramePr>
              <a:graphicFrameLocks/>
            </wp:cNvGraphicFramePr>
            <a:graphic>
              <a:graphicData uri="http://schemas.openxmlformats.org/drawingml/2006/picture">
                <pic:pic>
                  <pic:nvPicPr>
                    <pic:cNvPr id="18" name="Image 18"/>
                    <pic:cNvPicPr/>
                  </pic:nvPicPr>
                  <pic:blipFill>
                    <a:blip r:embed="rId18" cstate="print"/>
                    <a:stretch>
                      <a:fillRect/>
                    </a:stretch>
                  </pic:blipFill>
                  <pic:spPr>
                    <a:xfrm>
                      <a:off x="0" y="0"/>
                      <a:ext cx="5762743" cy="4139184"/>
                    </a:xfrm>
                    <a:prstGeom prst="rect">
                      <a:avLst/>
                    </a:prstGeom>
                  </pic:spPr>
                </pic:pic>
              </a:graphicData>
            </a:graphic>
          </wp:anchor>
        </w:drawing>
      </w:r>
    </w:p>
    <w:p>
      <w:pPr>
        <w:pStyle w:val="BodyText"/>
        <w:spacing w:before="207"/>
        <w:ind w:right="76"/>
        <w:jc w:val="center"/>
      </w:pPr>
      <w:hyperlink r:id="rId19">
        <w:r>
          <w:rPr>
            <w:color w:val="0000FF"/>
            <w:spacing w:val="-2"/>
            <w:u w:val="single" w:color="0000FF"/>
          </w:rPr>
          <w:t>https://www.monnalisaloveshoes.it/sabot/1466-sabot-con-nappine-t-medio.html</w:t>
        </w:r>
      </w:hyperlink>
    </w:p>
    <w:p>
      <w:pPr>
        <w:pStyle w:val="BodyText"/>
        <w:spacing w:after="0"/>
        <w:jc w:val="center"/>
        <w:sectPr>
          <w:pgSz w:w="11910" w:h="16840"/>
          <w:pgMar w:header="969" w:footer="320" w:top="1220" w:bottom="520" w:left="1275" w:right="283"/>
        </w:sectPr>
      </w:pPr>
    </w:p>
    <w:p>
      <w:pPr>
        <w:pStyle w:val="BodyText"/>
        <w:spacing w:before="9"/>
        <w:rPr>
          <w:sz w:val="17"/>
        </w:rPr>
      </w:pPr>
      <w:r>
        <w:rPr>
          <w:sz w:val="17"/>
        </w:rPr>
        <mc:AlternateContent>
          <mc:Choice Requires="wps">
            <w:drawing>
              <wp:anchor distT="0" distB="0" distL="0" distR="0" allowOverlap="1" layoutInCell="1" locked="0" behindDoc="0" simplePos="0" relativeHeight="15734784">
                <wp:simplePos x="0" y="0"/>
                <wp:positionH relativeFrom="page">
                  <wp:posOffset>270575</wp:posOffset>
                </wp:positionH>
                <wp:positionV relativeFrom="page">
                  <wp:posOffset>1114363</wp:posOffset>
                </wp:positionV>
                <wp:extent cx="146050" cy="9210040"/>
                <wp:effectExtent l="0" t="0" r="0" b="0"/>
                <wp:wrapNone/>
                <wp:docPr id="20" name="Textbox 20"/>
                <wp:cNvGraphicFramePr>
                  <a:graphicFrameLocks/>
                </wp:cNvGraphicFramePr>
                <a:graphic>
                  <a:graphicData uri="http://schemas.microsoft.com/office/word/2010/wordprocessingShape">
                    <wps:wsp>
                      <wps:cNvPr id="20" name="Textbox 20"/>
                      <wps:cNvSpPr txBox="1"/>
                      <wps:spPr>
                        <a:xfrm>
                          <a:off x="0" y="0"/>
                          <a:ext cx="146050" cy="9210040"/>
                        </a:xfrm>
                        <a:prstGeom prst="rect">
                          <a:avLst/>
                        </a:prstGeom>
                      </wps:spPr>
                      <wps:txbx>
                        <w:txbxContent>
                          <w:p>
                            <w:pPr>
                              <w:spacing w:before="14"/>
                              <w:ind w:left="20" w:right="0" w:firstLine="0"/>
                              <w:jc w:val="left"/>
                              <w:rPr>
                                <w:rFonts w:ascii="Arial MT" w:hAnsi="Arial MT"/>
                                <w:sz w:val="17"/>
                              </w:rPr>
                            </w:pPr>
                            <w:r>
                              <w:rPr>
                                <w:rFonts w:ascii="Arial MT" w:hAnsi="Arial MT"/>
                                <w:color w:val="3F3F3F"/>
                                <w:sz w:val="17"/>
                              </w:rPr>
                              <w:t>Veuillez</w:t>
                            </w:r>
                            <w:r>
                              <w:rPr>
                                <w:rFonts w:ascii="Arial MT" w:hAnsi="Arial MT"/>
                                <w:color w:val="3F3F3F"/>
                                <w:spacing w:val="-6"/>
                                <w:sz w:val="17"/>
                              </w:rPr>
                              <w:t> </w:t>
                            </w:r>
                            <w:r>
                              <w:rPr>
                                <w:rFonts w:ascii="Arial MT" w:hAnsi="Arial MT"/>
                                <w:color w:val="3F3F3F"/>
                                <w:sz w:val="17"/>
                              </w:rPr>
                              <w:t>noter</w:t>
                            </w:r>
                            <w:r>
                              <w:rPr>
                                <w:rFonts w:ascii="Arial MT" w:hAnsi="Arial MT"/>
                                <w:color w:val="3F3F3F"/>
                                <w:spacing w:val="-5"/>
                                <w:sz w:val="17"/>
                              </w:rPr>
                              <w:t> </w:t>
                            </w:r>
                            <w:r>
                              <w:rPr>
                                <w:rFonts w:ascii="Arial MT" w:hAnsi="Arial MT"/>
                                <w:color w:val="3F3F3F"/>
                                <w:sz w:val="17"/>
                              </w:rPr>
                              <w:t>qu’il</w:t>
                            </w:r>
                            <w:r>
                              <w:rPr>
                                <w:rFonts w:ascii="Arial MT" w:hAnsi="Arial MT"/>
                                <w:color w:val="3F3F3F"/>
                                <w:spacing w:val="-6"/>
                                <w:sz w:val="17"/>
                              </w:rPr>
                              <w:t> </w:t>
                            </w:r>
                            <w:r>
                              <w:rPr>
                                <w:rFonts w:ascii="Arial MT" w:hAnsi="Arial MT"/>
                                <w:color w:val="3F3F3F"/>
                                <w:sz w:val="17"/>
                              </w:rPr>
                              <w:t>s’agit</w:t>
                            </w:r>
                            <w:r>
                              <w:rPr>
                                <w:rFonts w:ascii="Arial MT" w:hAnsi="Arial MT"/>
                                <w:color w:val="3F3F3F"/>
                                <w:spacing w:val="-5"/>
                                <w:sz w:val="17"/>
                              </w:rPr>
                              <w:t> </w:t>
                            </w:r>
                            <w:r>
                              <w:rPr>
                                <w:rFonts w:ascii="Arial MT" w:hAnsi="Arial MT"/>
                                <w:color w:val="3F3F3F"/>
                                <w:sz w:val="17"/>
                              </w:rPr>
                              <w:t>d’une</w:t>
                            </w:r>
                            <w:r>
                              <w:rPr>
                                <w:rFonts w:ascii="Arial MT" w:hAnsi="Arial MT"/>
                                <w:color w:val="3F3F3F"/>
                                <w:spacing w:val="-6"/>
                                <w:sz w:val="17"/>
                              </w:rPr>
                              <w:t> </w:t>
                            </w:r>
                            <w:r>
                              <w:rPr>
                                <w:rFonts w:ascii="Arial MT" w:hAnsi="Arial MT"/>
                                <w:color w:val="3F3F3F"/>
                                <w:sz w:val="17"/>
                              </w:rPr>
                              <w:t>traduction</w:t>
                            </w:r>
                            <w:r>
                              <w:rPr>
                                <w:rFonts w:ascii="Arial MT" w:hAnsi="Arial MT"/>
                                <w:color w:val="3F3F3F"/>
                                <w:spacing w:val="-5"/>
                                <w:sz w:val="17"/>
                              </w:rPr>
                              <w:t> </w:t>
                            </w:r>
                            <w:r>
                              <w:rPr>
                                <w:rFonts w:ascii="Arial MT" w:hAnsi="Arial MT"/>
                                <w:color w:val="3F3F3F"/>
                                <w:sz w:val="17"/>
                              </w:rPr>
                              <w:t>automatique</w:t>
                            </w:r>
                            <w:r>
                              <w:rPr>
                                <w:rFonts w:ascii="Arial MT" w:hAnsi="Arial MT"/>
                                <w:color w:val="3F3F3F"/>
                                <w:spacing w:val="-6"/>
                                <w:sz w:val="17"/>
                              </w:rPr>
                              <w:t> </w:t>
                            </w:r>
                            <w:r>
                              <w:rPr>
                                <w:rFonts w:ascii="Arial MT" w:hAnsi="Arial MT"/>
                                <w:color w:val="3F3F3F"/>
                                <w:sz w:val="17"/>
                              </w:rPr>
                              <w:t>fournie</w:t>
                            </w:r>
                            <w:r>
                              <w:rPr>
                                <w:rFonts w:ascii="Arial MT" w:hAnsi="Arial MT"/>
                                <w:color w:val="3F3F3F"/>
                                <w:spacing w:val="-5"/>
                                <w:sz w:val="17"/>
                              </w:rPr>
                              <w:t> </w:t>
                            </w:r>
                            <w:r>
                              <w:rPr>
                                <w:rFonts w:ascii="Arial MT" w:hAnsi="Arial MT"/>
                                <w:color w:val="3F3F3F"/>
                                <w:sz w:val="17"/>
                              </w:rPr>
                              <w:t>uniquement</w:t>
                            </w:r>
                            <w:r>
                              <w:rPr>
                                <w:rFonts w:ascii="Arial MT" w:hAnsi="Arial MT"/>
                                <w:color w:val="3F3F3F"/>
                                <w:spacing w:val="-6"/>
                                <w:sz w:val="17"/>
                              </w:rPr>
                              <w:t> </w:t>
                            </w:r>
                            <w:r>
                              <w:rPr>
                                <w:rFonts w:ascii="Arial MT" w:hAnsi="Arial MT"/>
                                <w:color w:val="3F3F3F"/>
                                <w:sz w:val="17"/>
                              </w:rPr>
                              <w:t>pour</w:t>
                            </w:r>
                            <w:r>
                              <w:rPr>
                                <w:rFonts w:ascii="Arial MT" w:hAnsi="Arial MT"/>
                                <w:color w:val="3F3F3F"/>
                                <w:spacing w:val="-5"/>
                                <w:sz w:val="17"/>
                              </w:rPr>
                              <w:t> </w:t>
                            </w:r>
                            <w:r>
                              <w:rPr>
                                <w:rFonts w:ascii="Arial MT" w:hAnsi="Arial MT"/>
                                <w:color w:val="3F3F3F"/>
                                <w:sz w:val="17"/>
                              </w:rPr>
                              <w:t>information.</w:t>
                            </w:r>
                            <w:r>
                              <w:rPr>
                                <w:rFonts w:ascii="Arial MT" w:hAnsi="Arial MT"/>
                                <w:color w:val="3F3F3F"/>
                                <w:spacing w:val="-6"/>
                                <w:sz w:val="17"/>
                              </w:rPr>
                              <w:t> </w:t>
                            </w:r>
                            <w:r>
                              <w:rPr>
                                <w:rFonts w:ascii="Arial MT" w:hAnsi="Arial MT"/>
                                <w:color w:val="3F3F3F"/>
                                <w:sz w:val="17"/>
                              </w:rPr>
                              <w:t>Il</w:t>
                            </w:r>
                            <w:r>
                              <w:rPr>
                                <w:rFonts w:ascii="Arial MT" w:hAnsi="Arial MT"/>
                                <w:color w:val="3F3F3F"/>
                                <w:spacing w:val="-5"/>
                                <w:sz w:val="17"/>
                              </w:rPr>
                              <w:t> </w:t>
                            </w:r>
                            <w:r>
                              <w:rPr>
                                <w:rFonts w:ascii="Arial MT" w:hAnsi="Arial MT"/>
                                <w:color w:val="3F3F3F"/>
                                <w:sz w:val="17"/>
                              </w:rPr>
                              <w:t>ne</w:t>
                            </w:r>
                            <w:r>
                              <w:rPr>
                                <w:rFonts w:ascii="Arial MT" w:hAnsi="Arial MT"/>
                                <w:color w:val="3F3F3F"/>
                                <w:spacing w:val="-6"/>
                                <w:sz w:val="17"/>
                              </w:rPr>
                              <w:t> </w:t>
                            </w:r>
                            <w:r>
                              <w:rPr>
                                <w:rFonts w:ascii="Arial MT" w:hAnsi="Arial MT"/>
                                <w:color w:val="3F3F3F"/>
                                <w:sz w:val="17"/>
                              </w:rPr>
                              <w:t>peut</w:t>
                            </w:r>
                            <w:r>
                              <w:rPr>
                                <w:rFonts w:ascii="Arial MT" w:hAnsi="Arial MT"/>
                                <w:color w:val="3F3F3F"/>
                                <w:spacing w:val="-5"/>
                                <w:sz w:val="17"/>
                              </w:rPr>
                              <w:t> </w:t>
                            </w:r>
                            <w:r>
                              <w:rPr>
                                <w:rFonts w:ascii="Arial MT" w:hAnsi="Arial MT"/>
                                <w:color w:val="3F3F3F"/>
                                <w:sz w:val="17"/>
                              </w:rPr>
                              <w:t>être</w:t>
                            </w:r>
                            <w:r>
                              <w:rPr>
                                <w:rFonts w:ascii="Arial MT" w:hAnsi="Arial MT"/>
                                <w:color w:val="3F3F3F"/>
                                <w:spacing w:val="-6"/>
                                <w:sz w:val="17"/>
                              </w:rPr>
                              <w:t> </w:t>
                            </w:r>
                            <w:r>
                              <w:rPr>
                                <w:rFonts w:ascii="Arial MT" w:hAnsi="Arial MT"/>
                                <w:color w:val="3F3F3F"/>
                                <w:sz w:val="17"/>
                              </w:rPr>
                              <w:t>garanti</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exacte</w:t>
                            </w:r>
                            <w:r>
                              <w:rPr>
                                <w:rFonts w:ascii="Arial MT" w:hAnsi="Arial MT"/>
                                <w:color w:val="3F3F3F"/>
                                <w:spacing w:val="-6"/>
                                <w:sz w:val="17"/>
                              </w:rPr>
                              <w:t> </w:t>
                            </w:r>
                            <w:r>
                              <w:rPr>
                                <w:rFonts w:ascii="Arial MT" w:hAnsi="Arial MT"/>
                                <w:color w:val="3F3F3F"/>
                                <w:sz w:val="17"/>
                              </w:rPr>
                              <w:t>ou</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adaptée</w:t>
                            </w:r>
                            <w:r>
                              <w:rPr>
                                <w:rFonts w:ascii="Arial MT" w:hAnsi="Arial MT"/>
                                <w:color w:val="3F3F3F"/>
                                <w:spacing w:val="-6"/>
                                <w:sz w:val="17"/>
                              </w:rPr>
                              <w:t> </w:t>
                            </w:r>
                            <w:r>
                              <w:rPr>
                                <w:rFonts w:ascii="Arial MT" w:hAnsi="Arial MT"/>
                                <w:color w:val="3F3F3F"/>
                                <w:sz w:val="17"/>
                              </w:rPr>
                              <w:t>aux</w:t>
                            </w:r>
                            <w:r>
                              <w:rPr>
                                <w:rFonts w:ascii="Arial MT" w:hAnsi="Arial MT"/>
                                <w:color w:val="3F3F3F"/>
                                <w:spacing w:val="-5"/>
                                <w:sz w:val="17"/>
                              </w:rPr>
                              <w:t> </w:t>
                            </w:r>
                            <w:r>
                              <w:rPr>
                                <w:rFonts w:ascii="Arial MT" w:hAnsi="Arial MT"/>
                                <w:color w:val="3F3F3F"/>
                                <w:sz w:val="17"/>
                              </w:rPr>
                              <w:t>objectifs</w:t>
                            </w:r>
                            <w:r>
                              <w:rPr>
                                <w:rFonts w:ascii="Arial MT" w:hAnsi="Arial MT"/>
                                <w:color w:val="3F3F3F"/>
                                <w:spacing w:val="-6"/>
                                <w:sz w:val="17"/>
                              </w:rPr>
                              <w:t> </w:t>
                            </w:r>
                            <w:r>
                              <w:rPr>
                                <w:rFonts w:ascii="Arial MT" w:hAnsi="Arial MT"/>
                                <w:color w:val="3F3F3F"/>
                                <w:sz w:val="17"/>
                              </w:rPr>
                              <w:t>poursuivis.</w:t>
                            </w:r>
                            <w:r>
                              <w:rPr>
                                <w:rFonts w:ascii="Arial MT" w:hAnsi="Arial MT"/>
                                <w:color w:val="3F3F3F"/>
                                <w:spacing w:val="-5"/>
                                <w:sz w:val="17"/>
                              </w:rPr>
                              <w:t> </w:t>
                            </w:r>
                            <w:r>
                              <w:rPr>
                                <w:rFonts w:ascii="Arial MT" w:hAnsi="Arial MT"/>
                                <w:color w:val="3F3F3F"/>
                                <w:sz w:val="17"/>
                              </w:rPr>
                              <w:t>[21-12-</w:t>
                            </w:r>
                            <w:r>
                              <w:rPr>
                                <w:rFonts w:ascii="Arial MT" w:hAnsi="Arial MT"/>
                                <w:color w:val="3F3F3F"/>
                                <w:spacing w:val="-2"/>
                                <w:sz w:val="17"/>
                              </w:rPr>
                              <w:t>2024]</w:t>
                            </w:r>
                          </w:p>
                        </w:txbxContent>
                      </wps:txbx>
                      <wps:bodyPr wrap="square" lIns="0" tIns="0" rIns="0" bIns="0" rtlCol="0" vert="vert270">
                        <a:noAutofit/>
                      </wps:bodyPr>
                    </wps:wsp>
                  </a:graphicData>
                </a:graphic>
              </wp:anchor>
            </w:drawing>
          </mc:Choice>
          <mc:Fallback>
            <w:pict>
              <v:shape style="position:absolute;margin-left:21.305176pt;margin-top:87.745193pt;width:11.5pt;height:725.2pt;mso-position-horizontal-relative:page;mso-position-vertical-relative:page;z-index:15734784" type="#_x0000_t202" id="docshape13" filled="false" stroked="false">
                <v:textbox inset="0,0,0,0" style="layout-flow:vertical;mso-layout-flow-alt:bottom-to-top">
                  <w:txbxContent>
                    <w:p>
                      <w:pPr>
                        <w:spacing w:before="14"/>
                        <w:ind w:left="20" w:right="0" w:firstLine="0"/>
                        <w:jc w:val="left"/>
                        <w:rPr>
                          <w:rFonts w:ascii="Arial MT" w:hAnsi="Arial MT"/>
                          <w:sz w:val="17"/>
                        </w:rPr>
                      </w:pPr>
                      <w:r>
                        <w:rPr>
                          <w:rFonts w:ascii="Arial MT" w:hAnsi="Arial MT"/>
                          <w:color w:val="3F3F3F"/>
                          <w:sz w:val="17"/>
                        </w:rPr>
                        <w:t>Veuillez</w:t>
                      </w:r>
                      <w:r>
                        <w:rPr>
                          <w:rFonts w:ascii="Arial MT" w:hAnsi="Arial MT"/>
                          <w:color w:val="3F3F3F"/>
                          <w:spacing w:val="-6"/>
                          <w:sz w:val="17"/>
                        </w:rPr>
                        <w:t> </w:t>
                      </w:r>
                      <w:r>
                        <w:rPr>
                          <w:rFonts w:ascii="Arial MT" w:hAnsi="Arial MT"/>
                          <w:color w:val="3F3F3F"/>
                          <w:sz w:val="17"/>
                        </w:rPr>
                        <w:t>noter</w:t>
                      </w:r>
                      <w:r>
                        <w:rPr>
                          <w:rFonts w:ascii="Arial MT" w:hAnsi="Arial MT"/>
                          <w:color w:val="3F3F3F"/>
                          <w:spacing w:val="-5"/>
                          <w:sz w:val="17"/>
                        </w:rPr>
                        <w:t> </w:t>
                      </w:r>
                      <w:r>
                        <w:rPr>
                          <w:rFonts w:ascii="Arial MT" w:hAnsi="Arial MT"/>
                          <w:color w:val="3F3F3F"/>
                          <w:sz w:val="17"/>
                        </w:rPr>
                        <w:t>qu’il</w:t>
                      </w:r>
                      <w:r>
                        <w:rPr>
                          <w:rFonts w:ascii="Arial MT" w:hAnsi="Arial MT"/>
                          <w:color w:val="3F3F3F"/>
                          <w:spacing w:val="-6"/>
                          <w:sz w:val="17"/>
                        </w:rPr>
                        <w:t> </w:t>
                      </w:r>
                      <w:r>
                        <w:rPr>
                          <w:rFonts w:ascii="Arial MT" w:hAnsi="Arial MT"/>
                          <w:color w:val="3F3F3F"/>
                          <w:sz w:val="17"/>
                        </w:rPr>
                        <w:t>s’agit</w:t>
                      </w:r>
                      <w:r>
                        <w:rPr>
                          <w:rFonts w:ascii="Arial MT" w:hAnsi="Arial MT"/>
                          <w:color w:val="3F3F3F"/>
                          <w:spacing w:val="-5"/>
                          <w:sz w:val="17"/>
                        </w:rPr>
                        <w:t> </w:t>
                      </w:r>
                      <w:r>
                        <w:rPr>
                          <w:rFonts w:ascii="Arial MT" w:hAnsi="Arial MT"/>
                          <w:color w:val="3F3F3F"/>
                          <w:sz w:val="17"/>
                        </w:rPr>
                        <w:t>d’une</w:t>
                      </w:r>
                      <w:r>
                        <w:rPr>
                          <w:rFonts w:ascii="Arial MT" w:hAnsi="Arial MT"/>
                          <w:color w:val="3F3F3F"/>
                          <w:spacing w:val="-6"/>
                          <w:sz w:val="17"/>
                        </w:rPr>
                        <w:t> </w:t>
                      </w:r>
                      <w:r>
                        <w:rPr>
                          <w:rFonts w:ascii="Arial MT" w:hAnsi="Arial MT"/>
                          <w:color w:val="3F3F3F"/>
                          <w:sz w:val="17"/>
                        </w:rPr>
                        <w:t>traduction</w:t>
                      </w:r>
                      <w:r>
                        <w:rPr>
                          <w:rFonts w:ascii="Arial MT" w:hAnsi="Arial MT"/>
                          <w:color w:val="3F3F3F"/>
                          <w:spacing w:val="-5"/>
                          <w:sz w:val="17"/>
                        </w:rPr>
                        <w:t> </w:t>
                      </w:r>
                      <w:r>
                        <w:rPr>
                          <w:rFonts w:ascii="Arial MT" w:hAnsi="Arial MT"/>
                          <w:color w:val="3F3F3F"/>
                          <w:sz w:val="17"/>
                        </w:rPr>
                        <w:t>automatique</w:t>
                      </w:r>
                      <w:r>
                        <w:rPr>
                          <w:rFonts w:ascii="Arial MT" w:hAnsi="Arial MT"/>
                          <w:color w:val="3F3F3F"/>
                          <w:spacing w:val="-6"/>
                          <w:sz w:val="17"/>
                        </w:rPr>
                        <w:t> </w:t>
                      </w:r>
                      <w:r>
                        <w:rPr>
                          <w:rFonts w:ascii="Arial MT" w:hAnsi="Arial MT"/>
                          <w:color w:val="3F3F3F"/>
                          <w:sz w:val="17"/>
                        </w:rPr>
                        <w:t>fournie</w:t>
                      </w:r>
                      <w:r>
                        <w:rPr>
                          <w:rFonts w:ascii="Arial MT" w:hAnsi="Arial MT"/>
                          <w:color w:val="3F3F3F"/>
                          <w:spacing w:val="-5"/>
                          <w:sz w:val="17"/>
                        </w:rPr>
                        <w:t> </w:t>
                      </w:r>
                      <w:r>
                        <w:rPr>
                          <w:rFonts w:ascii="Arial MT" w:hAnsi="Arial MT"/>
                          <w:color w:val="3F3F3F"/>
                          <w:sz w:val="17"/>
                        </w:rPr>
                        <w:t>uniquement</w:t>
                      </w:r>
                      <w:r>
                        <w:rPr>
                          <w:rFonts w:ascii="Arial MT" w:hAnsi="Arial MT"/>
                          <w:color w:val="3F3F3F"/>
                          <w:spacing w:val="-6"/>
                          <w:sz w:val="17"/>
                        </w:rPr>
                        <w:t> </w:t>
                      </w:r>
                      <w:r>
                        <w:rPr>
                          <w:rFonts w:ascii="Arial MT" w:hAnsi="Arial MT"/>
                          <w:color w:val="3F3F3F"/>
                          <w:sz w:val="17"/>
                        </w:rPr>
                        <w:t>pour</w:t>
                      </w:r>
                      <w:r>
                        <w:rPr>
                          <w:rFonts w:ascii="Arial MT" w:hAnsi="Arial MT"/>
                          <w:color w:val="3F3F3F"/>
                          <w:spacing w:val="-5"/>
                          <w:sz w:val="17"/>
                        </w:rPr>
                        <w:t> </w:t>
                      </w:r>
                      <w:r>
                        <w:rPr>
                          <w:rFonts w:ascii="Arial MT" w:hAnsi="Arial MT"/>
                          <w:color w:val="3F3F3F"/>
                          <w:sz w:val="17"/>
                        </w:rPr>
                        <w:t>information.</w:t>
                      </w:r>
                      <w:r>
                        <w:rPr>
                          <w:rFonts w:ascii="Arial MT" w:hAnsi="Arial MT"/>
                          <w:color w:val="3F3F3F"/>
                          <w:spacing w:val="-6"/>
                          <w:sz w:val="17"/>
                        </w:rPr>
                        <w:t> </w:t>
                      </w:r>
                      <w:r>
                        <w:rPr>
                          <w:rFonts w:ascii="Arial MT" w:hAnsi="Arial MT"/>
                          <w:color w:val="3F3F3F"/>
                          <w:sz w:val="17"/>
                        </w:rPr>
                        <w:t>Il</w:t>
                      </w:r>
                      <w:r>
                        <w:rPr>
                          <w:rFonts w:ascii="Arial MT" w:hAnsi="Arial MT"/>
                          <w:color w:val="3F3F3F"/>
                          <w:spacing w:val="-5"/>
                          <w:sz w:val="17"/>
                        </w:rPr>
                        <w:t> </w:t>
                      </w:r>
                      <w:r>
                        <w:rPr>
                          <w:rFonts w:ascii="Arial MT" w:hAnsi="Arial MT"/>
                          <w:color w:val="3F3F3F"/>
                          <w:sz w:val="17"/>
                        </w:rPr>
                        <w:t>ne</w:t>
                      </w:r>
                      <w:r>
                        <w:rPr>
                          <w:rFonts w:ascii="Arial MT" w:hAnsi="Arial MT"/>
                          <w:color w:val="3F3F3F"/>
                          <w:spacing w:val="-6"/>
                          <w:sz w:val="17"/>
                        </w:rPr>
                        <w:t> </w:t>
                      </w:r>
                      <w:r>
                        <w:rPr>
                          <w:rFonts w:ascii="Arial MT" w:hAnsi="Arial MT"/>
                          <w:color w:val="3F3F3F"/>
                          <w:sz w:val="17"/>
                        </w:rPr>
                        <w:t>peut</w:t>
                      </w:r>
                      <w:r>
                        <w:rPr>
                          <w:rFonts w:ascii="Arial MT" w:hAnsi="Arial MT"/>
                          <w:color w:val="3F3F3F"/>
                          <w:spacing w:val="-5"/>
                          <w:sz w:val="17"/>
                        </w:rPr>
                        <w:t> </w:t>
                      </w:r>
                      <w:r>
                        <w:rPr>
                          <w:rFonts w:ascii="Arial MT" w:hAnsi="Arial MT"/>
                          <w:color w:val="3F3F3F"/>
                          <w:sz w:val="17"/>
                        </w:rPr>
                        <w:t>être</w:t>
                      </w:r>
                      <w:r>
                        <w:rPr>
                          <w:rFonts w:ascii="Arial MT" w:hAnsi="Arial MT"/>
                          <w:color w:val="3F3F3F"/>
                          <w:spacing w:val="-6"/>
                          <w:sz w:val="17"/>
                        </w:rPr>
                        <w:t> </w:t>
                      </w:r>
                      <w:r>
                        <w:rPr>
                          <w:rFonts w:ascii="Arial MT" w:hAnsi="Arial MT"/>
                          <w:color w:val="3F3F3F"/>
                          <w:sz w:val="17"/>
                        </w:rPr>
                        <w:t>garanti</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exacte</w:t>
                      </w:r>
                      <w:r>
                        <w:rPr>
                          <w:rFonts w:ascii="Arial MT" w:hAnsi="Arial MT"/>
                          <w:color w:val="3F3F3F"/>
                          <w:spacing w:val="-6"/>
                          <w:sz w:val="17"/>
                        </w:rPr>
                        <w:t> </w:t>
                      </w:r>
                      <w:r>
                        <w:rPr>
                          <w:rFonts w:ascii="Arial MT" w:hAnsi="Arial MT"/>
                          <w:color w:val="3F3F3F"/>
                          <w:sz w:val="17"/>
                        </w:rPr>
                        <w:t>ou</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adaptée</w:t>
                      </w:r>
                      <w:r>
                        <w:rPr>
                          <w:rFonts w:ascii="Arial MT" w:hAnsi="Arial MT"/>
                          <w:color w:val="3F3F3F"/>
                          <w:spacing w:val="-6"/>
                          <w:sz w:val="17"/>
                        </w:rPr>
                        <w:t> </w:t>
                      </w:r>
                      <w:r>
                        <w:rPr>
                          <w:rFonts w:ascii="Arial MT" w:hAnsi="Arial MT"/>
                          <w:color w:val="3F3F3F"/>
                          <w:sz w:val="17"/>
                        </w:rPr>
                        <w:t>aux</w:t>
                      </w:r>
                      <w:r>
                        <w:rPr>
                          <w:rFonts w:ascii="Arial MT" w:hAnsi="Arial MT"/>
                          <w:color w:val="3F3F3F"/>
                          <w:spacing w:val="-5"/>
                          <w:sz w:val="17"/>
                        </w:rPr>
                        <w:t> </w:t>
                      </w:r>
                      <w:r>
                        <w:rPr>
                          <w:rFonts w:ascii="Arial MT" w:hAnsi="Arial MT"/>
                          <w:color w:val="3F3F3F"/>
                          <w:sz w:val="17"/>
                        </w:rPr>
                        <w:t>objectifs</w:t>
                      </w:r>
                      <w:r>
                        <w:rPr>
                          <w:rFonts w:ascii="Arial MT" w:hAnsi="Arial MT"/>
                          <w:color w:val="3F3F3F"/>
                          <w:spacing w:val="-6"/>
                          <w:sz w:val="17"/>
                        </w:rPr>
                        <w:t> </w:t>
                      </w:r>
                      <w:r>
                        <w:rPr>
                          <w:rFonts w:ascii="Arial MT" w:hAnsi="Arial MT"/>
                          <w:color w:val="3F3F3F"/>
                          <w:sz w:val="17"/>
                        </w:rPr>
                        <w:t>poursuivis.</w:t>
                      </w:r>
                      <w:r>
                        <w:rPr>
                          <w:rFonts w:ascii="Arial MT" w:hAnsi="Arial MT"/>
                          <w:color w:val="3F3F3F"/>
                          <w:spacing w:val="-5"/>
                          <w:sz w:val="17"/>
                        </w:rPr>
                        <w:t> </w:t>
                      </w:r>
                      <w:r>
                        <w:rPr>
                          <w:rFonts w:ascii="Arial MT" w:hAnsi="Arial MT"/>
                          <w:color w:val="3F3F3F"/>
                          <w:sz w:val="17"/>
                        </w:rPr>
                        <w:t>[21-12-</w:t>
                      </w:r>
                      <w:r>
                        <w:rPr>
                          <w:rFonts w:ascii="Arial MT" w:hAnsi="Arial MT"/>
                          <w:color w:val="3F3F3F"/>
                          <w:spacing w:val="-2"/>
                          <w:sz w:val="17"/>
                        </w:rPr>
                        <w:t>2024]</w:t>
                      </w:r>
                    </w:p>
                  </w:txbxContent>
                </v:textbox>
                <w10:wrap type="none"/>
              </v:shape>
            </w:pict>
          </mc:Fallback>
        </mc:AlternateContent>
      </w:r>
    </w:p>
    <w:p>
      <w:pPr>
        <w:pStyle w:val="BodyText"/>
        <w:ind w:left="1737"/>
        <w:rPr>
          <w:sz w:val="20"/>
        </w:rPr>
      </w:pPr>
      <w:r>
        <w:rPr>
          <w:sz w:val="20"/>
        </w:rPr>
        <w:drawing>
          <wp:inline distT="0" distB="0" distL="0" distR="0">
            <wp:extent cx="4446582" cy="2825496"/>
            <wp:effectExtent l="0" t="0" r="0" b="0"/>
            <wp:docPr id="21" name="Image 21"/>
            <wp:cNvGraphicFramePr>
              <a:graphicFrameLocks/>
            </wp:cNvGraphicFramePr>
            <a:graphic>
              <a:graphicData uri="http://schemas.openxmlformats.org/drawingml/2006/picture">
                <pic:pic>
                  <pic:nvPicPr>
                    <pic:cNvPr id="21" name="Image 21"/>
                    <pic:cNvPicPr/>
                  </pic:nvPicPr>
                  <pic:blipFill>
                    <a:blip r:embed="rId22" cstate="print"/>
                    <a:stretch>
                      <a:fillRect/>
                    </a:stretch>
                  </pic:blipFill>
                  <pic:spPr>
                    <a:xfrm>
                      <a:off x="0" y="0"/>
                      <a:ext cx="4446582" cy="2825496"/>
                    </a:xfrm>
                    <a:prstGeom prst="rect">
                      <a:avLst/>
                    </a:prstGeom>
                  </pic:spPr>
                </pic:pic>
              </a:graphicData>
            </a:graphic>
          </wp:inline>
        </w:drawing>
      </w:r>
      <w:r>
        <w:rPr>
          <w:sz w:val="20"/>
        </w:rPr>
      </w:r>
    </w:p>
    <w:p>
      <w:pPr>
        <w:pStyle w:val="BodyText"/>
        <w:spacing w:before="242"/>
        <w:ind w:left="2580" w:right="1531" w:hanging="1472"/>
      </w:pPr>
      <w:hyperlink r:id="rId23">
        <w:r>
          <w:rPr>
            <w:color w:val="0000FF"/>
            <w:spacing w:val="-2"/>
            <w:u w:val="single" w:color="0000FF"/>
          </w:rPr>
          <w:t>https://www.spatarella.eu/en/product/women-s-sandals-in-wisteria-leather-with-</w:t>
        </w:r>
      </w:hyperlink>
      <w:r>
        <w:rPr>
          <w:color w:val="0000FF"/>
          <w:spacing w:val="-2"/>
        </w:rPr>
        <w:t> </w:t>
      </w:r>
      <w:hyperlink r:id="rId23">
        <w:r>
          <w:rPr>
            <w:color w:val="0000FF"/>
            <w:spacing w:val="-2"/>
            <w:u w:val="single" w:color="0000FF"/>
          </w:rPr>
          <w:t>contrastingtassels-and-square-toe-spatarella-sp9091036</w:t>
        </w:r>
      </w:hyperlink>
    </w:p>
    <w:p>
      <w:pPr>
        <w:pStyle w:val="BodyText"/>
        <w:spacing w:before="240"/>
        <w:ind w:left="1298" w:right="1153" w:hanging="567"/>
        <w:jc w:val="both"/>
      </w:pPr>
      <w:r>
        <w:rPr>
          <w:rFonts w:ascii="Symbol" w:hAnsi="Symbol"/>
        </w:rPr>
        <w:t></w:t>
      </w:r>
      <w:r>
        <w:rPr>
          <w:spacing w:val="80"/>
        </w:rPr>
        <w:t>  </w:t>
      </w:r>
      <w:r>
        <w:rPr/>
        <w:t>Le</w:t>
      </w:r>
      <w:r>
        <w:rPr>
          <w:spacing w:val="-11"/>
        </w:rPr>
        <w:t> </w:t>
      </w:r>
      <w:r>
        <w:rPr/>
        <w:t>consommateur</w:t>
      </w:r>
      <w:r>
        <w:rPr>
          <w:spacing w:val="-11"/>
        </w:rPr>
        <w:t> </w:t>
      </w:r>
      <w:r>
        <w:rPr/>
        <w:t>pertinent</w:t>
      </w:r>
      <w:r>
        <w:rPr>
          <w:spacing w:val="-12"/>
        </w:rPr>
        <w:t> </w:t>
      </w:r>
      <w:r>
        <w:rPr/>
        <w:t>percevra</w:t>
      </w:r>
      <w:r>
        <w:rPr>
          <w:spacing w:val="-14"/>
        </w:rPr>
        <w:t> </w:t>
      </w:r>
      <w:r>
        <w:rPr/>
        <w:t>le</w:t>
      </w:r>
      <w:r>
        <w:rPr>
          <w:spacing w:val="-13"/>
        </w:rPr>
        <w:t> </w:t>
      </w:r>
      <w:r>
        <w:rPr/>
        <w:t>signe</w:t>
      </w:r>
      <w:r>
        <w:rPr>
          <w:spacing w:val="-13"/>
        </w:rPr>
        <w:t> </w:t>
      </w:r>
      <w:r>
        <w:rPr/>
        <w:t>demandé</w:t>
      </w:r>
      <w:r>
        <w:rPr>
          <w:spacing w:val="-13"/>
        </w:rPr>
        <w:t> </w:t>
      </w:r>
      <w:r>
        <w:rPr/>
        <w:t>comme</w:t>
      </w:r>
      <w:r>
        <w:rPr>
          <w:spacing w:val="-13"/>
        </w:rPr>
        <w:t> </w:t>
      </w:r>
      <w:r>
        <w:rPr/>
        <w:t>un</w:t>
      </w:r>
      <w:r>
        <w:rPr>
          <w:spacing w:val="-7"/>
        </w:rPr>
        <w:t> </w:t>
      </w:r>
      <w:r>
        <w:rPr/>
        <w:t>simple</w:t>
      </w:r>
      <w:r>
        <w:rPr>
          <w:spacing w:val="-10"/>
        </w:rPr>
        <w:t> </w:t>
      </w:r>
      <w:r>
        <w:rPr/>
        <w:t>ensemble d’éléments</w:t>
      </w:r>
      <w:r>
        <w:rPr>
          <w:spacing w:val="-10"/>
        </w:rPr>
        <w:t> </w:t>
      </w:r>
      <w:r>
        <w:rPr/>
        <w:t>décoratifs,</w:t>
      </w:r>
      <w:r>
        <w:rPr>
          <w:spacing w:val="-11"/>
        </w:rPr>
        <w:t> </w:t>
      </w:r>
      <w:r>
        <w:rPr/>
        <w:t>sans</w:t>
      </w:r>
      <w:r>
        <w:rPr>
          <w:spacing w:val="-10"/>
        </w:rPr>
        <w:t> </w:t>
      </w:r>
      <w:r>
        <w:rPr/>
        <w:t>lui</w:t>
      </w:r>
      <w:r>
        <w:rPr>
          <w:spacing w:val="-10"/>
        </w:rPr>
        <w:t> </w:t>
      </w:r>
      <w:r>
        <w:rPr/>
        <w:t>attribuer</w:t>
      </w:r>
      <w:r>
        <w:rPr>
          <w:spacing w:val="-11"/>
        </w:rPr>
        <w:t> </w:t>
      </w:r>
      <w:r>
        <w:rPr/>
        <w:t>la</w:t>
      </w:r>
      <w:r>
        <w:rPr>
          <w:spacing w:val="-11"/>
        </w:rPr>
        <w:t> </w:t>
      </w:r>
      <w:r>
        <w:rPr/>
        <w:t>signification</w:t>
      </w:r>
      <w:r>
        <w:rPr>
          <w:spacing w:val="-11"/>
        </w:rPr>
        <w:t> </w:t>
      </w:r>
      <w:r>
        <w:rPr/>
        <w:t>d’un</w:t>
      </w:r>
      <w:r>
        <w:rPr>
          <w:spacing w:val="-11"/>
        </w:rPr>
        <w:t> </w:t>
      </w:r>
      <w:r>
        <w:rPr/>
        <w:t>indicateur</w:t>
      </w:r>
      <w:r>
        <w:rPr>
          <w:spacing w:val="-12"/>
        </w:rPr>
        <w:t> </w:t>
      </w:r>
      <w:r>
        <w:rPr/>
        <w:t>de</w:t>
      </w:r>
      <w:r>
        <w:rPr>
          <w:spacing w:val="-12"/>
        </w:rPr>
        <w:t> </w:t>
      </w:r>
      <w:r>
        <w:rPr/>
        <w:t>l’origine commerciale des produits. Le signe demandé est donc dépourvu du caractère distinctif visé à l’article 7, paragraphe 1, point b) du RMUE.</w:t>
      </w:r>
    </w:p>
    <w:p>
      <w:pPr>
        <w:pStyle w:val="ListParagraph"/>
        <w:numPr>
          <w:ilvl w:val="0"/>
          <w:numId w:val="1"/>
        </w:numPr>
        <w:tabs>
          <w:tab w:pos="592" w:val="left" w:leader="none"/>
        </w:tabs>
        <w:spacing w:line="240" w:lineRule="auto" w:before="241" w:after="0"/>
        <w:ind w:left="592" w:right="1156" w:hanging="428"/>
        <w:jc w:val="left"/>
        <w:rPr>
          <w:sz w:val="24"/>
        </w:rPr>
      </w:pPr>
      <w:r>
        <w:rPr>
          <w:sz w:val="24"/>
        </w:rPr>
        <w:t>Le 19 décembre 2023, la demanderesse a présenté ses observations en réponse au refus</w:t>
      </w:r>
      <w:r>
        <w:rPr>
          <w:spacing w:val="40"/>
          <w:sz w:val="24"/>
        </w:rPr>
        <w:t> </w:t>
      </w:r>
      <w:r>
        <w:rPr>
          <w:sz w:val="24"/>
        </w:rPr>
        <w:t>provisoire de la demande, comme suit:</w:t>
      </w:r>
    </w:p>
    <w:p>
      <w:pPr>
        <w:pStyle w:val="ListParagraph"/>
        <w:numPr>
          <w:ilvl w:val="1"/>
          <w:numId w:val="1"/>
        </w:numPr>
        <w:tabs>
          <w:tab w:pos="1296" w:val="left" w:leader="none"/>
          <w:tab w:pos="1298" w:val="left" w:leader="none"/>
        </w:tabs>
        <w:spacing w:line="240" w:lineRule="auto" w:before="240" w:after="0"/>
        <w:ind w:left="1298" w:right="1153" w:hanging="567"/>
        <w:jc w:val="both"/>
        <w:rPr>
          <w:sz w:val="24"/>
        </w:rPr>
      </w:pPr>
      <w:r>
        <w:rPr>
          <w:sz w:val="24"/>
        </w:rPr>
        <w:t>Il est courant, dans le secteur des chaussures, d’exposer des signes composés souvent de lignes, de bandes, de formes plus ou moins simples, avec ou sans éléments verbaux, ou de combinaisons de ces éléments, toujours dans la même position sur la partie extérieure des chaussures, de sorte qu’ils sont également visibles</w:t>
      </w:r>
      <w:r>
        <w:rPr>
          <w:spacing w:val="-5"/>
          <w:sz w:val="24"/>
        </w:rPr>
        <w:t> </w:t>
      </w:r>
      <w:r>
        <w:rPr>
          <w:sz w:val="24"/>
        </w:rPr>
        <w:t>à</w:t>
      </w:r>
      <w:r>
        <w:rPr>
          <w:spacing w:val="-6"/>
          <w:sz w:val="24"/>
        </w:rPr>
        <w:t> </w:t>
      </w:r>
      <w:r>
        <w:rPr>
          <w:sz w:val="24"/>
        </w:rPr>
        <w:t>une</w:t>
      </w:r>
      <w:r>
        <w:rPr>
          <w:spacing w:val="-6"/>
          <w:sz w:val="24"/>
        </w:rPr>
        <w:t> </w:t>
      </w:r>
      <w:r>
        <w:rPr>
          <w:sz w:val="24"/>
        </w:rPr>
        <w:t>certaine</w:t>
      </w:r>
      <w:r>
        <w:rPr>
          <w:spacing w:val="-5"/>
          <w:sz w:val="24"/>
        </w:rPr>
        <w:t> </w:t>
      </w:r>
      <w:r>
        <w:rPr>
          <w:sz w:val="24"/>
        </w:rPr>
        <w:t>distance</w:t>
      </w:r>
      <w:r>
        <w:rPr>
          <w:spacing w:val="-6"/>
          <w:sz w:val="24"/>
        </w:rPr>
        <w:t> </w:t>
      </w:r>
      <w:r>
        <w:rPr>
          <w:sz w:val="24"/>
        </w:rPr>
        <w:t>et</w:t>
      </w:r>
      <w:r>
        <w:rPr>
          <w:spacing w:val="-2"/>
          <w:sz w:val="24"/>
        </w:rPr>
        <w:t> </w:t>
      </w:r>
      <w:r>
        <w:rPr>
          <w:sz w:val="24"/>
        </w:rPr>
        <w:t>reconnaissables</w:t>
      </w:r>
      <w:r>
        <w:rPr>
          <w:spacing w:val="-2"/>
          <w:sz w:val="24"/>
        </w:rPr>
        <w:t> </w:t>
      </w:r>
      <w:r>
        <w:rPr>
          <w:sz w:val="24"/>
        </w:rPr>
        <w:t>par</w:t>
      </w:r>
      <w:r>
        <w:rPr>
          <w:spacing w:val="-6"/>
          <w:sz w:val="24"/>
        </w:rPr>
        <w:t> </w:t>
      </w:r>
      <w:r>
        <w:rPr>
          <w:sz w:val="24"/>
        </w:rPr>
        <w:t>le</w:t>
      </w:r>
      <w:r>
        <w:rPr>
          <w:spacing w:val="-5"/>
          <w:sz w:val="24"/>
        </w:rPr>
        <w:t> </w:t>
      </w:r>
      <w:r>
        <w:rPr>
          <w:sz w:val="24"/>
        </w:rPr>
        <w:t>public</w:t>
      </w:r>
      <w:r>
        <w:rPr>
          <w:spacing w:val="-6"/>
          <w:sz w:val="24"/>
        </w:rPr>
        <w:t> </w:t>
      </w:r>
      <w:r>
        <w:rPr>
          <w:sz w:val="24"/>
        </w:rPr>
        <w:t>pertinent.</w:t>
      </w:r>
      <w:r>
        <w:rPr>
          <w:spacing w:val="-4"/>
          <w:sz w:val="24"/>
        </w:rPr>
        <w:t> </w:t>
      </w:r>
      <w:r>
        <w:rPr>
          <w:sz w:val="24"/>
        </w:rPr>
        <w:t>Dès</w:t>
      </w:r>
      <w:r>
        <w:rPr>
          <w:spacing w:val="-5"/>
          <w:sz w:val="24"/>
        </w:rPr>
        <w:t> </w:t>
      </w:r>
      <w:r>
        <w:rPr>
          <w:sz w:val="24"/>
        </w:rPr>
        <w:t>lors, les</w:t>
      </w:r>
      <w:r>
        <w:rPr>
          <w:spacing w:val="-2"/>
          <w:sz w:val="24"/>
        </w:rPr>
        <w:t> </w:t>
      </w:r>
      <w:r>
        <w:rPr>
          <w:sz w:val="24"/>
        </w:rPr>
        <w:t>consommateurs</w:t>
      </w:r>
      <w:r>
        <w:rPr>
          <w:spacing w:val="-2"/>
          <w:sz w:val="24"/>
        </w:rPr>
        <w:t> </w:t>
      </w:r>
      <w:r>
        <w:rPr>
          <w:sz w:val="24"/>
        </w:rPr>
        <w:t>sont</w:t>
      </w:r>
      <w:r>
        <w:rPr>
          <w:spacing w:val="-1"/>
          <w:sz w:val="24"/>
        </w:rPr>
        <w:t> </w:t>
      </w:r>
      <w:r>
        <w:rPr>
          <w:sz w:val="24"/>
        </w:rPr>
        <w:t>tentés</w:t>
      </w:r>
      <w:r>
        <w:rPr>
          <w:spacing w:val="-2"/>
          <w:sz w:val="24"/>
        </w:rPr>
        <w:t> </w:t>
      </w:r>
      <w:r>
        <w:rPr>
          <w:sz w:val="24"/>
        </w:rPr>
        <w:t>d’attribuer</w:t>
      </w:r>
      <w:r>
        <w:rPr>
          <w:spacing w:val="-2"/>
          <w:sz w:val="24"/>
        </w:rPr>
        <w:t> </w:t>
      </w:r>
      <w:r>
        <w:rPr>
          <w:sz w:val="24"/>
        </w:rPr>
        <w:t>une</w:t>
      </w:r>
      <w:r>
        <w:rPr>
          <w:spacing w:val="-2"/>
          <w:sz w:val="24"/>
        </w:rPr>
        <w:t> </w:t>
      </w:r>
      <w:r>
        <w:rPr>
          <w:sz w:val="24"/>
        </w:rPr>
        <w:t>valeur</w:t>
      </w:r>
      <w:r>
        <w:rPr>
          <w:spacing w:val="-2"/>
          <w:sz w:val="24"/>
        </w:rPr>
        <w:t> </w:t>
      </w:r>
      <w:r>
        <w:rPr>
          <w:sz w:val="24"/>
        </w:rPr>
        <w:t>distinctive</w:t>
      </w:r>
      <w:r>
        <w:rPr>
          <w:spacing w:val="-2"/>
          <w:sz w:val="24"/>
        </w:rPr>
        <w:t> </w:t>
      </w:r>
      <w:r>
        <w:rPr>
          <w:sz w:val="24"/>
        </w:rPr>
        <w:t>à</w:t>
      </w:r>
      <w:r>
        <w:rPr>
          <w:spacing w:val="-2"/>
          <w:sz w:val="24"/>
        </w:rPr>
        <w:t> </w:t>
      </w:r>
      <w:r>
        <w:rPr>
          <w:sz w:val="24"/>
        </w:rPr>
        <w:t>des</w:t>
      </w:r>
      <w:r>
        <w:rPr>
          <w:spacing w:val="-1"/>
          <w:sz w:val="24"/>
        </w:rPr>
        <w:t> </w:t>
      </w:r>
      <w:r>
        <w:rPr>
          <w:sz w:val="24"/>
        </w:rPr>
        <w:t>signes</w:t>
      </w:r>
      <w:r>
        <w:rPr>
          <w:spacing w:val="-1"/>
          <w:sz w:val="24"/>
        </w:rPr>
        <w:t> </w:t>
      </w:r>
      <w:r>
        <w:rPr>
          <w:sz w:val="24"/>
        </w:rPr>
        <w:t>de</w:t>
      </w:r>
      <w:r>
        <w:rPr>
          <w:spacing w:val="-2"/>
          <w:sz w:val="24"/>
        </w:rPr>
        <w:t> </w:t>
      </w:r>
      <w:r>
        <w:rPr>
          <w:sz w:val="24"/>
        </w:rPr>
        <w:t>ce </w:t>
      </w:r>
      <w:r>
        <w:rPr>
          <w:spacing w:val="-2"/>
          <w:sz w:val="24"/>
        </w:rPr>
        <w:t>type.</w:t>
      </w:r>
    </w:p>
    <w:p>
      <w:pPr>
        <w:pStyle w:val="ListParagraph"/>
        <w:numPr>
          <w:ilvl w:val="1"/>
          <w:numId w:val="1"/>
        </w:numPr>
        <w:tabs>
          <w:tab w:pos="1296" w:val="left" w:leader="none"/>
          <w:tab w:pos="1298" w:val="left" w:leader="none"/>
        </w:tabs>
        <w:spacing w:line="240" w:lineRule="auto" w:before="239" w:after="0"/>
        <w:ind w:left="1298" w:right="1159" w:hanging="567"/>
        <w:jc w:val="both"/>
        <w:rPr>
          <w:sz w:val="24"/>
        </w:rPr>
      </w:pPr>
      <w:r>
        <w:rPr>
          <w:sz w:val="24"/>
        </w:rPr>
        <w:drawing>
          <wp:anchor distT="0" distB="0" distL="0" distR="0" allowOverlap="1" layoutInCell="1" locked="0" behindDoc="1" simplePos="0" relativeHeight="487179264">
            <wp:simplePos x="0" y="0"/>
            <wp:positionH relativeFrom="page">
              <wp:posOffset>4564252</wp:posOffset>
            </wp:positionH>
            <wp:positionV relativeFrom="paragraph">
              <wp:posOffset>904664</wp:posOffset>
            </wp:positionV>
            <wp:extent cx="997113" cy="481136"/>
            <wp:effectExtent l="0" t="0" r="0" b="0"/>
            <wp:wrapNone/>
            <wp:docPr id="22" name="Image 22"/>
            <wp:cNvGraphicFramePr>
              <a:graphicFrameLocks/>
            </wp:cNvGraphicFramePr>
            <a:graphic>
              <a:graphicData uri="http://schemas.openxmlformats.org/drawingml/2006/picture">
                <pic:pic>
                  <pic:nvPicPr>
                    <pic:cNvPr id="22" name="Image 22"/>
                    <pic:cNvPicPr/>
                  </pic:nvPicPr>
                  <pic:blipFill>
                    <a:blip r:embed="rId24" cstate="print"/>
                    <a:stretch>
                      <a:fillRect/>
                    </a:stretch>
                  </pic:blipFill>
                  <pic:spPr>
                    <a:xfrm>
                      <a:off x="0" y="0"/>
                      <a:ext cx="997113" cy="481136"/>
                    </a:xfrm>
                    <a:prstGeom prst="rect">
                      <a:avLst/>
                    </a:prstGeom>
                  </pic:spPr>
                </pic:pic>
              </a:graphicData>
            </a:graphic>
          </wp:anchor>
        </w:drawing>
      </w:r>
      <w:r>
        <w:rPr>
          <w:sz w:val="24"/>
        </w:rPr>
        <w:t>La demanderesse a invoqué deux décisions des Chambres de recours à l’appui de son</w:t>
      </w:r>
      <w:r>
        <w:rPr>
          <w:spacing w:val="-6"/>
          <w:sz w:val="24"/>
        </w:rPr>
        <w:t> </w:t>
      </w:r>
      <w:r>
        <w:rPr>
          <w:sz w:val="24"/>
        </w:rPr>
        <w:t>argumentation.</w:t>
      </w:r>
      <w:r>
        <w:rPr>
          <w:spacing w:val="-3"/>
          <w:sz w:val="24"/>
        </w:rPr>
        <w:t> </w:t>
      </w:r>
      <w:r>
        <w:rPr>
          <w:sz w:val="24"/>
        </w:rPr>
        <w:t>Les</w:t>
      </w:r>
      <w:r>
        <w:rPr>
          <w:spacing w:val="-6"/>
          <w:sz w:val="24"/>
        </w:rPr>
        <w:t> </w:t>
      </w:r>
      <w:r>
        <w:rPr>
          <w:sz w:val="24"/>
        </w:rPr>
        <w:t>deux</w:t>
      </w:r>
      <w:r>
        <w:rPr>
          <w:spacing w:val="-4"/>
          <w:sz w:val="24"/>
        </w:rPr>
        <w:t> </w:t>
      </w:r>
      <w:r>
        <w:rPr>
          <w:sz w:val="24"/>
        </w:rPr>
        <w:t>décisions</w:t>
      </w:r>
      <w:r>
        <w:rPr>
          <w:spacing w:val="-6"/>
          <w:sz w:val="24"/>
        </w:rPr>
        <w:t> </w:t>
      </w:r>
      <w:r>
        <w:rPr>
          <w:sz w:val="24"/>
        </w:rPr>
        <w:t>ont</w:t>
      </w:r>
      <w:r>
        <w:rPr>
          <w:spacing w:val="-5"/>
          <w:sz w:val="24"/>
        </w:rPr>
        <w:t> </w:t>
      </w:r>
      <w:r>
        <w:rPr>
          <w:sz w:val="24"/>
        </w:rPr>
        <w:t>annulé</w:t>
      </w:r>
      <w:r>
        <w:rPr>
          <w:spacing w:val="-3"/>
          <w:sz w:val="24"/>
        </w:rPr>
        <w:t> </w:t>
      </w:r>
      <w:r>
        <w:rPr>
          <w:sz w:val="24"/>
        </w:rPr>
        <w:t>la</w:t>
      </w:r>
      <w:r>
        <w:rPr>
          <w:spacing w:val="-7"/>
          <w:sz w:val="24"/>
        </w:rPr>
        <w:t> </w:t>
      </w:r>
      <w:r>
        <w:rPr>
          <w:sz w:val="24"/>
        </w:rPr>
        <w:t>décision</w:t>
      </w:r>
      <w:r>
        <w:rPr>
          <w:spacing w:val="-6"/>
          <w:sz w:val="24"/>
        </w:rPr>
        <w:t> </w:t>
      </w:r>
      <w:r>
        <w:rPr>
          <w:sz w:val="24"/>
        </w:rPr>
        <w:t>de</w:t>
      </w:r>
      <w:r>
        <w:rPr>
          <w:spacing w:val="-7"/>
          <w:sz w:val="24"/>
        </w:rPr>
        <w:t> </w:t>
      </w:r>
      <w:r>
        <w:rPr>
          <w:sz w:val="24"/>
        </w:rPr>
        <w:t>refus</w:t>
      </w:r>
      <w:r>
        <w:rPr>
          <w:spacing w:val="-6"/>
          <w:sz w:val="24"/>
        </w:rPr>
        <w:t> </w:t>
      </w:r>
      <w:r>
        <w:rPr>
          <w:sz w:val="24"/>
        </w:rPr>
        <w:t>de</w:t>
      </w:r>
      <w:r>
        <w:rPr>
          <w:spacing w:val="-7"/>
          <w:sz w:val="24"/>
        </w:rPr>
        <w:t> </w:t>
      </w:r>
      <w:r>
        <w:rPr>
          <w:sz w:val="24"/>
        </w:rPr>
        <w:t>première instance correspondante:</w:t>
      </w:r>
    </w:p>
    <w:p>
      <w:pPr>
        <w:pStyle w:val="BodyText"/>
      </w:pPr>
    </w:p>
    <w:p>
      <w:pPr>
        <w:pStyle w:val="BodyText"/>
      </w:pPr>
    </w:p>
    <w:p>
      <w:pPr>
        <w:pStyle w:val="BodyText"/>
        <w:spacing w:before="129"/>
      </w:pPr>
    </w:p>
    <w:p>
      <w:pPr>
        <w:pStyle w:val="ListParagraph"/>
        <w:numPr>
          <w:ilvl w:val="2"/>
          <w:numId w:val="1"/>
        </w:numPr>
        <w:tabs>
          <w:tab w:pos="2018" w:val="left" w:leader="none"/>
          <w:tab w:pos="7534" w:val="left" w:leader="none"/>
        </w:tabs>
        <w:spacing w:line="240" w:lineRule="auto" w:before="0" w:after="0"/>
        <w:ind w:left="2018" w:right="1155" w:hanging="360"/>
        <w:jc w:val="both"/>
        <w:rPr>
          <w:sz w:val="24"/>
        </w:rPr>
      </w:pPr>
      <w:r>
        <w:rPr>
          <w:sz w:val="24"/>
        </w:rPr>
        <w:t>05/07/2006, R 51/2006-4, rond rond (Fig</w:t>
        <w:tab/>
        <w:t>.).</w:t>
      </w:r>
      <w:r>
        <w:rPr>
          <w:spacing w:val="-15"/>
          <w:sz w:val="24"/>
        </w:rPr>
        <w:t> </w:t>
      </w:r>
      <w:r>
        <w:rPr>
          <w:sz w:val="24"/>
        </w:rPr>
        <w:t>La</w:t>
      </w:r>
      <w:r>
        <w:rPr>
          <w:spacing w:val="-15"/>
          <w:sz w:val="24"/>
        </w:rPr>
        <w:t> </w:t>
      </w:r>
      <w:r>
        <w:rPr>
          <w:sz w:val="24"/>
        </w:rPr>
        <w:t>chambre</w:t>
      </w:r>
      <w:r>
        <w:rPr>
          <w:spacing w:val="-15"/>
          <w:sz w:val="24"/>
        </w:rPr>
        <w:t> </w:t>
      </w:r>
      <w:r>
        <w:rPr>
          <w:sz w:val="24"/>
        </w:rPr>
        <w:t>de recours</w:t>
      </w:r>
      <w:r>
        <w:rPr>
          <w:spacing w:val="-7"/>
          <w:sz w:val="24"/>
        </w:rPr>
        <w:t> </w:t>
      </w:r>
      <w:r>
        <w:rPr>
          <w:sz w:val="24"/>
        </w:rPr>
        <w:t>a</w:t>
      </w:r>
      <w:r>
        <w:rPr>
          <w:spacing w:val="-9"/>
          <w:sz w:val="24"/>
        </w:rPr>
        <w:t> </w:t>
      </w:r>
      <w:r>
        <w:rPr>
          <w:sz w:val="24"/>
        </w:rPr>
        <w:t>observé</w:t>
      </w:r>
      <w:r>
        <w:rPr>
          <w:spacing w:val="-9"/>
          <w:sz w:val="24"/>
        </w:rPr>
        <w:t> </w:t>
      </w:r>
      <w:r>
        <w:rPr>
          <w:sz w:val="24"/>
        </w:rPr>
        <w:t>que</w:t>
      </w:r>
      <w:r>
        <w:rPr>
          <w:spacing w:val="-5"/>
          <w:sz w:val="24"/>
        </w:rPr>
        <w:t> </w:t>
      </w:r>
      <w:r>
        <w:rPr>
          <w:sz w:val="24"/>
        </w:rPr>
        <w:t>«la</w:t>
      </w:r>
      <w:r>
        <w:rPr>
          <w:spacing w:val="-8"/>
          <w:sz w:val="24"/>
        </w:rPr>
        <w:t> </w:t>
      </w:r>
      <w:r>
        <w:rPr>
          <w:sz w:val="24"/>
        </w:rPr>
        <w:t>position,</w:t>
      </w:r>
      <w:r>
        <w:rPr>
          <w:spacing w:val="-9"/>
          <w:sz w:val="24"/>
        </w:rPr>
        <w:t> </w:t>
      </w:r>
      <w:r>
        <w:rPr>
          <w:sz w:val="24"/>
        </w:rPr>
        <w:t>les</w:t>
      </w:r>
      <w:r>
        <w:rPr>
          <w:spacing w:val="-9"/>
          <w:sz w:val="24"/>
        </w:rPr>
        <w:t> </w:t>
      </w:r>
      <w:r>
        <w:rPr>
          <w:sz w:val="24"/>
        </w:rPr>
        <w:t>caractéristiques</w:t>
      </w:r>
      <w:r>
        <w:rPr>
          <w:spacing w:val="-9"/>
          <w:sz w:val="24"/>
        </w:rPr>
        <w:t> </w:t>
      </w:r>
      <w:r>
        <w:rPr>
          <w:sz w:val="24"/>
        </w:rPr>
        <w:t>et</w:t>
      </w:r>
      <w:r>
        <w:rPr>
          <w:spacing w:val="-9"/>
          <w:sz w:val="24"/>
        </w:rPr>
        <w:t> </w:t>
      </w:r>
      <w:r>
        <w:rPr>
          <w:sz w:val="24"/>
        </w:rPr>
        <w:t>les</w:t>
      </w:r>
      <w:r>
        <w:rPr>
          <w:spacing w:val="-9"/>
          <w:sz w:val="24"/>
        </w:rPr>
        <w:t> </w:t>
      </w:r>
      <w:r>
        <w:rPr>
          <w:sz w:val="24"/>
        </w:rPr>
        <w:t>dimensions</w:t>
      </w:r>
      <w:r>
        <w:rPr>
          <w:spacing w:val="-9"/>
          <w:sz w:val="24"/>
        </w:rPr>
        <w:t> </w:t>
      </w:r>
      <w:r>
        <w:rPr>
          <w:sz w:val="24"/>
        </w:rPr>
        <w:t>du cercle sur la chaussure, la combinaison de ces éléments et l’éducation du consommateur pertinent par rapport à ce type de produits signifient que le consommateur percevra le signe demandé non pas comme un simple élément décoratif ou ornemental, mais comme un indicateur d’origine. Il est donc possible que le consommateur soit induit par cette marque lors d’achats ultérieurs de chaussures»;</w:t>
      </w:r>
    </w:p>
    <w:p>
      <w:pPr>
        <w:pStyle w:val="BodyText"/>
        <w:rPr>
          <w:sz w:val="18"/>
        </w:rPr>
      </w:pPr>
    </w:p>
    <w:p>
      <w:pPr>
        <w:pStyle w:val="BodyText"/>
        <w:spacing w:before="83"/>
        <w:rPr>
          <w:sz w:val="18"/>
        </w:rPr>
      </w:pPr>
    </w:p>
    <w:p>
      <w:pPr>
        <w:spacing w:before="1"/>
        <w:ind w:left="979" w:right="0" w:firstLine="0"/>
        <w:jc w:val="left"/>
        <w:rPr>
          <w:sz w:val="18"/>
        </w:rPr>
      </w:pPr>
      <w:r>
        <w:rPr>
          <w:sz w:val="18"/>
        </w:rPr>
        <w:t>16/12/2024,</w:t>
      </w:r>
      <w:r>
        <w:rPr>
          <w:spacing w:val="-3"/>
          <w:sz w:val="18"/>
        </w:rPr>
        <w:t> </w:t>
      </w:r>
      <w:r>
        <w:rPr>
          <w:sz w:val="18"/>
        </w:rPr>
        <w:t>R</w:t>
      </w:r>
      <w:r>
        <w:rPr>
          <w:spacing w:val="-5"/>
          <w:sz w:val="18"/>
        </w:rPr>
        <w:t> </w:t>
      </w:r>
      <w:r>
        <w:rPr>
          <w:sz w:val="18"/>
        </w:rPr>
        <w:t>1422/2024-4,</w:t>
      </w:r>
      <w:r>
        <w:rPr>
          <w:spacing w:val="-4"/>
          <w:sz w:val="18"/>
        </w:rPr>
        <w:t> </w:t>
      </w:r>
      <w:r>
        <w:rPr>
          <w:sz w:val="18"/>
        </w:rPr>
        <w:t>POSITION</w:t>
      </w:r>
      <w:r>
        <w:rPr>
          <w:spacing w:val="-4"/>
          <w:sz w:val="18"/>
        </w:rPr>
        <w:t> </w:t>
      </w:r>
      <w:r>
        <w:rPr>
          <w:sz w:val="18"/>
        </w:rPr>
        <w:t>D’UNE</w:t>
      </w:r>
      <w:r>
        <w:rPr>
          <w:spacing w:val="-2"/>
          <w:sz w:val="18"/>
        </w:rPr>
        <w:t> </w:t>
      </w:r>
      <w:r>
        <w:rPr>
          <w:sz w:val="18"/>
        </w:rPr>
        <w:t>CHAUSSURE</w:t>
      </w:r>
      <w:r>
        <w:rPr>
          <w:spacing w:val="-1"/>
          <w:sz w:val="18"/>
        </w:rPr>
        <w:t> </w:t>
      </w:r>
      <w:r>
        <w:rPr>
          <w:sz w:val="18"/>
        </w:rPr>
        <w:t>AVEC</w:t>
      </w:r>
      <w:r>
        <w:rPr>
          <w:spacing w:val="-3"/>
          <w:sz w:val="18"/>
        </w:rPr>
        <w:t> </w:t>
      </w:r>
      <w:r>
        <w:rPr>
          <w:sz w:val="18"/>
        </w:rPr>
        <w:t>UNE</w:t>
      </w:r>
      <w:r>
        <w:rPr>
          <w:spacing w:val="-2"/>
          <w:sz w:val="18"/>
        </w:rPr>
        <w:t> </w:t>
      </w:r>
      <w:r>
        <w:rPr>
          <w:sz w:val="18"/>
        </w:rPr>
        <w:t>ANNEAU</w:t>
      </w:r>
      <w:r>
        <w:rPr>
          <w:spacing w:val="-4"/>
          <w:sz w:val="18"/>
        </w:rPr>
        <w:t> </w:t>
      </w:r>
      <w:r>
        <w:rPr>
          <w:sz w:val="18"/>
        </w:rPr>
        <w:t>ET</w:t>
      </w:r>
      <w:r>
        <w:rPr>
          <w:spacing w:val="-4"/>
          <w:sz w:val="18"/>
        </w:rPr>
        <w:t> </w:t>
      </w:r>
      <w:r>
        <w:rPr>
          <w:spacing w:val="-2"/>
          <w:sz w:val="18"/>
        </w:rPr>
        <w:t>NODINO</w:t>
      </w:r>
    </w:p>
    <w:p>
      <w:pPr>
        <w:spacing w:after="0"/>
        <w:jc w:val="left"/>
        <w:rPr>
          <w:sz w:val="18"/>
        </w:rPr>
        <w:sectPr>
          <w:headerReference w:type="default" r:id="rId20"/>
          <w:footerReference w:type="default" r:id="rId21"/>
          <w:pgSz w:w="11910" w:h="16840"/>
          <w:pgMar w:header="969" w:footer="0" w:top="1220" w:bottom="280" w:left="1275" w:right="283"/>
        </w:sectPr>
      </w:pPr>
    </w:p>
    <w:p>
      <w:pPr>
        <w:pStyle w:val="ListParagraph"/>
        <w:numPr>
          <w:ilvl w:val="2"/>
          <w:numId w:val="1"/>
        </w:numPr>
        <w:tabs>
          <w:tab w:pos="2018" w:val="left" w:leader="none"/>
        </w:tabs>
        <w:spacing w:line="240" w:lineRule="auto" w:before="204" w:after="0"/>
        <w:ind w:left="2018" w:right="0" w:hanging="360"/>
        <w:jc w:val="left"/>
        <w:rPr>
          <w:sz w:val="24"/>
        </w:rPr>
      </w:pPr>
      <w:r>
        <w:rPr>
          <w:sz w:val="24"/>
        </w:rPr>
        <w:drawing>
          <wp:anchor distT="0" distB="0" distL="0" distR="0" allowOverlap="1" layoutInCell="1" locked="0" behindDoc="0" simplePos="0" relativeHeight="15735296">
            <wp:simplePos x="0" y="0"/>
            <wp:positionH relativeFrom="page">
              <wp:posOffset>2091689</wp:posOffset>
            </wp:positionH>
            <wp:positionV relativeFrom="paragraph">
              <wp:posOffset>366499</wp:posOffset>
            </wp:positionV>
            <wp:extent cx="927313" cy="451810"/>
            <wp:effectExtent l="0" t="0" r="0" b="0"/>
            <wp:wrapNone/>
            <wp:docPr id="24" name="Image 24"/>
            <wp:cNvGraphicFramePr>
              <a:graphicFrameLocks/>
            </wp:cNvGraphicFramePr>
            <a:graphic>
              <a:graphicData uri="http://schemas.openxmlformats.org/drawingml/2006/picture">
                <pic:pic>
                  <pic:nvPicPr>
                    <pic:cNvPr id="24" name="Image 24"/>
                    <pic:cNvPicPr/>
                  </pic:nvPicPr>
                  <pic:blipFill>
                    <a:blip r:embed="rId27" cstate="print"/>
                    <a:stretch>
                      <a:fillRect/>
                    </a:stretch>
                  </pic:blipFill>
                  <pic:spPr>
                    <a:xfrm>
                      <a:off x="0" y="0"/>
                      <a:ext cx="927313" cy="451810"/>
                    </a:xfrm>
                    <a:prstGeom prst="rect">
                      <a:avLst/>
                    </a:prstGeom>
                  </pic:spPr>
                </pic:pic>
              </a:graphicData>
            </a:graphic>
          </wp:anchor>
        </w:drawing>
      </w:r>
      <w:r>
        <w:rPr>
          <w:sz w:val="24"/>
        </w:rPr>
        <mc:AlternateContent>
          <mc:Choice Requires="wps">
            <w:drawing>
              <wp:anchor distT="0" distB="0" distL="0" distR="0" allowOverlap="1" layoutInCell="1" locked="0" behindDoc="0" simplePos="0" relativeHeight="15736320">
                <wp:simplePos x="0" y="0"/>
                <wp:positionH relativeFrom="page">
                  <wp:posOffset>270575</wp:posOffset>
                </wp:positionH>
                <wp:positionV relativeFrom="page">
                  <wp:posOffset>1114363</wp:posOffset>
                </wp:positionV>
                <wp:extent cx="146050" cy="9210040"/>
                <wp:effectExtent l="0" t="0" r="0" b="0"/>
                <wp:wrapNone/>
                <wp:docPr id="25" name="Textbox 25"/>
                <wp:cNvGraphicFramePr>
                  <a:graphicFrameLocks/>
                </wp:cNvGraphicFramePr>
                <a:graphic>
                  <a:graphicData uri="http://schemas.microsoft.com/office/word/2010/wordprocessingShape">
                    <wps:wsp>
                      <wps:cNvPr id="25" name="Textbox 25"/>
                      <wps:cNvSpPr txBox="1"/>
                      <wps:spPr>
                        <a:xfrm>
                          <a:off x="0" y="0"/>
                          <a:ext cx="146050" cy="9210040"/>
                        </a:xfrm>
                        <a:prstGeom prst="rect">
                          <a:avLst/>
                        </a:prstGeom>
                      </wps:spPr>
                      <wps:txbx>
                        <w:txbxContent>
                          <w:p>
                            <w:pPr>
                              <w:spacing w:before="14"/>
                              <w:ind w:left="20" w:right="0" w:firstLine="0"/>
                              <w:jc w:val="left"/>
                              <w:rPr>
                                <w:rFonts w:ascii="Arial MT" w:hAnsi="Arial MT"/>
                                <w:sz w:val="17"/>
                              </w:rPr>
                            </w:pPr>
                            <w:r>
                              <w:rPr>
                                <w:rFonts w:ascii="Arial MT" w:hAnsi="Arial MT"/>
                                <w:color w:val="3F3F3F"/>
                                <w:sz w:val="17"/>
                              </w:rPr>
                              <w:t>Veuillez</w:t>
                            </w:r>
                            <w:r>
                              <w:rPr>
                                <w:rFonts w:ascii="Arial MT" w:hAnsi="Arial MT"/>
                                <w:color w:val="3F3F3F"/>
                                <w:spacing w:val="-6"/>
                                <w:sz w:val="17"/>
                              </w:rPr>
                              <w:t> </w:t>
                            </w:r>
                            <w:r>
                              <w:rPr>
                                <w:rFonts w:ascii="Arial MT" w:hAnsi="Arial MT"/>
                                <w:color w:val="3F3F3F"/>
                                <w:sz w:val="17"/>
                              </w:rPr>
                              <w:t>noter</w:t>
                            </w:r>
                            <w:r>
                              <w:rPr>
                                <w:rFonts w:ascii="Arial MT" w:hAnsi="Arial MT"/>
                                <w:color w:val="3F3F3F"/>
                                <w:spacing w:val="-5"/>
                                <w:sz w:val="17"/>
                              </w:rPr>
                              <w:t> </w:t>
                            </w:r>
                            <w:r>
                              <w:rPr>
                                <w:rFonts w:ascii="Arial MT" w:hAnsi="Arial MT"/>
                                <w:color w:val="3F3F3F"/>
                                <w:sz w:val="17"/>
                              </w:rPr>
                              <w:t>qu’il</w:t>
                            </w:r>
                            <w:r>
                              <w:rPr>
                                <w:rFonts w:ascii="Arial MT" w:hAnsi="Arial MT"/>
                                <w:color w:val="3F3F3F"/>
                                <w:spacing w:val="-6"/>
                                <w:sz w:val="17"/>
                              </w:rPr>
                              <w:t> </w:t>
                            </w:r>
                            <w:r>
                              <w:rPr>
                                <w:rFonts w:ascii="Arial MT" w:hAnsi="Arial MT"/>
                                <w:color w:val="3F3F3F"/>
                                <w:sz w:val="17"/>
                              </w:rPr>
                              <w:t>s’agit</w:t>
                            </w:r>
                            <w:r>
                              <w:rPr>
                                <w:rFonts w:ascii="Arial MT" w:hAnsi="Arial MT"/>
                                <w:color w:val="3F3F3F"/>
                                <w:spacing w:val="-5"/>
                                <w:sz w:val="17"/>
                              </w:rPr>
                              <w:t> </w:t>
                            </w:r>
                            <w:r>
                              <w:rPr>
                                <w:rFonts w:ascii="Arial MT" w:hAnsi="Arial MT"/>
                                <w:color w:val="3F3F3F"/>
                                <w:sz w:val="17"/>
                              </w:rPr>
                              <w:t>d’une</w:t>
                            </w:r>
                            <w:r>
                              <w:rPr>
                                <w:rFonts w:ascii="Arial MT" w:hAnsi="Arial MT"/>
                                <w:color w:val="3F3F3F"/>
                                <w:spacing w:val="-6"/>
                                <w:sz w:val="17"/>
                              </w:rPr>
                              <w:t> </w:t>
                            </w:r>
                            <w:r>
                              <w:rPr>
                                <w:rFonts w:ascii="Arial MT" w:hAnsi="Arial MT"/>
                                <w:color w:val="3F3F3F"/>
                                <w:sz w:val="17"/>
                              </w:rPr>
                              <w:t>traduction</w:t>
                            </w:r>
                            <w:r>
                              <w:rPr>
                                <w:rFonts w:ascii="Arial MT" w:hAnsi="Arial MT"/>
                                <w:color w:val="3F3F3F"/>
                                <w:spacing w:val="-5"/>
                                <w:sz w:val="17"/>
                              </w:rPr>
                              <w:t> </w:t>
                            </w:r>
                            <w:r>
                              <w:rPr>
                                <w:rFonts w:ascii="Arial MT" w:hAnsi="Arial MT"/>
                                <w:color w:val="3F3F3F"/>
                                <w:sz w:val="17"/>
                              </w:rPr>
                              <w:t>automatique</w:t>
                            </w:r>
                            <w:r>
                              <w:rPr>
                                <w:rFonts w:ascii="Arial MT" w:hAnsi="Arial MT"/>
                                <w:color w:val="3F3F3F"/>
                                <w:spacing w:val="-6"/>
                                <w:sz w:val="17"/>
                              </w:rPr>
                              <w:t> </w:t>
                            </w:r>
                            <w:r>
                              <w:rPr>
                                <w:rFonts w:ascii="Arial MT" w:hAnsi="Arial MT"/>
                                <w:color w:val="3F3F3F"/>
                                <w:sz w:val="17"/>
                              </w:rPr>
                              <w:t>fournie</w:t>
                            </w:r>
                            <w:r>
                              <w:rPr>
                                <w:rFonts w:ascii="Arial MT" w:hAnsi="Arial MT"/>
                                <w:color w:val="3F3F3F"/>
                                <w:spacing w:val="-5"/>
                                <w:sz w:val="17"/>
                              </w:rPr>
                              <w:t> </w:t>
                            </w:r>
                            <w:r>
                              <w:rPr>
                                <w:rFonts w:ascii="Arial MT" w:hAnsi="Arial MT"/>
                                <w:color w:val="3F3F3F"/>
                                <w:sz w:val="17"/>
                              </w:rPr>
                              <w:t>uniquement</w:t>
                            </w:r>
                            <w:r>
                              <w:rPr>
                                <w:rFonts w:ascii="Arial MT" w:hAnsi="Arial MT"/>
                                <w:color w:val="3F3F3F"/>
                                <w:spacing w:val="-6"/>
                                <w:sz w:val="17"/>
                              </w:rPr>
                              <w:t> </w:t>
                            </w:r>
                            <w:r>
                              <w:rPr>
                                <w:rFonts w:ascii="Arial MT" w:hAnsi="Arial MT"/>
                                <w:color w:val="3F3F3F"/>
                                <w:sz w:val="17"/>
                              </w:rPr>
                              <w:t>pour</w:t>
                            </w:r>
                            <w:r>
                              <w:rPr>
                                <w:rFonts w:ascii="Arial MT" w:hAnsi="Arial MT"/>
                                <w:color w:val="3F3F3F"/>
                                <w:spacing w:val="-5"/>
                                <w:sz w:val="17"/>
                              </w:rPr>
                              <w:t> </w:t>
                            </w:r>
                            <w:r>
                              <w:rPr>
                                <w:rFonts w:ascii="Arial MT" w:hAnsi="Arial MT"/>
                                <w:color w:val="3F3F3F"/>
                                <w:sz w:val="17"/>
                              </w:rPr>
                              <w:t>information.</w:t>
                            </w:r>
                            <w:r>
                              <w:rPr>
                                <w:rFonts w:ascii="Arial MT" w:hAnsi="Arial MT"/>
                                <w:color w:val="3F3F3F"/>
                                <w:spacing w:val="-6"/>
                                <w:sz w:val="17"/>
                              </w:rPr>
                              <w:t> </w:t>
                            </w:r>
                            <w:r>
                              <w:rPr>
                                <w:rFonts w:ascii="Arial MT" w:hAnsi="Arial MT"/>
                                <w:color w:val="3F3F3F"/>
                                <w:sz w:val="17"/>
                              </w:rPr>
                              <w:t>Il</w:t>
                            </w:r>
                            <w:r>
                              <w:rPr>
                                <w:rFonts w:ascii="Arial MT" w:hAnsi="Arial MT"/>
                                <w:color w:val="3F3F3F"/>
                                <w:spacing w:val="-5"/>
                                <w:sz w:val="17"/>
                              </w:rPr>
                              <w:t> </w:t>
                            </w:r>
                            <w:r>
                              <w:rPr>
                                <w:rFonts w:ascii="Arial MT" w:hAnsi="Arial MT"/>
                                <w:color w:val="3F3F3F"/>
                                <w:sz w:val="17"/>
                              </w:rPr>
                              <w:t>ne</w:t>
                            </w:r>
                            <w:r>
                              <w:rPr>
                                <w:rFonts w:ascii="Arial MT" w:hAnsi="Arial MT"/>
                                <w:color w:val="3F3F3F"/>
                                <w:spacing w:val="-6"/>
                                <w:sz w:val="17"/>
                              </w:rPr>
                              <w:t> </w:t>
                            </w:r>
                            <w:r>
                              <w:rPr>
                                <w:rFonts w:ascii="Arial MT" w:hAnsi="Arial MT"/>
                                <w:color w:val="3F3F3F"/>
                                <w:sz w:val="17"/>
                              </w:rPr>
                              <w:t>peut</w:t>
                            </w:r>
                            <w:r>
                              <w:rPr>
                                <w:rFonts w:ascii="Arial MT" w:hAnsi="Arial MT"/>
                                <w:color w:val="3F3F3F"/>
                                <w:spacing w:val="-5"/>
                                <w:sz w:val="17"/>
                              </w:rPr>
                              <w:t> </w:t>
                            </w:r>
                            <w:r>
                              <w:rPr>
                                <w:rFonts w:ascii="Arial MT" w:hAnsi="Arial MT"/>
                                <w:color w:val="3F3F3F"/>
                                <w:sz w:val="17"/>
                              </w:rPr>
                              <w:t>être</w:t>
                            </w:r>
                            <w:r>
                              <w:rPr>
                                <w:rFonts w:ascii="Arial MT" w:hAnsi="Arial MT"/>
                                <w:color w:val="3F3F3F"/>
                                <w:spacing w:val="-6"/>
                                <w:sz w:val="17"/>
                              </w:rPr>
                              <w:t> </w:t>
                            </w:r>
                            <w:r>
                              <w:rPr>
                                <w:rFonts w:ascii="Arial MT" w:hAnsi="Arial MT"/>
                                <w:color w:val="3F3F3F"/>
                                <w:sz w:val="17"/>
                              </w:rPr>
                              <w:t>garanti</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exacte</w:t>
                            </w:r>
                            <w:r>
                              <w:rPr>
                                <w:rFonts w:ascii="Arial MT" w:hAnsi="Arial MT"/>
                                <w:color w:val="3F3F3F"/>
                                <w:spacing w:val="-6"/>
                                <w:sz w:val="17"/>
                              </w:rPr>
                              <w:t> </w:t>
                            </w:r>
                            <w:r>
                              <w:rPr>
                                <w:rFonts w:ascii="Arial MT" w:hAnsi="Arial MT"/>
                                <w:color w:val="3F3F3F"/>
                                <w:sz w:val="17"/>
                              </w:rPr>
                              <w:t>ou</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adaptée</w:t>
                            </w:r>
                            <w:r>
                              <w:rPr>
                                <w:rFonts w:ascii="Arial MT" w:hAnsi="Arial MT"/>
                                <w:color w:val="3F3F3F"/>
                                <w:spacing w:val="-6"/>
                                <w:sz w:val="17"/>
                              </w:rPr>
                              <w:t> </w:t>
                            </w:r>
                            <w:r>
                              <w:rPr>
                                <w:rFonts w:ascii="Arial MT" w:hAnsi="Arial MT"/>
                                <w:color w:val="3F3F3F"/>
                                <w:sz w:val="17"/>
                              </w:rPr>
                              <w:t>aux</w:t>
                            </w:r>
                            <w:r>
                              <w:rPr>
                                <w:rFonts w:ascii="Arial MT" w:hAnsi="Arial MT"/>
                                <w:color w:val="3F3F3F"/>
                                <w:spacing w:val="-5"/>
                                <w:sz w:val="17"/>
                              </w:rPr>
                              <w:t> </w:t>
                            </w:r>
                            <w:r>
                              <w:rPr>
                                <w:rFonts w:ascii="Arial MT" w:hAnsi="Arial MT"/>
                                <w:color w:val="3F3F3F"/>
                                <w:sz w:val="17"/>
                              </w:rPr>
                              <w:t>objectifs</w:t>
                            </w:r>
                            <w:r>
                              <w:rPr>
                                <w:rFonts w:ascii="Arial MT" w:hAnsi="Arial MT"/>
                                <w:color w:val="3F3F3F"/>
                                <w:spacing w:val="-6"/>
                                <w:sz w:val="17"/>
                              </w:rPr>
                              <w:t> </w:t>
                            </w:r>
                            <w:r>
                              <w:rPr>
                                <w:rFonts w:ascii="Arial MT" w:hAnsi="Arial MT"/>
                                <w:color w:val="3F3F3F"/>
                                <w:sz w:val="17"/>
                              </w:rPr>
                              <w:t>poursuivis.</w:t>
                            </w:r>
                            <w:r>
                              <w:rPr>
                                <w:rFonts w:ascii="Arial MT" w:hAnsi="Arial MT"/>
                                <w:color w:val="3F3F3F"/>
                                <w:spacing w:val="-5"/>
                                <w:sz w:val="17"/>
                              </w:rPr>
                              <w:t> </w:t>
                            </w:r>
                            <w:r>
                              <w:rPr>
                                <w:rFonts w:ascii="Arial MT" w:hAnsi="Arial MT"/>
                                <w:color w:val="3F3F3F"/>
                                <w:sz w:val="17"/>
                              </w:rPr>
                              <w:t>[21-12-</w:t>
                            </w:r>
                            <w:r>
                              <w:rPr>
                                <w:rFonts w:ascii="Arial MT" w:hAnsi="Arial MT"/>
                                <w:color w:val="3F3F3F"/>
                                <w:spacing w:val="-2"/>
                                <w:sz w:val="17"/>
                              </w:rPr>
                              <w:t>2024]</w:t>
                            </w:r>
                          </w:p>
                        </w:txbxContent>
                      </wps:txbx>
                      <wps:bodyPr wrap="square" lIns="0" tIns="0" rIns="0" bIns="0" rtlCol="0" vert="vert270">
                        <a:noAutofit/>
                      </wps:bodyPr>
                    </wps:wsp>
                  </a:graphicData>
                </a:graphic>
              </wp:anchor>
            </w:drawing>
          </mc:Choice>
          <mc:Fallback>
            <w:pict>
              <v:shape style="position:absolute;margin-left:21.305176pt;margin-top:87.745193pt;width:11.5pt;height:725.2pt;mso-position-horizontal-relative:page;mso-position-vertical-relative:page;z-index:15736320" type="#_x0000_t202" id="docshape15" filled="false" stroked="false">
                <v:textbox inset="0,0,0,0" style="layout-flow:vertical;mso-layout-flow-alt:bottom-to-top">
                  <w:txbxContent>
                    <w:p>
                      <w:pPr>
                        <w:spacing w:before="14"/>
                        <w:ind w:left="20" w:right="0" w:firstLine="0"/>
                        <w:jc w:val="left"/>
                        <w:rPr>
                          <w:rFonts w:ascii="Arial MT" w:hAnsi="Arial MT"/>
                          <w:sz w:val="17"/>
                        </w:rPr>
                      </w:pPr>
                      <w:r>
                        <w:rPr>
                          <w:rFonts w:ascii="Arial MT" w:hAnsi="Arial MT"/>
                          <w:color w:val="3F3F3F"/>
                          <w:sz w:val="17"/>
                        </w:rPr>
                        <w:t>Veuillez</w:t>
                      </w:r>
                      <w:r>
                        <w:rPr>
                          <w:rFonts w:ascii="Arial MT" w:hAnsi="Arial MT"/>
                          <w:color w:val="3F3F3F"/>
                          <w:spacing w:val="-6"/>
                          <w:sz w:val="17"/>
                        </w:rPr>
                        <w:t> </w:t>
                      </w:r>
                      <w:r>
                        <w:rPr>
                          <w:rFonts w:ascii="Arial MT" w:hAnsi="Arial MT"/>
                          <w:color w:val="3F3F3F"/>
                          <w:sz w:val="17"/>
                        </w:rPr>
                        <w:t>noter</w:t>
                      </w:r>
                      <w:r>
                        <w:rPr>
                          <w:rFonts w:ascii="Arial MT" w:hAnsi="Arial MT"/>
                          <w:color w:val="3F3F3F"/>
                          <w:spacing w:val="-5"/>
                          <w:sz w:val="17"/>
                        </w:rPr>
                        <w:t> </w:t>
                      </w:r>
                      <w:r>
                        <w:rPr>
                          <w:rFonts w:ascii="Arial MT" w:hAnsi="Arial MT"/>
                          <w:color w:val="3F3F3F"/>
                          <w:sz w:val="17"/>
                        </w:rPr>
                        <w:t>qu’il</w:t>
                      </w:r>
                      <w:r>
                        <w:rPr>
                          <w:rFonts w:ascii="Arial MT" w:hAnsi="Arial MT"/>
                          <w:color w:val="3F3F3F"/>
                          <w:spacing w:val="-6"/>
                          <w:sz w:val="17"/>
                        </w:rPr>
                        <w:t> </w:t>
                      </w:r>
                      <w:r>
                        <w:rPr>
                          <w:rFonts w:ascii="Arial MT" w:hAnsi="Arial MT"/>
                          <w:color w:val="3F3F3F"/>
                          <w:sz w:val="17"/>
                        </w:rPr>
                        <w:t>s’agit</w:t>
                      </w:r>
                      <w:r>
                        <w:rPr>
                          <w:rFonts w:ascii="Arial MT" w:hAnsi="Arial MT"/>
                          <w:color w:val="3F3F3F"/>
                          <w:spacing w:val="-5"/>
                          <w:sz w:val="17"/>
                        </w:rPr>
                        <w:t> </w:t>
                      </w:r>
                      <w:r>
                        <w:rPr>
                          <w:rFonts w:ascii="Arial MT" w:hAnsi="Arial MT"/>
                          <w:color w:val="3F3F3F"/>
                          <w:sz w:val="17"/>
                        </w:rPr>
                        <w:t>d’une</w:t>
                      </w:r>
                      <w:r>
                        <w:rPr>
                          <w:rFonts w:ascii="Arial MT" w:hAnsi="Arial MT"/>
                          <w:color w:val="3F3F3F"/>
                          <w:spacing w:val="-6"/>
                          <w:sz w:val="17"/>
                        </w:rPr>
                        <w:t> </w:t>
                      </w:r>
                      <w:r>
                        <w:rPr>
                          <w:rFonts w:ascii="Arial MT" w:hAnsi="Arial MT"/>
                          <w:color w:val="3F3F3F"/>
                          <w:sz w:val="17"/>
                        </w:rPr>
                        <w:t>traduction</w:t>
                      </w:r>
                      <w:r>
                        <w:rPr>
                          <w:rFonts w:ascii="Arial MT" w:hAnsi="Arial MT"/>
                          <w:color w:val="3F3F3F"/>
                          <w:spacing w:val="-5"/>
                          <w:sz w:val="17"/>
                        </w:rPr>
                        <w:t> </w:t>
                      </w:r>
                      <w:r>
                        <w:rPr>
                          <w:rFonts w:ascii="Arial MT" w:hAnsi="Arial MT"/>
                          <w:color w:val="3F3F3F"/>
                          <w:sz w:val="17"/>
                        </w:rPr>
                        <w:t>automatique</w:t>
                      </w:r>
                      <w:r>
                        <w:rPr>
                          <w:rFonts w:ascii="Arial MT" w:hAnsi="Arial MT"/>
                          <w:color w:val="3F3F3F"/>
                          <w:spacing w:val="-6"/>
                          <w:sz w:val="17"/>
                        </w:rPr>
                        <w:t> </w:t>
                      </w:r>
                      <w:r>
                        <w:rPr>
                          <w:rFonts w:ascii="Arial MT" w:hAnsi="Arial MT"/>
                          <w:color w:val="3F3F3F"/>
                          <w:sz w:val="17"/>
                        </w:rPr>
                        <w:t>fournie</w:t>
                      </w:r>
                      <w:r>
                        <w:rPr>
                          <w:rFonts w:ascii="Arial MT" w:hAnsi="Arial MT"/>
                          <w:color w:val="3F3F3F"/>
                          <w:spacing w:val="-5"/>
                          <w:sz w:val="17"/>
                        </w:rPr>
                        <w:t> </w:t>
                      </w:r>
                      <w:r>
                        <w:rPr>
                          <w:rFonts w:ascii="Arial MT" w:hAnsi="Arial MT"/>
                          <w:color w:val="3F3F3F"/>
                          <w:sz w:val="17"/>
                        </w:rPr>
                        <w:t>uniquement</w:t>
                      </w:r>
                      <w:r>
                        <w:rPr>
                          <w:rFonts w:ascii="Arial MT" w:hAnsi="Arial MT"/>
                          <w:color w:val="3F3F3F"/>
                          <w:spacing w:val="-6"/>
                          <w:sz w:val="17"/>
                        </w:rPr>
                        <w:t> </w:t>
                      </w:r>
                      <w:r>
                        <w:rPr>
                          <w:rFonts w:ascii="Arial MT" w:hAnsi="Arial MT"/>
                          <w:color w:val="3F3F3F"/>
                          <w:sz w:val="17"/>
                        </w:rPr>
                        <w:t>pour</w:t>
                      </w:r>
                      <w:r>
                        <w:rPr>
                          <w:rFonts w:ascii="Arial MT" w:hAnsi="Arial MT"/>
                          <w:color w:val="3F3F3F"/>
                          <w:spacing w:val="-5"/>
                          <w:sz w:val="17"/>
                        </w:rPr>
                        <w:t> </w:t>
                      </w:r>
                      <w:r>
                        <w:rPr>
                          <w:rFonts w:ascii="Arial MT" w:hAnsi="Arial MT"/>
                          <w:color w:val="3F3F3F"/>
                          <w:sz w:val="17"/>
                        </w:rPr>
                        <w:t>information.</w:t>
                      </w:r>
                      <w:r>
                        <w:rPr>
                          <w:rFonts w:ascii="Arial MT" w:hAnsi="Arial MT"/>
                          <w:color w:val="3F3F3F"/>
                          <w:spacing w:val="-6"/>
                          <w:sz w:val="17"/>
                        </w:rPr>
                        <w:t> </w:t>
                      </w:r>
                      <w:r>
                        <w:rPr>
                          <w:rFonts w:ascii="Arial MT" w:hAnsi="Arial MT"/>
                          <w:color w:val="3F3F3F"/>
                          <w:sz w:val="17"/>
                        </w:rPr>
                        <w:t>Il</w:t>
                      </w:r>
                      <w:r>
                        <w:rPr>
                          <w:rFonts w:ascii="Arial MT" w:hAnsi="Arial MT"/>
                          <w:color w:val="3F3F3F"/>
                          <w:spacing w:val="-5"/>
                          <w:sz w:val="17"/>
                        </w:rPr>
                        <w:t> </w:t>
                      </w:r>
                      <w:r>
                        <w:rPr>
                          <w:rFonts w:ascii="Arial MT" w:hAnsi="Arial MT"/>
                          <w:color w:val="3F3F3F"/>
                          <w:sz w:val="17"/>
                        </w:rPr>
                        <w:t>ne</w:t>
                      </w:r>
                      <w:r>
                        <w:rPr>
                          <w:rFonts w:ascii="Arial MT" w:hAnsi="Arial MT"/>
                          <w:color w:val="3F3F3F"/>
                          <w:spacing w:val="-6"/>
                          <w:sz w:val="17"/>
                        </w:rPr>
                        <w:t> </w:t>
                      </w:r>
                      <w:r>
                        <w:rPr>
                          <w:rFonts w:ascii="Arial MT" w:hAnsi="Arial MT"/>
                          <w:color w:val="3F3F3F"/>
                          <w:sz w:val="17"/>
                        </w:rPr>
                        <w:t>peut</w:t>
                      </w:r>
                      <w:r>
                        <w:rPr>
                          <w:rFonts w:ascii="Arial MT" w:hAnsi="Arial MT"/>
                          <w:color w:val="3F3F3F"/>
                          <w:spacing w:val="-5"/>
                          <w:sz w:val="17"/>
                        </w:rPr>
                        <w:t> </w:t>
                      </w:r>
                      <w:r>
                        <w:rPr>
                          <w:rFonts w:ascii="Arial MT" w:hAnsi="Arial MT"/>
                          <w:color w:val="3F3F3F"/>
                          <w:sz w:val="17"/>
                        </w:rPr>
                        <w:t>être</w:t>
                      </w:r>
                      <w:r>
                        <w:rPr>
                          <w:rFonts w:ascii="Arial MT" w:hAnsi="Arial MT"/>
                          <w:color w:val="3F3F3F"/>
                          <w:spacing w:val="-6"/>
                          <w:sz w:val="17"/>
                        </w:rPr>
                        <w:t> </w:t>
                      </w:r>
                      <w:r>
                        <w:rPr>
                          <w:rFonts w:ascii="Arial MT" w:hAnsi="Arial MT"/>
                          <w:color w:val="3F3F3F"/>
                          <w:sz w:val="17"/>
                        </w:rPr>
                        <w:t>garanti</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exacte</w:t>
                      </w:r>
                      <w:r>
                        <w:rPr>
                          <w:rFonts w:ascii="Arial MT" w:hAnsi="Arial MT"/>
                          <w:color w:val="3F3F3F"/>
                          <w:spacing w:val="-6"/>
                          <w:sz w:val="17"/>
                        </w:rPr>
                        <w:t> </w:t>
                      </w:r>
                      <w:r>
                        <w:rPr>
                          <w:rFonts w:ascii="Arial MT" w:hAnsi="Arial MT"/>
                          <w:color w:val="3F3F3F"/>
                          <w:sz w:val="17"/>
                        </w:rPr>
                        <w:t>ou</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adaptée</w:t>
                      </w:r>
                      <w:r>
                        <w:rPr>
                          <w:rFonts w:ascii="Arial MT" w:hAnsi="Arial MT"/>
                          <w:color w:val="3F3F3F"/>
                          <w:spacing w:val="-6"/>
                          <w:sz w:val="17"/>
                        </w:rPr>
                        <w:t> </w:t>
                      </w:r>
                      <w:r>
                        <w:rPr>
                          <w:rFonts w:ascii="Arial MT" w:hAnsi="Arial MT"/>
                          <w:color w:val="3F3F3F"/>
                          <w:sz w:val="17"/>
                        </w:rPr>
                        <w:t>aux</w:t>
                      </w:r>
                      <w:r>
                        <w:rPr>
                          <w:rFonts w:ascii="Arial MT" w:hAnsi="Arial MT"/>
                          <w:color w:val="3F3F3F"/>
                          <w:spacing w:val="-5"/>
                          <w:sz w:val="17"/>
                        </w:rPr>
                        <w:t> </w:t>
                      </w:r>
                      <w:r>
                        <w:rPr>
                          <w:rFonts w:ascii="Arial MT" w:hAnsi="Arial MT"/>
                          <w:color w:val="3F3F3F"/>
                          <w:sz w:val="17"/>
                        </w:rPr>
                        <w:t>objectifs</w:t>
                      </w:r>
                      <w:r>
                        <w:rPr>
                          <w:rFonts w:ascii="Arial MT" w:hAnsi="Arial MT"/>
                          <w:color w:val="3F3F3F"/>
                          <w:spacing w:val="-6"/>
                          <w:sz w:val="17"/>
                        </w:rPr>
                        <w:t> </w:t>
                      </w:r>
                      <w:r>
                        <w:rPr>
                          <w:rFonts w:ascii="Arial MT" w:hAnsi="Arial MT"/>
                          <w:color w:val="3F3F3F"/>
                          <w:sz w:val="17"/>
                        </w:rPr>
                        <w:t>poursuivis.</w:t>
                      </w:r>
                      <w:r>
                        <w:rPr>
                          <w:rFonts w:ascii="Arial MT" w:hAnsi="Arial MT"/>
                          <w:color w:val="3F3F3F"/>
                          <w:spacing w:val="-5"/>
                          <w:sz w:val="17"/>
                        </w:rPr>
                        <w:t> </w:t>
                      </w:r>
                      <w:r>
                        <w:rPr>
                          <w:rFonts w:ascii="Arial MT" w:hAnsi="Arial MT"/>
                          <w:color w:val="3F3F3F"/>
                          <w:sz w:val="17"/>
                        </w:rPr>
                        <w:t>[21-12-</w:t>
                      </w:r>
                      <w:r>
                        <w:rPr>
                          <w:rFonts w:ascii="Arial MT" w:hAnsi="Arial MT"/>
                          <w:color w:val="3F3F3F"/>
                          <w:spacing w:val="-2"/>
                          <w:sz w:val="17"/>
                        </w:rPr>
                        <w:t>2024]</w:t>
                      </w:r>
                    </w:p>
                  </w:txbxContent>
                </v:textbox>
                <w10:wrap type="none"/>
              </v:shape>
            </w:pict>
          </mc:Fallback>
        </mc:AlternateContent>
      </w:r>
      <w:r>
        <w:rPr>
          <w:sz w:val="24"/>
        </w:rPr>
        <w:t>26/04/2021,</w:t>
      </w:r>
      <w:r>
        <w:rPr>
          <w:spacing w:val="55"/>
          <w:w w:val="150"/>
          <w:sz w:val="24"/>
        </w:rPr>
        <w:t> </w:t>
      </w:r>
      <w:r>
        <w:rPr>
          <w:sz w:val="24"/>
        </w:rPr>
        <w:t>R</w:t>
      </w:r>
      <w:r>
        <w:rPr>
          <w:spacing w:val="58"/>
          <w:w w:val="150"/>
          <w:sz w:val="24"/>
        </w:rPr>
        <w:t> </w:t>
      </w:r>
      <w:r>
        <w:rPr>
          <w:sz w:val="24"/>
        </w:rPr>
        <w:t>2069/2020-4,</w:t>
      </w:r>
      <w:r>
        <w:rPr>
          <w:spacing w:val="57"/>
          <w:w w:val="150"/>
          <w:sz w:val="24"/>
        </w:rPr>
        <w:t> </w:t>
      </w:r>
      <w:r>
        <w:rPr>
          <w:sz w:val="24"/>
        </w:rPr>
        <w:t>POSICIÓN</w:t>
      </w:r>
      <w:r>
        <w:rPr>
          <w:spacing w:val="56"/>
          <w:w w:val="150"/>
          <w:sz w:val="24"/>
        </w:rPr>
        <w:t> </w:t>
      </w:r>
      <w:r>
        <w:rPr>
          <w:sz w:val="24"/>
        </w:rPr>
        <w:t>DE</w:t>
      </w:r>
      <w:r>
        <w:rPr>
          <w:spacing w:val="58"/>
          <w:w w:val="150"/>
          <w:sz w:val="24"/>
        </w:rPr>
        <w:t> </w:t>
      </w:r>
      <w:r>
        <w:rPr>
          <w:sz w:val="24"/>
        </w:rPr>
        <w:t>UN</w:t>
      </w:r>
      <w:r>
        <w:rPr>
          <w:spacing w:val="57"/>
          <w:w w:val="150"/>
          <w:sz w:val="24"/>
        </w:rPr>
        <w:t> </w:t>
      </w:r>
      <w:r>
        <w:rPr>
          <w:sz w:val="24"/>
        </w:rPr>
        <w:t>ARCO</w:t>
      </w:r>
      <w:r>
        <w:rPr>
          <w:spacing w:val="57"/>
          <w:w w:val="150"/>
          <w:sz w:val="24"/>
        </w:rPr>
        <w:t> </w:t>
      </w:r>
      <w:r>
        <w:rPr>
          <w:sz w:val="24"/>
        </w:rPr>
        <w:t>EN</w:t>
      </w:r>
      <w:r>
        <w:rPr>
          <w:spacing w:val="56"/>
          <w:w w:val="150"/>
          <w:sz w:val="24"/>
        </w:rPr>
        <w:t> </w:t>
      </w:r>
      <w:r>
        <w:rPr>
          <w:spacing w:val="-2"/>
          <w:sz w:val="24"/>
        </w:rPr>
        <w:t>zapato</w:t>
      </w:r>
    </w:p>
    <w:p>
      <w:pPr>
        <w:pStyle w:val="BodyText"/>
      </w:pPr>
    </w:p>
    <w:p>
      <w:pPr>
        <w:pStyle w:val="BodyText"/>
        <w:spacing w:before="64"/>
      </w:pPr>
    </w:p>
    <w:p>
      <w:pPr>
        <w:pStyle w:val="BodyText"/>
        <w:ind w:left="2018" w:right="1156" w:firstLine="1510"/>
        <w:jc w:val="both"/>
      </w:pPr>
      <w:r>
        <w:rPr/>
        <w:t>,</w:t>
      </w:r>
      <w:r>
        <w:rPr>
          <w:spacing w:val="-1"/>
        </w:rPr>
        <w:t> </w:t>
      </w:r>
      <w:r>
        <w:rPr/>
        <w:t>qui</w:t>
      </w:r>
      <w:r>
        <w:rPr>
          <w:spacing w:val="-1"/>
        </w:rPr>
        <w:t> </w:t>
      </w:r>
      <w:r>
        <w:rPr/>
        <w:t>a</w:t>
      </w:r>
      <w:r>
        <w:rPr>
          <w:spacing w:val="-2"/>
        </w:rPr>
        <w:t> </w:t>
      </w:r>
      <w:r>
        <w:rPr/>
        <w:t>établi</w:t>
      </w:r>
      <w:r>
        <w:rPr>
          <w:spacing w:val="-1"/>
        </w:rPr>
        <w:t> </w:t>
      </w:r>
      <w:r>
        <w:rPr/>
        <w:t>que</w:t>
      </w:r>
      <w:r>
        <w:rPr>
          <w:spacing w:val="-1"/>
        </w:rPr>
        <w:t> </w:t>
      </w:r>
      <w:r>
        <w:rPr/>
        <w:t>«dans</w:t>
      </w:r>
      <w:r>
        <w:rPr>
          <w:spacing w:val="-1"/>
        </w:rPr>
        <w:t> </w:t>
      </w:r>
      <w:r>
        <w:rPr/>
        <w:t>le</w:t>
      </w:r>
      <w:r>
        <w:rPr>
          <w:spacing w:val="-2"/>
        </w:rPr>
        <w:t> </w:t>
      </w:r>
      <w:r>
        <w:rPr/>
        <w:t>secteur</w:t>
      </w:r>
      <w:r>
        <w:rPr>
          <w:spacing w:val="-3"/>
        </w:rPr>
        <w:t> </w:t>
      </w:r>
      <w:r>
        <w:rPr/>
        <w:t>de</w:t>
      </w:r>
      <w:r>
        <w:rPr>
          <w:spacing w:val="-2"/>
        </w:rPr>
        <w:t> </w:t>
      </w:r>
      <w:r>
        <w:rPr/>
        <w:t>la</w:t>
      </w:r>
      <w:r>
        <w:rPr>
          <w:spacing w:val="-2"/>
        </w:rPr>
        <w:t> </w:t>
      </w:r>
      <w:r>
        <w:rPr/>
        <w:t>chaussure</w:t>
      </w:r>
      <w:r>
        <w:rPr>
          <w:spacing w:val="-2"/>
        </w:rPr>
        <w:t> </w:t>
      </w:r>
      <w:r>
        <w:rPr/>
        <w:t>examiné, l’usage de marques de position est désormais courant. À cet égard, ainsi qu’il ressort également des éléments de preuve soumis par l’appelante, il est fréquent qu’un dessin, une composition de lignes, des bandes, des formes géométriques ou une combinaison de tous ces éléments soient positionnés sur la partie extérieure de la chaussure, également à la même position.</w:t>
      </w:r>
      <w:r>
        <w:rPr>
          <w:spacing w:val="-6"/>
        </w:rPr>
        <w:t> </w:t>
      </w:r>
      <w:r>
        <w:rPr/>
        <w:t>Il</w:t>
      </w:r>
      <w:r>
        <w:rPr>
          <w:spacing w:val="-8"/>
        </w:rPr>
        <w:t> </w:t>
      </w:r>
      <w:r>
        <w:rPr/>
        <w:t>en</w:t>
      </w:r>
      <w:r>
        <w:rPr>
          <w:spacing w:val="-8"/>
        </w:rPr>
        <w:t> </w:t>
      </w:r>
      <w:r>
        <w:rPr/>
        <w:t>résulte</w:t>
      </w:r>
      <w:r>
        <w:rPr>
          <w:spacing w:val="-9"/>
        </w:rPr>
        <w:t> </w:t>
      </w:r>
      <w:r>
        <w:rPr/>
        <w:t>que</w:t>
      </w:r>
      <w:r>
        <w:rPr>
          <w:spacing w:val="-7"/>
        </w:rPr>
        <w:t> </w:t>
      </w:r>
      <w:r>
        <w:rPr/>
        <w:t>le</w:t>
      </w:r>
      <w:r>
        <w:rPr>
          <w:spacing w:val="-9"/>
        </w:rPr>
        <w:t> </w:t>
      </w:r>
      <w:r>
        <w:rPr/>
        <w:t>public</w:t>
      </w:r>
      <w:r>
        <w:rPr>
          <w:spacing w:val="-9"/>
        </w:rPr>
        <w:t> </w:t>
      </w:r>
      <w:r>
        <w:rPr/>
        <w:t>pertinent</w:t>
      </w:r>
      <w:r>
        <w:rPr>
          <w:spacing w:val="-8"/>
        </w:rPr>
        <w:t> </w:t>
      </w:r>
      <w:r>
        <w:rPr/>
        <w:t>peut</w:t>
      </w:r>
      <w:r>
        <w:rPr>
          <w:spacing w:val="-8"/>
        </w:rPr>
        <w:t> </w:t>
      </w:r>
      <w:r>
        <w:rPr/>
        <w:t>également</w:t>
      </w:r>
      <w:r>
        <w:rPr>
          <w:spacing w:val="-8"/>
        </w:rPr>
        <w:t> </w:t>
      </w:r>
      <w:r>
        <w:rPr/>
        <w:t>voir</w:t>
      </w:r>
      <w:r>
        <w:rPr>
          <w:spacing w:val="-9"/>
        </w:rPr>
        <w:t> </w:t>
      </w:r>
      <w:r>
        <w:rPr/>
        <w:t>ces</w:t>
      </w:r>
      <w:r>
        <w:rPr>
          <w:spacing w:val="-8"/>
        </w:rPr>
        <w:t> </w:t>
      </w:r>
      <w:r>
        <w:rPr/>
        <w:t>signes vaguement. Tant que le consommateur moyen du secteur de la chaussure peut être considéré comme étant habitué à ce type de marques de position. Au contraire, le consommateur moyen sera généralement en mesure d’orienter sans difficulté sa décision d’achat sur ce critère».</w:t>
      </w:r>
    </w:p>
    <w:p>
      <w:pPr>
        <w:pStyle w:val="ListParagraph"/>
        <w:numPr>
          <w:ilvl w:val="1"/>
          <w:numId w:val="1"/>
        </w:numPr>
        <w:tabs>
          <w:tab w:pos="1296" w:val="left" w:leader="none"/>
          <w:tab w:pos="1298" w:val="left" w:leader="none"/>
        </w:tabs>
        <w:spacing w:line="240" w:lineRule="auto" w:before="240" w:after="0"/>
        <w:ind w:left="1298" w:right="1154" w:hanging="567"/>
        <w:jc w:val="both"/>
        <w:rPr>
          <w:sz w:val="24"/>
        </w:rPr>
      </w:pPr>
      <w:r>
        <w:rPr>
          <w:sz w:val="24"/>
        </w:rPr>
        <w:t>La marque en cause s’applique à un type de chaussures, de bois de santal ou de cyclisme, non pas au sens strict, mais plutôt décontracté et loisir. La pratique habituelle du secteur de marché spécifique de ces chaussures consiste à présenter des signes qui sont souvent composés de formes plus ou moins simples, avec ou sans éléments verbaux, ou des combinaisons de ces éléments, toujours dans la même position sur la partie extérieure des chaussures, de sorte qu’ils sont également</w:t>
      </w:r>
      <w:r>
        <w:rPr>
          <w:spacing w:val="-15"/>
          <w:sz w:val="24"/>
        </w:rPr>
        <w:t> </w:t>
      </w:r>
      <w:r>
        <w:rPr>
          <w:sz w:val="24"/>
        </w:rPr>
        <w:t>visibles</w:t>
      </w:r>
      <w:r>
        <w:rPr>
          <w:spacing w:val="-15"/>
          <w:sz w:val="24"/>
        </w:rPr>
        <w:t> </w:t>
      </w:r>
      <w:r>
        <w:rPr>
          <w:sz w:val="24"/>
        </w:rPr>
        <w:t>à</w:t>
      </w:r>
      <w:r>
        <w:rPr>
          <w:spacing w:val="-16"/>
          <w:sz w:val="24"/>
        </w:rPr>
        <w:t> </w:t>
      </w:r>
      <w:r>
        <w:rPr>
          <w:sz w:val="24"/>
        </w:rPr>
        <w:t>une</w:t>
      </w:r>
      <w:r>
        <w:rPr>
          <w:spacing w:val="-15"/>
          <w:sz w:val="24"/>
        </w:rPr>
        <w:t> </w:t>
      </w:r>
      <w:r>
        <w:rPr>
          <w:sz w:val="24"/>
        </w:rPr>
        <w:t>certaine</w:t>
      </w:r>
      <w:r>
        <w:rPr>
          <w:spacing w:val="-15"/>
          <w:sz w:val="24"/>
        </w:rPr>
        <w:t> </w:t>
      </w:r>
      <w:r>
        <w:rPr>
          <w:sz w:val="24"/>
        </w:rPr>
        <w:t>distance</w:t>
      </w:r>
      <w:r>
        <w:rPr>
          <w:spacing w:val="-15"/>
          <w:sz w:val="24"/>
        </w:rPr>
        <w:t> </w:t>
      </w:r>
      <w:r>
        <w:rPr>
          <w:sz w:val="24"/>
        </w:rPr>
        <w:t>et</w:t>
      </w:r>
      <w:r>
        <w:rPr>
          <w:spacing w:val="-15"/>
          <w:sz w:val="24"/>
        </w:rPr>
        <w:t> </w:t>
      </w:r>
      <w:r>
        <w:rPr>
          <w:sz w:val="24"/>
        </w:rPr>
        <w:t>reconnaissables</w:t>
      </w:r>
      <w:r>
        <w:rPr>
          <w:spacing w:val="-15"/>
          <w:sz w:val="24"/>
        </w:rPr>
        <w:t> </w:t>
      </w:r>
      <w:r>
        <w:rPr>
          <w:sz w:val="24"/>
        </w:rPr>
        <w:t>par</w:t>
      </w:r>
      <w:r>
        <w:rPr>
          <w:spacing w:val="-16"/>
          <w:sz w:val="24"/>
        </w:rPr>
        <w:t> </w:t>
      </w:r>
      <w:r>
        <w:rPr>
          <w:sz w:val="24"/>
        </w:rPr>
        <w:t>le</w:t>
      </w:r>
      <w:r>
        <w:rPr>
          <w:spacing w:val="-15"/>
          <w:sz w:val="24"/>
        </w:rPr>
        <w:t> </w:t>
      </w:r>
      <w:r>
        <w:rPr>
          <w:sz w:val="24"/>
        </w:rPr>
        <w:t>public</w:t>
      </w:r>
      <w:r>
        <w:rPr>
          <w:spacing w:val="-16"/>
          <w:sz w:val="24"/>
        </w:rPr>
        <w:t> </w:t>
      </w:r>
      <w:r>
        <w:rPr>
          <w:sz w:val="24"/>
        </w:rPr>
        <w:t>pertinent.</w:t>
      </w:r>
    </w:p>
    <w:p>
      <w:pPr>
        <w:pStyle w:val="ListParagraph"/>
        <w:numPr>
          <w:ilvl w:val="1"/>
          <w:numId w:val="1"/>
        </w:numPr>
        <w:tabs>
          <w:tab w:pos="1296" w:val="left" w:leader="none"/>
          <w:tab w:pos="1298" w:val="left" w:leader="none"/>
        </w:tabs>
        <w:spacing w:line="240" w:lineRule="auto" w:before="239" w:after="0"/>
        <w:ind w:left="1298" w:right="1160" w:hanging="567"/>
        <w:jc w:val="both"/>
        <w:rPr>
          <w:sz w:val="24"/>
        </w:rPr>
      </w:pPr>
      <w:r>
        <w:rPr>
          <w:sz w:val="24"/>
        </w:rPr>
        <w:t>Parmi</w:t>
      </w:r>
      <w:r>
        <w:rPr>
          <w:spacing w:val="-13"/>
          <w:sz w:val="24"/>
        </w:rPr>
        <w:t> </w:t>
      </w:r>
      <w:r>
        <w:rPr>
          <w:sz w:val="24"/>
        </w:rPr>
        <w:t>les</w:t>
      </w:r>
      <w:r>
        <w:rPr>
          <w:spacing w:val="-13"/>
          <w:sz w:val="24"/>
        </w:rPr>
        <w:t> </w:t>
      </w:r>
      <w:r>
        <w:rPr>
          <w:sz w:val="24"/>
        </w:rPr>
        <w:t>exemples</w:t>
      </w:r>
      <w:r>
        <w:rPr>
          <w:spacing w:val="-13"/>
          <w:sz w:val="24"/>
        </w:rPr>
        <w:t> </w:t>
      </w:r>
      <w:r>
        <w:rPr>
          <w:sz w:val="24"/>
        </w:rPr>
        <w:t>de</w:t>
      </w:r>
      <w:r>
        <w:rPr>
          <w:spacing w:val="-14"/>
          <w:sz w:val="24"/>
        </w:rPr>
        <w:t> </w:t>
      </w:r>
      <w:r>
        <w:rPr>
          <w:sz w:val="24"/>
        </w:rPr>
        <w:t>signes</w:t>
      </w:r>
      <w:r>
        <w:rPr>
          <w:spacing w:val="-11"/>
          <w:sz w:val="24"/>
        </w:rPr>
        <w:t> </w:t>
      </w:r>
      <w:r>
        <w:rPr>
          <w:sz w:val="24"/>
        </w:rPr>
        <w:t>distinctifs</w:t>
      </w:r>
      <w:r>
        <w:rPr>
          <w:spacing w:val="-13"/>
          <w:sz w:val="24"/>
        </w:rPr>
        <w:t> </w:t>
      </w:r>
      <w:r>
        <w:rPr>
          <w:sz w:val="24"/>
        </w:rPr>
        <w:t>liés</w:t>
      </w:r>
      <w:r>
        <w:rPr>
          <w:spacing w:val="-13"/>
          <w:sz w:val="24"/>
        </w:rPr>
        <w:t> </w:t>
      </w:r>
      <w:r>
        <w:rPr>
          <w:sz w:val="24"/>
        </w:rPr>
        <w:t>à</w:t>
      </w:r>
      <w:r>
        <w:rPr>
          <w:spacing w:val="-14"/>
          <w:sz w:val="24"/>
        </w:rPr>
        <w:t> </w:t>
      </w:r>
      <w:r>
        <w:rPr>
          <w:sz w:val="24"/>
        </w:rPr>
        <w:t>des</w:t>
      </w:r>
      <w:r>
        <w:rPr>
          <w:spacing w:val="-10"/>
          <w:sz w:val="24"/>
        </w:rPr>
        <w:t> </w:t>
      </w:r>
      <w:r>
        <w:rPr>
          <w:sz w:val="24"/>
        </w:rPr>
        <w:t>chaussures</w:t>
      </w:r>
      <w:r>
        <w:rPr>
          <w:spacing w:val="-11"/>
          <w:sz w:val="24"/>
        </w:rPr>
        <w:t> </w:t>
      </w:r>
      <w:r>
        <w:rPr>
          <w:sz w:val="24"/>
        </w:rPr>
        <w:t>similaires</w:t>
      </w:r>
      <w:r>
        <w:rPr>
          <w:spacing w:val="-13"/>
          <w:sz w:val="24"/>
        </w:rPr>
        <w:t> </w:t>
      </w:r>
      <w:r>
        <w:rPr>
          <w:sz w:val="24"/>
        </w:rPr>
        <w:t>figurent</w:t>
      </w:r>
      <w:r>
        <w:rPr>
          <w:spacing w:val="-13"/>
          <w:sz w:val="24"/>
        </w:rPr>
        <w:t> </w:t>
      </w:r>
      <w:r>
        <w:rPr>
          <w:sz w:val="24"/>
        </w:rPr>
        <w:t>les marques de l’Union européenne suivantes:</w:t>
      </w:r>
    </w:p>
    <w:p>
      <w:pPr>
        <w:pStyle w:val="BodyText"/>
      </w:pPr>
    </w:p>
    <w:p>
      <w:pPr>
        <w:pStyle w:val="BodyText"/>
        <w:spacing w:before="90"/>
      </w:pPr>
    </w:p>
    <w:p>
      <w:pPr>
        <w:pStyle w:val="ListParagraph"/>
        <w:numPr>
          <w:ilvl w:val="2"/>
          <w:numId w:val="1"/>
        </w:numPr>
        <w:tabs>
          <w:tab w:pos="2018" w:val="left" w:leader="none"/>
          <w:tab w:pos="5023" w:val="left" w:leader="none"/>
        </w:tabs>
        <w:spacing w:line="240" w:lineRule="auto" w:before="1" w:after="0"/>
        <w:ind w:left="2018" w:right="1154" w:hanging="360"/>
        <w:jc w:val="both"/>
        <w:rPr>
          <w:sz w:val="24"/>
        </w:rPr>
      </w:pPr>
      <w:r>
        <w:rPr>
          <w:sz w:val="24"/>
        </w:rPr>
        <w:drawing>
          <wp:anchor distT="0" distB="0" distL="0" distR="0" allowOverlap="1" layoutInCell="1" locked="0" behindDoc="1" simplePos="0" relativeHeight="487180800">
            <wp:simplePos x="0" y="0"/>
            <wp:positionH relativeFrom="page">
              <wp:posOffset>3001655</wp:posOffset>
            </wp:positionH>
            <wp:positionV relativeFrom="paragraph">
              <wp:posOffset>-181925</wp:posOffset>
            </wp:positionV>
            <wp:extent cx="938921" cy="280711"/>
            <wp:effectExtent l="0" t="0" r="0" b="0"/>
            <wp:wrapNone/>
            <wp:docPr id="26" name="Image 26" descr="A black and white drawing of a propeller  Description automatically generated"/>
            <wp:cNvGraphicFramePr>
              <a:graphicFrameLocks/>
            </wp:cNvGraphicFramePr>
            <a:graphic>
              <a:graphicData uri="http://schemas.openxmlformats.org/drawingml/2006/picture">
                <pic:pic>
                  <pic:nvPicPr>
                    <pic:cNvPr id="26" name="Image 26" descr="A black and white drawing of a propeller  Description automatically generated"/>
                    <pic:cNvPicPr/>
                  </pic:nvPicPr>
                  <pic:blipFill>
                    <a:blip r:embed="rId28" cstate="print"/>
                    <a:stretch>
                      <a:fillRect/>
                    </a:stretch>
                  </pic:blipFill>
                  <pic:spPr>
                    <a:xfrm>
                      <a:off x="0" y="0"/>
                      <a:ext cx="938921" cy="280711"/>
                    </a:xfrm>
                    <a:prstGeom prst="rect">
                      <a:avLst/>
                    </a:prstGeom>
                  </pic:spPr>
                </pic:pic>
              </a:graphicData>
            </a:graphic>
          </wp:anchor>
        </w:drawing>
      </w:r>
      <w:r>
        <w:rPr>
          <w:sz w:val="24"/>
        </w:rPr>
        <w:t>No 3 474 971</w:t>
        <w:tab/>
        <w:t>,</w:t>
      </w:r>
      <w:r>
        <w:rPr>
          <w:spacing w:val="-7"/>
          <w:sz w:val="24"/>
        </w:rPr>
        <w:t> </w:t>
      </w:r>
      <w:r>
        <w:rPr>
          <w:sz w:val="24"/>
        </w:rPr>
        <w:t>déposée</w:t>
      </w:r>
      <w:r>
        <w:rPr>
          <w:spacing w:val="-8"/>
          <w:sz w:val="24"/>
        </w:rPr>
        <w:t> </w:t>
      </w:r>
      <w:r>
        <w:rPr>
          <w:sz w:val="24"/>
        </w:rPr>
        <w:t>en</w:t>
      </w:r>
      <w:r>
        <w:rPr>
          <w:spacing w:val="-7"/>
          <w:sz w:val="24"/>
        </w:rPr>
        <w:t> </w:t>
      </w:r>
      <w:r>
        <w:rPr>
          <w:sz w:val="24"/>
        </w:rPr>
        <w:t>2003</w:t>
      </w:r>
      <w:r>
        <w:rPr>
          <w:spacing w:val="-7"/>
          <w:sz w:val="24"/>
        </w:rPr>
        <w:t> </w:t>
      </w:r>
      <w:r>
        <w:rPr>
          <w:sz w:val="24"/>
        </w:rPr>
        <w:t>et</w:t>
      </w:r>
      <w:r>
        <w:rPr>
          <w:spacing w:val="-7"/>
          <w:sz w:val="24"/>
        </w:rPr>
        <w:t> </w:t>
      </w:r>
      <w:r>
        <w:rPr>
          <w:sz w:val="24"/>
        </w:rPr>
        <w:t>accordée</w:t>
      </w:r>
      <w:r>
        <w:rPr>
          <w:spacing w:val="-8"/>
          <w:sz w:val="24"/>
        </w:rPr>
        <w:t> </w:t>
      </w:r>
      <w:r>
        <w:rPr>
          <w:sz w:val="24"/>
        </w:rPr>
        <w:t>en</w:t>
      </w:r>
      <w:r>
        <w:rPr>
          <w:spacing w:val="-7"/>
          <w:sz w:val="24"/>
        </w:rPr>
        <w:t> </w:t>
      </w:r>
      <w:r>
        <w:rPr>
          <w:sz w:val="24"/>
        </w:rPr>
        <w:t>2005</w:t>
      </w:r>
      <w:r>
        <w:rPr>
          <w:spacing w:val="-7"/>
          <w:sz w:val="24"/>
        </w:rPr>
        <w:t> </w:t>
      </w:r>
      <w:r>
        <w:rPr>
          <w:sz w:val="24"/>
        </w:rPr>
        <w:t>avec un caractère distinctif acquis, en tant que marque 3D, revendiquant, entre autres,</w:t>
      </w:r>
      <w:r>
        <w:rPr>
          <w:spacing w:val="-8"/>
          <w:sz w:val="24"/>
        </w:rPr>
        <w:t> </w:t>
      </w:r>
      <w:r>
        <w:rPr>
          <w:sz w:val="24"/>
        </w:rPr>
        <w:t>des</w:t>
      </w:r>
      <w:r>
        <w:rPr>
          <w:spacing w:val="-6"/>
          <w:sz w:val="24"/>
        </w:rPr>
        <w:t> </w:t>
      </w:r>
      <w:r>
        <w:rPr>
          <w:sz w:val="24"/>
        </w:rPr>
        <w:t>chaussures.</w:t>
      </w:r>
      <w:r>
        <w:rPr>
          <w:spacing w:val="-8"/>
          <w:sz w:val="24"/>
        </w:rPr>
        <w:t> </w:t>
      </w:r>
      <w:r>
        <w:rPr>
          <w:sz w:val="24"/>
        </w:rPr>
        <w:t>Ce</w:t>
      </w:r>
      <w:r>
        <w:rPr>
          <w:spacing w:val="-9"/>
          <w:sz w:val="24"/>
        </w:rPr>
        <w:t> </w:t>
      </w:r>
      <w:r>
        <w:rPr>
          <w:sz w:val="24"/>
        </w:rPr>
        <w:t>signe</w:t>
      </w:r>
      <w:r>
        <w:rPr>
          <w:spacing w:val="-7"/>
          <w:sz w:val="24"/>
        </w:rPr>
        <w:t> </w:t>
      </w:r>
      <w:r>
        <w:rPr>
          <w:sz w:val="24"/>
        </w:rPr>
        <w:t>est</w:t>
      </w:r>
      <w:r>
        <w:rPr>
          <w:spacing w:val="-8"/>
          <w:sz w:val="24"/>
        </w:rPr>
        <w:t> </w:t>
      </w:r>
      <w:r>
        <w:rPr>
          <w:sz w:val="24"/>
        </w:rPr>
        <w:t>fortement</w:t>
      </w:r>
      <w:r>
        <w:rPr>
          <w:spacing w:val="-6"/>
          <w:sz w:val="24"/>
        </w:rPr>
        <w:t> </w:t>
      </w:r>
      <w:r>
        <w:rPr>
          <w:sz w:val="24"/>
        </w:rPr>
        <w:t>extrait</w:t>
      </w:r>
      <w:r>
        <w:rPr>
          <w:spacing w:val="-8"/>
          <w:sz w:val="24"/>
        </w:rPr>
        <w:t> </w:t>
      </w:r>
      <w:r>
        <w:rPr>
          <w:sz w:val="24"/>
        </w:rPr>
        <w:t>du</w:t>
      </w:r>
      <w:r>
        <w:rPr>
          <w:spacing w:val="-8"/>
          <w:sz w:val="24"/>
        </w:rPr>
        <w:t> </w:t>
      </w:r>
      <w:r>
        <w:rPr>
          <w:sz w:val="24"/>
        </w:rPr>
        <w:t>premier</w:t>
      </w:r>
      <w:r>
        <w:rPr>
          <w:spacing w:val="-9"/>
          <w:sz w:val="24"/>
        </w:rPr>
        <w:t> </w:t>
      </w:r>
      <w:r>
        <w:rPr>
          <w:sz w:val="24"/>
        </w:rPr>
        <w:t>modèle</w:t>
      </w:r>
      <w:r>
        <w:rPr>
          <w:spacing w:val="-7"/>
          <w:sz w:val="24"/>
        </w:rPr>
        <w:t> </w:t>
      </w:r>
      <w:r>
        <w:rPr>
          <w:sz w:val="24"/>
        </w:rPr>
        <w:t>de cannettes</w:t>
      </w:r>
      <w:r>
        <w:rPr>
          <w:spacing w:val="-7"/>
          <w:sz w:val="24"/>
        </w:rPr>
        <w:t> </w:t>
      </w:r>
      <w:r>
        <w:rPr>
          <w:sz w:val="24"/>
        </w:rPr>
        <w:t>cité</w:t>
      </w:r>
      <w:r>
        <w:rPr>
          <w:spacing w:val="-7"/>
          <w:sz w:val="24"/>
        </w:rPr>
        <w:t> </w:t>
      </w:r>
      <w:r>
        <w:rPr>
          <w:sz w:val="24"/>
        </w:rPr>
        <w:t>par</w:t>
      </w:r>
      <w:r>
        <w:rPr>
          <w:spacing w:val="-7"/>
          <w:sz w:val="24"/>
        </w:rPr>
        <w:t> </w:t>
      </w:r>
      <w:r>
        <w:rPr>
          <w:sz w:val="24"/>
        </w:rPr>
        <w:t>l’Office</w:t>
      </w:r>
      <w:r>
        <w:rPr>
          <w:spacing w:val="-7"/>
          <w:sz w:val="24"/>
        </w:rPr>
        <w:t> </w:t>
      </w:r>
      <w:r>
        <w:rPr>
          <w:sz w:val="24"/>
        </w:rPr>
        <w:t>à</w:t>
      </w:r>
      <w:r>
        <w:rPr>
          <w:spacing w:val="-7"/>
          <w:sz w:val="24"/>
        </w:rPr>
        <w:t> </w:t>
      </w:r>
      <w:r>
        <w:rPr>
          <w:sz w:val="24"/>
        </w:rPr>
        <w:t>titre</w:t>
      </w:r>
      <w:r>
        <w:rPr>
          <w:spacing w:val="-7"/>
          <w:sz w:val="24"/>
        </w:rPr>
        <w:t> </w:t>
      </w:r>
      <w:r>
        <w:rPr>
          <w:sz w:val="24"/>
        </w:rPr>
        <w:t>d’exemple</w:t>
      </w:r>
      <w:r>
        <w:rPr>
          <w:spacing w:val="-8"/>
          <w:sz w:val="24"/>
        </w:rPr>
        <w:t> </w:t>
      </w:r>
      <w:r>
        <w:rPr>
          <w:sz w:val="24"/>
        </w:rPr>
        <w:t>dans</w:t>
      </w:r>
      <w:r>
        <w:rPr>
          <w:spacing w:val="-7"/>
          <w:sz w:val="24"/>
        </w:rPr>
        <w:t> </w:t>
      </w:r>
      <w:r>
        <w:rPr>
          <w:sz w:val="24"/>
        </w:rPr>
        <w:t>l’objection,</w:t>
      </w:r>
      <w:r>
        <w:rPr>
          <w:spacing w:val="-7"/>
          <w:sz w:val="24"/>
        </w:rPr>
        <w:t> </w:t>
      </w:r>
      <w:r>
        <w:rPr>
          <w:sz w:val="24"/>
        </w:rPr>
        <w:t>dont</w:t>
      </w:r>
      <w:r>
        <w:rPr>
          <w:spacing w:val="-6"/>
          <w:sz w:val="24"/>
        </w:rPr>
        <w:t> </w:t>
      </w:r>
      <w:r>
        <w:rPr>
          <w:sz w:val="24"/>
        </w:rPr>
        <w:t>il</w:t>
      </w:r>
      <w:r>
        <w:rPr>
          <w:spacing w:val="-6"/>
          <w:sz w:val="24"/>
        </w:rPr>
        <w:t> </w:t>
      </w:r>
      <w:r>
        <w:rPr>
          <w:sz w:val="24"/>
        </w:rPr>
        <w:t>diffère de l’ajout de deux pains métalliques ayant une forme géométrique sous forme de gélules, également appelés «sferocylinder»;</w:t>
      </w:r>
    </w:p>
    <w:p>
      <w:pPr>
        <w:pStyle w:val="ListParagraph"/>
        <w:numPr>
          <w:ilvl w:val="2"/>
          <w:numId w:val="1"/>
        </w:numPr>
        <w:tabs>
          <w:tab w:pos="2018" w:val="left" w:leader="none"/>
        </w:tabs>
        <w:spacing w:line="240" w:lineRule="auto" w:before="0" w:after="0"/>
        <w:ind w:left="2018" w:right="1155" w:hanging="360"/>
        <w:jc w:val="both"/>
        <w:rPr>
          <w:sz w:val="24"/>
        </w:rPr>
      </w:pPr>
      <w:r>
        <w:rPr>
          <w:sz w:val="24"/>
        </w:rPr>
        <w:t>No 103</w:t>
      </w:r>
      <w:r>
        <w:rPr>
          <w:spacing w:val="-2"/>
          <w:sz w:val="24"/>
        </w:rPr>
        <w:t> </w:t>
      </w:r>
      <w:r>
        <w:rPr>
          <w:sz w:val="24"/>
        </w:rPr>
        <w:t>432 </w:t>
      </w:r>
      <w:r>
        <w:rPr>
          <w:spacing w:val="-21"/>
          <w:sz w:val="24"/>
        </w:rPr>
        <w:drawing>
          <wp:inline distT="0" distB="0" distL="0" distR="0">
            <wp:extent cx="809473" cy="532764"/>
            <wp:effectExtent l="0" t="0" r="0" b="0"/>
            <wp:docPr id="27" name="Image 27" descr="A drawing of a toilet seat  Description automatically generated"/>
            <wp:cNvGraphicFramePr>
              <a:graphicFrameLocks/>
            </wp:cNvGraphicFramePr>
            <a:graphic>
              <a:graphicData uri="http://schemas.openxmlformats.org/drawingml/2006/picture">
                <pic:pic>
                  <pic:nvPicPr>
                    <pic:cNvPr id="27" name="Image 27" descr="A drawing of a toilet seat  Description automatically generated"/>
                    <pic:cNvPicPr/>
                  </pic:nvPicPr>
                  <pic:blipFill>
                    <a:blip r:embed="rId29" cstate="print"/>
                    <a:stretch>
                      <a:fillRect/>
                    </a:stretch>
                  </pic:blipFill>
                  <pic:spPr>
                    <a:xfrm>
                      <a:off x="0" y="0"/>
                      <a:ext cx="809473" cy="532764"/>
                    </a:xfrm>
                    <a:prstGeom prst="rect">
                      <a:avLst/>
                    </a:prstGeom>
                  </pic:spPr>
                </pic:pic>
              </a:graphicData>
            </a:graphic>
          </wp:inline>
        </w:drawing>
      </w:r>
      <w:r>
        <w:rPr>
          <w:spacing w:val="-21"/>
          <w:sz w:val="24"/>
        </w:rPr>
      </w:r>
      <w:r>
        <w:rPr>
          <w:sz w:val="24"/>
        </w:rPr>
        <w:t>, déposée en 1996, par l’enregistrement en tant que</w:t>
      </w:r>
      <w:r>
        <w:rPr>
          <w:spacing w:val="-8"/>
          <w:sz w:val="24"/>
        </w:rPr>
        <w:t> </w:t>
      </w:r>
      <w:r>
        <w:rPr>
          <w:sz w:val="24"/>
        </w:rPr>
        <w:t>marque</w:t>
      </w:r>
      <w:r>
        <w:rPr>
          <w:spacing w:val="-8"/>
          <w:sz w:val="24"/>
        </w:rPr>
        <w:t> </w:t>
      </w:r>
      <w:r>
        <w:rPr>
          <w:sz w:val="24"/>
        </w:rPr>
        <w:t>3D,</w:t>
      </w:r>
      <w:r>
        <w:rPr>
          <w:spacing w:val="-7"/>
          <w:sz w:val="24"/>
        </w:rPr>
        <w:t> </w:t>
      </w:r>
      <w:r>
        <w:rPr>
          <w:sz w:val="24"/>
        </w:rPr>
        <w:t>revendiquant,</w:t>
      </w:r>
      <w:r>
        <w:rPr>
          <w:spacing w:val="-7"/>
          <w:sz w:val="24"/>
        </w:rPr>
        <w:t> </w:t>
      </w:r>
      <w:r>
        <w:rPr>
          <w:sz w:val="24"/>
        </w:rPr>
        <w:t>entre</w:t>
      </w:r>
      <w:r>
        <w:rPr>
          <w:spacing w:val="-8"/>
          <w:sz w:val="24"/>
        </w:rPr>
        <w:t> </w:t>
      </w:r>
      <w:r>
        <w:rPr>
          <w:sz w:val="24"/>
        </w:rPr>
        <w:t>autres,</w:t>
      </w:r>
      <w:r>
        <w:rPr>
          <w:spacing w:val="-7"/>
          <w:sz w:val="24"/>
        </w:rPr>
        <w:t> </w:t>
      </w:r>
      <w:r>
        <w:rPr>
          <w:sz w:val="24"/>
        </w:rPr>
        <w:t>des</w:t>
      </w:r>
      <w:r>
        <w:rPr>
          <w:spacing w:val="-7"/>
          <w:sz w:val="24"/>
        </w:rPr>
        <w:t> </w:t>
      </w:r>
      <w:r>
        <w:rPr>
          <w:sz w:val="24"/>
        </w:rPr>
        <w:t>chaussures</w:t>
      </w:r>
      <w:r>
        <w:rPr>
          <w:spacing w:val="-7"/>
          <w:sz w:val="24"/>
        </w:rPr>
        <w:t> </w:t>
      </w:r>
      <w:r>
        <w:rPr>
          <w:sz w:val="24"/>
        </w:rPr>
        <w:t>en</w:t>
      </w:r>
      <w:r>
        <w:rPr>
          <w:spacing w:val="-7"/>
          <w:sz w:val="24"/>
        </w:rPr>
        <w:t> </w:t>
      </w:r>
      <w:r>
        <w:rPr>
          <w:sz w:val="24"/>
        </w:rPr>
        <w:t>plus</w:t>
      </w:r>
      <w:r>
        <w:rPr>
          <w:spacing w:val="-6"/>
          <w:sz w:val="24"/>
        </w:rPr>
        <w:t> </w:t>
      </w:r>
      <w:r>
        <w:rPr>
          <w:sz w:val="24"/>
        </w:rPr>
        <w:t>d’autres produits, accordé sur la base de son caractère distinctif intrinsèque.</w:t>
      </w:r>
    </w:p>
    <w:p>
      <w:pPr>
        <w:pStyle w:val="ListParagraph"/>
        <w:numPr>
          <w:ilvl w:val="2"/>
          <w:numId w:val="1"/>
        </w:numPr>
        <w:tabs>
          <w:tab w:pos="2018" w:val="left" w:leader="none"/>
        </w:tabs>
        <w:spacing w:line="240" w:lineRule="auto" w:before="0" w:after="0"/>
        <w:ind w:left="2018" w:right="1158" w:hanging="360"/>
        <w:jc w:val="both"/>
        <w:rPr>
          <w:sz w:val="24"/>
        </w:rPr>
      </w:pPr>
      <w:r>
        <w:rPr>
          <w:sz w:val="24"/>
        </w:rPr>
        <w:t>No 2</w:t>
      </w:r>
      <w:r>
        <w:rPr>
          <w:spacing w:val="-2"/>
          <w:sz w:val="24"/>
        </w:rPr>
        <w:t> </w:t>
      </w:r>
      <w:r>
        <w:rPr>
          <w:sz w:val="24"/>
        </w:rPr>
        <w:t>207</w:t>
      </w:r>
      <w:r>
        <w:rPr>
          <w:spacing w:val="-2"/>
          <w:sz w:val="24"/>
        </w:rPr>
        <w:t> </w:t>
      </w:r>
      <w:r>
        <w:rPr>
          <w:sz w:val="24"/>
        </w:rPr>
        <w:t>223</w:t>
      </w:r>
      <w:r>
        <w:rPr>
          <w:sz w:val="24"/>
        </w:rPr>
        <w:drawing>
          <wp:inline distT="0" distB="0" distL="0" distR="0">
            <wp:extent cx="561080" cy="763872"/>
            <wp:effectExtent l="0" t="0" r="0" b="0"/>
            <wp:docPr id="28" name="Image 28"/>
            <wp:cNvGraphicFramePr>
              <a:graphicFrameLocks/>
            </wp:cNvGraphicFramePr>
            <a:graphic>
              <a:graphicData uri="http://schemas.openxmlformats.org/drawingml/2006/picture">
                <pic:pic>
                  <pic:nvPicPr>
                    <pic:cNvPr id="28" name="Image 28"/>
                    <pic:cNvPicPr/>
                  </pic:nvPicPr>
                  <pic:blipFill>
                    <a:blip r:embed="rId30" cstate="print"/>
                    <a:stretch>
                      <a:fillRect/>
                    </a:stretch>
                  </pic:blipFill>
                  <pic:spPr>
                    <a:xfrm>
                      <a:off x="0" y="0"/>
                      <a:ext cx="561080" cy="763872"/>
                    </a:xfrm>
                    <a:prstGeom prst="rect">
                      <a:avLst/>
                    </a:prstGeom>
                  </pic:spPr>
                </pic:pic>
              </a:graphicData>
            </a:graphic>
          </wp:inline>
        </w:drawing>
      </w:r>
      <w:r>
        <w:rPr>
          <w:sz w:val="24"/>
        </w:rPr>
      </w:r>
      <w:r>
        <w:rPr>
          <w:sz w:val="24"/>
        </w:rPr>
        <w:t>, déposée en 2001, sous un enregistrement international en tant que marque 3D, revendiquant, entre autres, des chaussures en plus d’autres produits, accordé sur la base de son caractère distinctif intrinsèque.</w:t>
      </w:r>
    </w:p>
    <w:p>
      <w:pPr>
        <w:pStyle w:val="ListParagraph"/>
        <w:numPr>
          <w:ilvl w:val="1"/>
          <w:numId w:val="1"/>
        </w:numPr>
        <w:tabs>
          <w:tab w:pos="1296" w:val="left" w:leader="none"/>
          <w:tab w:pos="1298" w:val="left" w:leader="none"/>
        </w:tabs>
        <w:spacing w:line="240" w:lineRule="auto" w:before="237" w:after="0"/>
        <w:ind w:left="1298" w:right="1155" w:hanging="567"/>
        <w:jc w:val="both"/>
        <w:rPr>
          <w:sz w:val="24"/>
        </w:rPr>
      </w:pPr>
      <w:r>
        <w:rPr>
          <w:sz w:val="24"/>
        </w:rPr>
        <w:t>S’agissant de marques de position, caractérisées par des formes géométriques ou simples comportant également des éléments verbaux, la requérante fait observer qu’elles</w:t>
      </w:r>
      <w:r>
        <w:rPr>
          <w:spacing w:val="-2"/>
          <w:sz w:val="24"/>
        </w:rPr>
        <w:t> </w:t>
      </w:r>
      <w:r>
        <w:rPr>
          <w:sz w:val="24"/>
        </w:rPr>
        <w:t>sont</w:t>
      </w:r>
      <w:r>
        <w:rPr>
          <w:spacing w:val="-2"/>
          <w:sz w:val="24"/>
        </w:rPr>
        <w:t> </w:t>
      </w:r>
      <w:r>
        <w:rPr>
          <w:sz w:val="24"/>
        </w:rPr>
        <w:t>souvent</w:t>
      </w:r>
      <w:r>
        <w:rPr>
          <w:spacing w:val="-2"/>
          <w:sz w:val="24"/>
        </w:rPr>
        <w:t> </w:t>
      </w:r>
      <w:r>
        <w:rPr>
          <w:sz w:val="24"/>
        </w:rPr>
        <w:t>de</w:t>
      </w:r>
      <w:r>
        <w:rPr>
          <w:spacing w:val="-3"/>
          <w:sz w:val="24"/>
        </w:rPr>
        <w:t> </w:t>
      </w:r>
      <w:r>
        <w:rPr>
          <w:sz w:val="24"/>
        </w:rPr>
        <w:t>taille</w:t>
      </w:r>
      <w:r>
        <w:rPr>
          <w:spacing w:val="-3"/>
          <w:sz w:val="24"/>
        </w:rPr>
        <w:t> </w:t>
      </w:r>
      <w:r>
        <w:rPr>
          <w:sz w:val="24"/>
        </w:rPr>
        <w:t>beaucoup plus</w:t>
      </w:r>
      <w:r>
        <w:rPr>
          <w:spacing w:val="-2"/>
          <w:sz w:val="24"/>
        </w:rPr>
        <w:t> </w:t>
      </w:r>
      <w:r>
        <w:rPr>
          <w:sz w:val="24"/>
        </w:rPr>
        <w:t>petite</w:t>
      </w:r>
      <w:r>
        <w:rPr>
          <w:spacing w:val="-3"/>
          <w:sz w:val="24"/>
        </w:rPr>
        <w:t> </w:t>
      </w:r>
      <w:r>
        <w:rPr>
          <w:sz w:val="24"/>
        </w:rPr>
        <w:t>que,</w:t>
      </w:r>
      <w:r>
        <w:rPr>
          <w:spacing w:val="-2"/>
          <w:sz w:val="24"/>
        </w:rPr>
        <w:t> </w:t>
      </w:r>
      <w:r>
        <w:rPr>
          <w:sz w:val="24"/>
        </w:rPr>
        <w:t>contrairement</w:t>
      </w:r>
      <w:r>
        <w:rPr>
          <w:spacing w:val="-2"/>
          <w:sz w:val="24"/>
        </w:rPr>
        <w:t> </w:t>
      </w:r>
      <w:r>
        <w:rPr>
          <w:sz w:val="24"/>
        </w:rPr>
        <w:t>aux formes</w:t>
      </w:r>
    </w:p>
    <w:p>
      <w:pPr>
        <w:pStyle w:val="BodyText"/>
        <w:rPr>
          <w:sz w:val="18"/>
        </w:rPr>
      </w:pPr>
    </w:p>
    <w:p>
      <w:pPr>
        <w:pStyle w:val="BodyText"/>
        <w:spacing w:before="69"/>
        <w:rPr>
          <w:sz w:val="18"/>
        </w:rPr>
      </w:pPr>
    </w:p>
    <w:p>
      <w:pPr>
        <w:spacing w:before="0"/>
        <w:ind w:left="979" w:right="0" w:firstLine="0"/>
        <w:jc w:val="left"/>
        <w:rPr>
          <w:sz w:val="18"/>
        </w:rPr>
      </w:pPr>
      <w:r>
        <w:rPr>
          <w:sz w:val="18"/>
        </w:rPr>
        <w:t>16/12/2024,</w:t>
      </w:r>
      <w:r>
        <w:rPr>
          <w:spacing w:val="-3"/>
          <w:sz w:val="18"/>
        </w:rPr>
        <w:t> </w:t>
      </w:r>
      <w:r>
        <w:rPr>
          <w:sz w:val="18"/>
        </w:rPr>
        <w:t>R</w:t>
      </w:r>
      <w:r>
        <w:rPr>
          <w:spacing w:val="-5"/>
          <w:sz w:val="18"/>
        </w:rPr>
        <w:t> </w:t>
      </w:r>
      <w:r>
        <w:rPr>
          <w:sz w:val="18"/>
        </w:rPr>
        <w:t>1422/2024-4,</w:t>
      </w:r>
      <w:r>
        <w:rPr>
          <w:spacing w:val="-4"/>
          <w:sz w:val="18"/>
        </w:rPr>
        <w:t> </w:t>
      </w:r>
      <w:r>
        <w:rPr>
          <w:sz w:val="18"/>
        </w:rPr>
        <w:t>POSITION</w:t>
      </w:r>
      <w:r>
        <w:rPr>
          <w:spacing w:val="-4"/>
          <w:sz w:val="18"/>
        </w:rPr>
        <w:t> </w:t>
      </w:r>
      <w:r>
        <w:rPr>
          <w:sz w:val="18"/>
        </w:rPr>
        <w:t>D’UNE</w:t>
      </w:r>
      <w:r>
        <w:rPr>
          <w:spacing w:val="-2"/>
          <w:sz w:val="18"/>
        </w:rPr>
        <w:t> </w:t>
      </w:r>
      <w:r>
        <w:rPr>
          <w:sz w:val="18"/>
        </w:rPr>
        <w:t>CHAUSSURE</w:t>
      </w:r>
      <w:r>
        <w:rPr>
          <w:spacing w:val="-1"/>
          <w:sz w:val="18"/>
        </w:rPr>
        <w:t> </w:t>
      </w:r>
      <w:r>
        <w:rPr>
          <w:sz w:val="18"/>
        </w:rPr>
        <w:t>AVEC</w:t>
      </w:r>
      <w:r>
        <w:rPr>
          <w:spacing w:val="-3"/>
          <w:sz w:val="18"/>
        </w:rPr>
        <w:t> </w:t>
      </w:r>
      <w:r>
        <w:rPr>
          <w:sz w:val="18"/>
        </w:rPr>
        <w:t>UNE</w:t>
      </w:r>
      <w:r>
        <w:rPr>
          <w:spacing w:val="-2"/>
          <w:sz w:val="18"/>
        </w:rPr>
        <w:t> </w:t>
      </w:r>
      <w:r>
        <w:rPr>
          <w:sz w:val="18"/>
        </w:rPr>
        <w:t>ANNEAU</w:t>
      </w:r>
      <w:r>
        <w:rPr>
          <w:spacing w:val="-4"/>
          <w:sz w:val="18"/>
        </w:rPr>
        <w:t> </w:t>
      </w:r>
      <w:r>
        <w:rPr>
          <w:sz w:val="18"/>
        </w:rPr>
        <w:t>ET</w:t>
      </w:r>
      <w:r>
        <w:rPr>
          <w:spacing w:val="-4"/>
          <w:sz w:val="18"/>
        </w:rPr>
        <w:t> </w:t>
      </w:r>
      <w:r>
        <w:rPr>
          <w:spacing w:val="-2"/>
          <w:sz w:val="18"/>
        </w:rPr>
        <w:t>NODINO</w:t>
      </w:r>
    </w:p>
    <w:p>
      <w:pPr>
        <w:spacing w:after="0"/>
        <w:jc w:val="left"/>
        <w:rPr>
          <w:sz w:val="18"/>
        </w:rPr>
        <w:sectPr>
          <w:headerReference w:type="default" r:id="rId25"/>
          <w:footerReference w:type="default" r:id="rId26"/>
          <w:pgSz w:w="11910" w:h="16840"/>
          <w:pgMar w:header="969" w:footer="0" w:top="1220" w:bottom="280" w:left="1275" w:right="283"/>
        </w:sectPr>
      </w:pPr>
    </w:p>
    <w:p>
      <w:pPr>
        <w:pStyle w:val="BodyText"/>
        <w:spacing w:before="204"/>
        <w:ind w:left="1298" w:right="1158"/>
        <w:jc w:val="both"/>
      </w:pPr>
      <w:r>
        <w:rPr/>
        <w:drawing>
          <wp:anchor distT="0" distB="0" distL="0" distR="0" allowOverlap="1" layoutInCell="1" locked="0" behindDoc="1" simplePos="0" relativeHeight="487182336">
            <wp:simplePos x="0" y="0"/>
            <wp:positionH relativeFrom="page">
              <wp:posOffset>2793070</wp:posOffset>
            </wp:positionH>
            <wp:positionV relativeFrom="paragraph">
              <wp:posOffset>832707</wp:posOffset>
            </wp:positionV>
            <wp:extent cx="947061" cy="680697"/>
            <wp:effectExtent l="0" t="0" r="0" b="0"/>
            <wp:wrapNone/>
            <wp:docPr id="31" name="Image 31" descr="A drawing of a device  Description automatically generated"/>
            <wp:cNvGraphicFramePr>
              <a:graphicFrameLocks/>
            </wp:cNvGraphicFramePr>
            <a:graphic>
              <a:graphicData uri="http://schemas.openxmlformats.org/drawingml/2006/picture">
                <pic:pic>
                  <pic:nvPicPr>
                    <pic:cNvPr id="31" name="Image 31" descr="A drawing of a device  Description automatically generated"/>
                    <pic:cNvPicPr/>
                  </pic:nvPicPr>
                  <pic:blipFill>
                    <a:blip r:embed="rId33" cstate="print"/>
                    <a:stretch>
                      <a:fillRect/>
                    </a:stretch>
                  </pic:blipFill>
                  <pic:spPr>
                    <a:xfrm>
                      <a:off x="0" y="0"/>
                      <a:ext cx="947061" cy="680697"/>
                    </a:xfrm>
                    <a:prstGeom prst="rect">
                      <a:avLst/>
                    </a:prstGeom>
                  </pic:spPr>
                </pic:pic>
              </a:graphicData>
            </a:graphic>
          </wp:anchor>
        </w:drawing>
      </w:r>
      <w:r>
        <w:rPr/>
        <mc:AlternateContent>
          <mc:Choice Requires="wps">
            <w:drawing>
              <wp:anchor distT="0" distB="0" distL="0" distR="0" allowOverlap="1" layoutInCell="1" locked="0" behindDoc="0" simplePos="0" relativeHeight="15738368">
                <wp:simplePos x="0" y="0"/>
                <wp:positionH relativeFrom="page">
                  <wp:posOffset>270575</wp:posOffset>
                </wp:positionH>
                <wp:positionV relativeFrom="page">
                  <wp:posOffset>1114363</wp:posOffset>
                </wp:positionV>
                <wp:extent cx="146050" cy="9210040"/>
                <wp:effectExtent l="0" t="0" r="0" b="0"/>
                <wp:wrapNone/>
                <wp:docPr id="32" name="Textbox 32"/>
                <wp:cNvGraphicFramePr>
                  <a:graphicFrameLocks/>
                </wp:cNvGraphicFramePr>
                <a:graphic>
                  <a:graphicData uri="http://schemas.microsoft.com/office/word/2010/wordprocessingShape">
                    <wps:wsp>
                      <wps:cNvPr id="32" name="Textbox 32"/>
                      <wps:cNvSpPr txBox="1"/>
                      <wps:spPr>
                        <a:xfrm>
                          <a:off x="0" y="0"/>
                          <a:ext cx="146050" cy="9210040"/>
                        </a:xfrm>
                        <a:prstGeom prst="rect">
                          <a:avLst/>
                        </a:prstGeom>
                      </wps:spPr>
                      <wps:txbx>
                        <w:txbxContent>
                          <w:p>
                            <w:pPr>
                              <w:spacing w:before="14"/>
                              <w:ind w:left="20" w:right="0" w:firstLine="0"/>
                              <w:jc w:val="left"/>
                              <w:rPr>
                                <w:rFonts w:ascii="Arial MT" w:hAnsi="Arial MT"/>
                                <w:sz w:val="17"/>
                              </w:rPr>
                            </w:pPr>
                            <w:r>
                              <w:rPr>
                                <w:rFonts w:ascii="Arial MT" w:hAnsi="Arial MT"/>
                                <w:color w:val="3F3F3F"/>
                                <w:sz w:val="17"/>
                              </w:rPr>
                              <w:t>Veuillez</w:t>
                            </w:r>
                            <w:r>
                              <w:rPr>
                                <w:rFonts w:ascii="Arial MT" w:hAnsi="Arial MT"/>
                                <w:color w:val="3F3F3F"/>
                                <w:spacing w:val="-6"/>
                                <w:sz w:val="17"/>
                              </w:rPr>
                              <w:t> </w:t>
                            </w:r>
                            <w:r>
                              <w:rPr>
                                <w:rFonts w:ascii="Arial MT" w:hAnsi="Arial MT"/>
                                <w:color w:val="3F3F3F"/>
                                <w:sz w:val="17"/>
                              </w:rPr>
                              <w:t>noter</w:t>
                            </w:r>
                            <w:r>
                              <w:rPr>
                                <w:rFonts w:ascii="Arial MT" w:hAnsi="Arial MT"/>
                                <w:color w:val="3F3F3F"/>
                                <w:spacing w:val="-5"/>
                                <w:sz w:val="17"/>
                              </w:rPr>
                              <w:t> </w:t>
                            </w:r>
                            <w:r>
                              <w:rPr>
                                <w:rFonts w:ascii="Arial MT" w:hAnsi="Arial MT"/>
                                <w:color w:val="3F3F3F"/>
                                <w:sz w:val="17"/>
                              </w:rPr>
                              <w:t>qu’il</w:t>
                            </w:r>
                            <w:r>
                              <w:rPr>
                                <w:rFonts w:ascii="Arial MT" w:hAnsi="Arial MT"/>
                                <w:color w:val="3F3F3F"/>
                                <w:spacing w:val="-6"/>
                                <w:sz w:val="17"/>
                              </w:rPr>
                              <w:t> </w:t>
                            </w:r>
                            <w:r>
                              <w:rPr>
                                <w:rFonts w:ascii="Arial MT" w:hAnsi="Arial MT"/>
                                <w:color w:val="3F3F3F"/>
                                <w:sz w:val="17"/>
                              </w:rPr>
                              <w:t>s’agit</w:t>
                            </w:r>
                            <w:r>
                              <w:rPr>
                                <w:rFonts w:ascii="Arial MT" w:hAnsi="Arial MT"/>
                                <w:color w:val="3F3F3F"/>
                                <w:spacing w:val="-5"/>
                                <w:sz w:val="17"/>
                              </w:rPr>
                              <w:t> </w:t>
                            </w:r>
                            <w:r>
                              <w:rPr>
                                <w:rFonts w:ascii="Arial MT" w:hAnsi="Arial MT"/>
                                <w:color w:val="3F3F3F"/>
                                <w:sz w:val="17"/>
                              </w:rPr>
                              <w:t>d’une</w:t>
                            </w:r>
                            <w:r>
                              <w:rPr>
                                <w:rFonts w:ascii="Arial MT" w:hAnsi="Arial MT"/>
                                <w:color w:val="3F3F3F"/>
                                <w:spacing w:val="-6"/>
                                <w:sz w:val="17"/>
                              </w:rPr>
                              <w:t> </w:t>
                            </w:r>
                            <w:r>
                              <w:rPr>
                                <w:rFonts w:ascii="Arial MT" w:hAnsi="Arial MT"/>
                                <w:color w:val="3F3F3F"/>
                                <w:sz w:val="17"/>
                              </w:rPr>
                              <w:t>traduction</w:t>
                            </w:r>
                            <w:r>
                              <w:rPr>
                                <w:rFonts w:ascii="Arial MT" w:hAnsi="Arial MT"/>
                                <w:color w:val="3F3F3F"/>
                                <w:spacing w:val="-5"/>
                                <w:sz w:val="17"/>
                              </w:rPr>
                              <w:t> </w:t>
                            </w:r>
                            <w:r>
                              <w:rPr>
                                <w:rFonts w:ascii="Arial MT" w:hAnsi="Arial MT"/>
                                <w:color w:val="3F3F3F"/>
                                <w:sz w:val="17"/>
                              </w:rPr>
                              <w:t>automatique</w:t>
                            </w:r>
                            <w:r>
                              <w:rPr>
                                <w:rFonts w:ascii="Arial MT" w:hAnsi="Arial MT"/>
                                <w:color w:val="3F3F3F"/>
                                <w:spacing w:val="-6"/>
                                <w:sz w:val="17"/>
                              </w:rPr>
                              <w:t> </w:t>
                            </w:r>
                            <w:r>
                              <w:rPr>
                                <w:rFonts w:ascii="Arial MT" w:hAnsi="Arial MT"/>
                                <w:color w:val="3F3F3F"/>
                                <w:sz w:val="17"/>
                              </w:rPr>
                              <w:t>fournie</w:t>
                            </w:r>
                            <w:r>
                              <w:rPr>
                                <w:rFonts w:ascii="Arial MT" w:hAnsi="Arial MT"/>
                                <w:color w:val="3F3F3F"/>
                                <w:spacing w:val="-5"/>
                                <w:sz w:val="17"/>
                              </w:rPr>
                              <w:t> </w:t>
                            </w:r>
                            <w:r>
                              <w:rPr>
                                <w:rFonts w:ascii="Arial MT" w:hAnsi="Arial MT"/>
                                <w:color w:val="3F3F3F"/>
                                <w:sz w:val="17"/>
                              </w:rPr>
                              <w:t>uniquement</w:t>
                            </w:r>
                            <w:r>
                              <w:rPr>
                                <w:rFonts w:ascii="Arial MT" w:hAnsi="Arial MT"/>
                                <w:color w:val="3F3F3F"/>
                                <w:spacing w:val="-6"/>
                                <w:sz w:val="17"/>
                              </w:rPr>
                              <w:t> </w:t>
                            </w:r>
                            <w:r>
                              <w:rPr>
                                <w:rFonts w:ascii="Arial MT" w:hAnsi="Arial MT"/>
                                <w:color w:val="3F3F3F"/>
                                <w:sz w:val="17"/>
                              </w:rPr>
                              <w:t>pour</w:t>
                            </w:r>
                            <w:r>
                              <w:rPr>
                                <w:rFonts w:ascii="Arial MT" w:hAnsi="Arial MT"/>
                                <w:color w:val="3F3F3F"/>
                                <w:spacing w:val="-5"/>
                                <w:sz w:val="17"/>
                              </w:rPr>
                              <w:t> </w:t>
                            </w:r>
                            <w:r>
                              <w:rPr>
                                <w:rFonts w:ascii="Arial MT" w:hAnsi="Arial MT"/>
                                <w:color w:val="3F3F3F"/>
                                <w:sz w:val="17"/>
                              </w:rPr>
                              <w:t>information.</w:t>
                            </w:r>
                            <w:r>
                              <w:rPr>
                                <w:rFonts w:ascii="Arial MT" w:hAnsi="Arial MT"/>
                                <w:color w:val="3F3F3F"/>
                                <w:spacing w:val="-6"/>
                                <w:sz w:val="17"/>
                              </w:rPr>
                              <w:t> </w:t>
                            </w:r>
                            <w:r>
                              <w:rPr>
                                <w:rFonts w:ascii="Arial MT" w:hAnsi="Arial MT"/>
                                <w:color w:val="3F3F3F"/>
                                <w:sz w:val="17"/>
                              </w:rPr>
                              <w:t>Il</w:t>
                            </w:r>
                            <w:r>
                              <w:rPr>
                                <w:rFonts w:ascii="Arial MT" w:hAnsi="Arial MT"/>
                                <w:color w:val="3F3F3F"/>
                                <w:spacing w:val="-5"/>
                                <w:sz w:val="17"/>
                              </w:rPr>
                              <w:t> </w:t>
                            </w:r>
                            <w:r>
                              <w:rPr>
                                <w:rFonts w:ascii="Arial MT" w:hAnsi="Arial MT"/>
                                <w:color w:val="3F3F3F"/>
                                <w:sz w:val="17"/>
                              </w:rPr>
                              <w:t>ne</w:t>
                            </w:r>
                            <w:r>
                              <w:rPr>
                                <w:rFonts w:ascii="Arial MT" w:hAnsi="Arial MT"/>
                                <w:color w:val="3F3F3F"/>
                                <w:spacing w:val="-6"/>
                                <w:sz w:val="17"/>
                              </w:rPr>
                              <w:t> </w:t>
                            </w:r>
                            <w:r>
                              <w:rPr>
                                <w:rFonts w:ascii="Arial MT" w:hAnsi="Arial MT"/>
                                <w:color w:val="3F3F3F"/>
                                <w:sz w:val="17"/>
                              </w:rPr>
                              <w:t>peut</w:t>
                            </w:r>
                            <w:r>
                              <w:rPr>
                                <w:rFonts w:ascii="Arial MT" w:hAnsi="Arial MT"/>
                                <w:color w:val="3F3F3F"/>
                                <w:spacing w:val="-5"/>
                                <w:sz w:val="17"/>
                              </w:rPr>
                              <w:t> </w:t>
                            </w:r>
                            <w:r>
                              <w:rPr>
                                <w:rFonts w:ascii="Arial MT" w:hAnsi="Arial MT"/>
                                <w:color w:val="3F3F3F"/>
                                <w:sz w:val="17"/>
                              </w:rPr>
                              <w:t>être</w:t>
                            </w:r>
                            <w:r>
                              <w:rPr>
                                <w:rFonts w:ascii="Arial MT" w:hAnsi="Arial MT"/>
                                <w:color w:val="3F3F3F"/>
                                <w:spacing w:val="-6"/>
                                <w:sz w:val="17"/>
                              </w:rPr>
                              <w:t> </w:t>
                            </w:r>
                            <w:r>
                              <w:rPr>
                                <w:rFonts w:ascii="Arial MT" w:hAnsi="Arial MT"/>
                                <w:color w:val="3F3F3F"/>
                                <w:sz w:val="17"/>
                              </w:rPr>
                              <w:t>garanti</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exacte</w:t>
                            </w:r>
                            <w:r>
                              <w:rPr>
                                <w:rFonts w:ascii="Arial MT" w:hAnsi="Arial MT"/>
                                <w:color w:val="3F3F3F"/>
                                <w:spacing w:val="-6"/>
                                <w:sz w:val="17"/>
                              </w:rPr>
                              <w:t> </w:t>
                            </w:r>
                            <w:r>
                              <w:rPr>
                                <w:rFonts w:ascii="Arial MT" w:hAnsi="Arial MT"/>
                                <w:color w:val="3F3F3F"/>
                                <w:sz w:val="17"/>
                              </w:rPr>
                              <w:t>ou</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adaptée</w:t>
                            </w:r>
                            <w:r>
                              <w:rPr>
                                <w:rFonts w:ascii="Arial MT" w:hAnsi="Arial MT"/>
                                <w:color w:val="3F3F3F"/>
                                <w:spacing w:val="-6"/>
                                <w:sz w:val="17"/>
                              </w:rPr>
                              <w:t> </w:t>
                            </w:r>
                            <w:r>
                              <w:rPr>
                                <w:rFonts w:ascii="Arial MT" w:hAnsi="Arial MT"/>
                                <w:color w:val="3F3F3F"/>
                                <w:sz w:val="17"/>
                              </w:rPr>
                              <w:t>aux</w:t>
                            </w:r>
                            <w:r>
                              <w:rPr>
                                <w:rFonts w:ascii="Arial MT" w:hAnsi="Arial MT"/>
                                <w:color w:val="3F3F3F"/>
                                <w:spacing w:val="-5"/>
                                <w:sz w:val="17"/>
                              </w:rPr>
                              <w:t> </w:t>
                            </w:r>
                            <w:r>
                              <w:rPr>
                                <w:rFonts w:ascii="Arial MT" w:hAnsi="Arial MT"/>
                                <w:color w:val="3F3F3F"/>
                                <w:sz w:val="17"/>
                              </w:rPr>
                              <w:t>objectifs</w:t>
                            </w:r>
                            <w:r>
                              <w:rPr>
                                <w:rFonts w:ascii="Arial MT" w:hAnsi="Arial MT"/>
                                <w:color w:val="3F3F3F"/>
                                <w:spacing w:val="-6"/>
                                <w:sz w:val="17"/>
                              </w:rPr>
                              <w:t> </w:t>
                            </w:r>
                            <w:r>
                              <w:rPr>
                                <w:rFonts w:ascii="Arial MT" w:hAnsi="Arial MT"/>
                                <w:color w:val="3F3F3F"/>
                                <w:sz w:val="17"/>
                              </w:rPr>
                              <w:t>poursuivis.</w:t>
                            </w:r>
                            <w:r>
                              <w:rPr>
                                <w:rFonts w:ascii="Arial MT" w:hAnsi="Arial MT"/>
                                <w:color w:val="3F3F3F"/>
                                <w:spacing w:val="-5"/>
                                <w:sz w:val="17"/>
                              </w:rPr>
                              <w:t> </w:t>
                            </w:r>
                            <w:r>
                              <w:rPr>
                                <w:rFonts w:ascii="Arial MT" w:hAnsi="Arial MT"/>
                                <w:color w:val="3F3F3F"/>
                                <w:sz w:val="17"/>
                              </w:rPr>
                              <w:t>[21-12-</w:t>
                            </w:r>
                            <w:r>
                              <w:rPr>
                                <w:rFonts w:ascii="Arial MT" w:hAnsi="Arial MT"/>
                                <w:color w:val="3F3F3F"/>
                                <w:spacing w:val="-2"/>
                                <w:sz w:val="17"/>
                              </w:rPr>
                              <w:t>2024]</w:t>
                            </w:r>
                          </w:p>
                        </w:txbxContent>
                      </wps:txbx>
                      <wps:bodyPr wrap="square" lIns="0" tIns="0" rIns="0" bIns="0" rtlCol="0" vert="vert270">
                        <a:noAutofit/>
                      </wps:bodyPr>
                    </wps:wsp>
                  </a:graphicData>
                </a:graphic>
              </wp:anchor>
            </w:drawing>
          </mc:Choice>
          <mc:Fallback>
            <w:pict>
              <v:shape style="position:absolute;margin-left:21.305176pt;margin-top:87.745193pt;width:11.5pt;height:725.2pt;mso-position-horizontal-relative:page;mso-position-vertical-relative:page;z-index:15738368" type="#_x0000_t202" id="docshape18" filled="false" stroked="false">
                <v:textbox inset="0,0,0,0" style="layout-flow:vertical;mso-layout-flow-alt:bottom-to-top">
                  <w:txbxContent>
                    <w:p>
                      <w:pPr>
                        <w:spacing w:before="14"/>
                        <w:ind w:left="20" w:right="0" w:firstLine="0"/>
                        <w:jc w:val="left"/>
                        <w:rPr>
                          <w:rFonts w:ascii="Arial MT" w:hAnsi="Arial MT"/>
                          <w:sz w:val="17"/>
                        </w:rPr>
                      </w:pPr>
                      <w:r>
                        <w:rPr>
                          <w:rFonts w:ascii="Arial MT" w:hAnsi="Arial MT"/>
                          <w:color w:val="3F3F3F"/>
                          <w:sz w:val="17"/>
                        </w:rPr>
                        <w:t>Veuillez</w:t>
                      </w:r>
                      <w:r>
                        <w:rPr>
                          <w:rFonts w:ascii="Arial MT" w:hAnsi="Arial MT"/>
                          <w:color w:val="3F3F3F"/>
                          <w:spacing w:val="-6"/>
                          <w:sz w:val="17"/>
                        </w:rPr>
                        <w:t> </w:t>
                      </w:r>
                      <w:r>
                        <w:rPr>
                          <w:rFonts w:ascii="Arial MT" w:hAnsi="Arial MT"/>
                          <w:color w:val="3F3F3F"/>
                          <w:sz w:val="17"/>
                        </w:rPr>
                        <w:t>noter</w:t>
                      </w:r>
                      <w:r>
                        <w:rPr>
                          <w:rFonts w:ascii="Arial MT" w:hAnsi="Arial MT"/>
                          <w:color w:val="3F3F3F"/>
                          <w:spacing w:val="-5"/>
                          <w:sz w:val="17"/>
                        </w:rPr>
                        <w:t> </w:t>
                      </w:r>
                      <w:r>
                        <w:rPr>
                          <w:rFonts w:ascii="Arial MT" w:hAnsi="Arial MT"/>
                          <w:color w:val="3F3F3F"/>
                          <w:sz w:val="17"/>
                        </w:rPr>
                        <w:t>qu’il</w:t>
                      </w:r>
                      <w:r>
                        <w:rPr>
                          <w:rFonts w:ascii="Arial MT" w:hAnsi="Arial MT"/>
                          <w:color w:val="3F3F3F"/>
                          <w:spacing w:val="-6"/>
                          <w:sz w:val="17"/>
                        </w:rPr>
                        <w:t> </w:t>
                      </w:r>
                      <w:r>
                        <w:rPr>
                          <w:rFonts w:ascii="Arial MT" w:hAnsi="Arial MT"/>
                          <w:color w:val="3F3F3F"/>
                          <w:sz w:val="17"/>
                        </w:rPr>
                        <w:t>s’agit</w:t>
                      </w:r>
                      <w:r>
                        <w:rPr>
                          <w:rFonts w:ascii="Arial MT" w:hAnsi="Arial MT"/>
                          <w:color w:val="3F3F3F"/>
                          <w:spacing w:val="-5"/>
                          <w:sz w:val="17"/>
                        </w:rPr>
                        <w:t> </w:t>
                      </w:r>
                      <w:r>
                        <w:rPr>
                          <w:rFonts w:ascii="Arial MT" w:hAnsi="Arial MT"/>
                          <w:color w:val="3F3F3F"/>
                          <w:sz w:val="17"/>
                        </w:rPr>
                        <w:t>d’une</w:t>
                      </w:r>
                      <w:r>
                        <w:rPr>
                          <w:rFonts w:ascii="Arial MT" w:hAnsi="Arial MT"/>
                          <w:color w:val="3F3F3F"/>
                          <w:spacing w:val="-6"/>
                          <w:sz w:val="17"/>
                        </w:rPr>
                        <w:t> </w:t>
                      </w:r>
                      <w:r>
                        <w:rPr>
                          <w:rFonts w:ascii="Arial MT" w:hAnsi="Arial MT"/>
                          <w:color w:val="3F3F3F"/>
                          <w:sz w:val="17"/>
                        </w:rPr>
                        <w:t>traduction</w:t>
                      </w:r>
                      <w:r>
                        <w:rPr>
                          <w:rFonts w:ascii="Arial MT" w:hAnsi="Arial MT"/>
                          <w:color w:val="3F3F3F"/>
                          <w:spacing w:val="-5"/>
                          <w:sz w:val="17"/>
                        </w:rPr>
                        <w:t> </w:t>
                      </w:r>
                      <w:r>
                        <w:rPr>
                          <w:rFonts w:ascii="Arial MT" w:hAnsi="Arial MT"/>
                          <w:color w:val="3F3F3F"/>
                          <w:sz w:val="17"/>
                        </w:rPr>
                        <w:t>automatique</w:t>
                      </w:r>
                      <w:r>
                        <w:rPr>
                          <w:rFonts w:ascii="Arial MT" w:hAnsi="Arial MT"/>
                          <w:color w:val="3F3F3F"/>
                          <w:spacing w:val="-6"/>
                          <w:sz w:val="17"/>
                        </w:rPr>
                        <w:t> </w:t>
                      </w:r>
                      <w:r>
                        <w:rPr>
                          <w:rFonts w:ascii="Arial MT" w:hAnsi="Arial MT"/>
                          <w:color w:val="3F3F3F"/>
                          <w:sz w:val="17"/>
                        </w:rPr>
                        <w:t>fournie</w:t>
                      </w:r>
                      <w:r>
                        <w:rPr>
                          <w:rFonts w:ascii="Arial MT" w:hAnsi="Arial MT"/>
                          <w:color w:val="3F3F3F"/>
                          <w:spacing w:val="-5"/>
                          <w:sz w:val="17"/>
                        </w:rPr>
                        <w:t> </w:t>
                      </w:r>
                      <w:r>
                        <w:rPr>
                          <w:rFonts w:ascii="Arial MT" w:hAnsi="Arial MT"/>
                          <w:color w:val="3F3F3F"/>
                          <w:sz w:val="17"/>
                        </w:rPr>
                        <w:t>uniquement</w:t>
                      </w:r>
                      <w:r>
                        <w:rPr>
                          <w:rFonts w:ascii="Arial MT" w:hAnsi="Arial MT"/>
                          <w:color w:val="3F3F3F"/>
                          <w:spacing w:val="-6"/>
                          <w:sz w:val="17"/>
                        </w:rPr>
                        <w:t> </w:t>
                      </w:r>
                      <w:r>
                        <w:rPr>
                          <w:rFonts w:ascii="Arial MT" w:hAnsi="Arial MT"/>
                          <w:color w:val="3F3F3F"/>
                          <w:sz w:val="17"/>
                        </w:rPr>
                        <w:t>pour</w:t>
                      </w:r>
                      <w:r>
                        <w:rPr>
                          <w:rFonts w:ascii="Arial MT" w:hAnsi="Arial MT"/>
                          <w:color w:val="3F3F3F"/>
                          <w:spacing w:val="-5"/>
                          <w:sz w:val="17"/>
                        </w:rPr>
                        <w:t> </w:t>
                      </w:r>
                      <w:r>
                        <w:rPr>
                          <w:rFonts w:ascii="Arial MT" w:hAnsi="Arial MT"/>
                          <w:color w:val="3F3F3F"/>
                          <w:sz w:val="17"/>
                        </w:rPr>
                        <w:t>information.</w:t>
                      </w:r>
                      <w:r>
                        <w:rPr>
                          <w:rFonts w:ascii="Arial MT" w:hAnsi="Arial MT"/>
                          <w:color w:val="3F3F3F"/>
                          <w:spacing w:val="-6"/>
                          <w:sz w:val="17"/>
                        </w:rPr>
                        <w:t> </w:t>
                      </w:r>
                      <w:r>
                        <w:rPr>
                          <w:rFonts w:ascii="Arial MT" w:hAnsi="Arial MT"/>
                          <w:color w:val="3F3F3F"/>
                          <w:sz w:val="17"/>
                        </w:rPr>
                        <w:t>Il</w:t>
                      </w:r>
                      <w:r>
                        <w:rPr>
                          <w:rFonts w:ascii="Arial MT" w:hAnsi="Arial MT"/>
                          <w:color w:val="3F3F3F"/>
                          <w:spacing w:val="-5"/>
                          <w:sz w:val="17"/>
                        </w:rPr>
                        <w:t> </w:t>
                      </w:r>
                      <w:r>
                        <w:rPr>
                          <w:rFonts w:ascii="Arial MT" w:hAnsi="Arial MT"/>
                          <w:color w:val="3F3F3F"/>
                          <w:sz w:val="17"/>
                        </w:rPr>
                        <w:t>ne</w:t>
                      </w:r>
                      <w:r>
                        <w:rPr>
                          <w:rFonts w:ascii="Arial MT" w:hAnsi="Arial MT"/>
                          <w:color w:val="3F3F3F"/>
                          <w:spacing w:val="-6"/>
                          <w:sz w:val="17"/>
                        </w:rPr>
                        <w:t> </w:t>
                      </w:r>
                      <w:r>
                        <w:rPr>
                          <w:rFonts w:ascii="Arial MT" w:hAnsi="Arial MT"/>
                          <w:color w:val="3F3F3F"/>
                          <w:sz w:val="17"/>
                        </w:rPr>
                        <w:t>peut</w:t>
                      </w:r>
                      <w:r>
                        <w:rPr>
                          <w:rFonts w:ascii="Arial MT" w:hAnsi="Arial MT"/>
                          <w:color w:val="3F3F3F"/>
                          <w:spacing w:val="-5"/>
                          <w:sz w:val="17"/>
                        </w:rPr>
                        <w:t> </w:t>
                      </w:r>
                      <w:r>
                        <w:rPr>
                          <w:rFonts w:ascii="Arial MT" w:hAnsi="Arial MT"/>
                          <w:color w:val="3F3F3F"/>
                          <w:sz w:val="17"/>
                        </w:rPr>
                        <w:t>être</w:t>
                      </w:r>
                      <w:r>
                        <w:rPr>
                          <w:rFonts w:ascii="Arial MT" w:hAnsi="Arial MT"/>
                          <w:color w:val="3F3F3F"/>
                          <w:spacing w:val="-6"/>
                          <w:sz w:val="17"/>
                        </w:rPr>
                        <w:t> </w:t>
                      </w:r>
                      <w:r>
                        <w:rPr>
                          <w:rFonts w:ascii="Arial MT" w:hAnsi="Arial MT"/>
                          <w:color w:val="3F3F3F"/>
                          <w:sz w:val="17"/>
                        </w:rPr>
                        <w:t>garanti</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exacte</w:t>
                      </w:r>
                      <w:r>
                        <w:rPr>
                          <w:rFonts w:ascii="Arial MT" w:hAnsi="Arial MT"/>
                          <w:color w:val="3F3F3F"/>
                          <w:spacing w:val="-6"/>
                          <w:sz w:val="17"/>
                        </w:rPr>
                        <w:t> </w:t>
                      </w:r>
                      <w:r>
                        <w:rPr>
                          <w:rFonts w:ascii="Arial MT" w:hAnsi="Arial MT"/>
                          <w:color w:val="3F3F3F"/>
                          <w:sz w:val="17"/>
                        </w:rPr>
                        <w:t>ou</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adaptée</w:t>
                      </w:r>
                      <w:r>
                        <w:rPr>
                          <w:rFonts w:ascii="Arial MT" w:hAnsi="Arial MT"/>
                          <w:color w:val="3F3F3F"/>
                          <w:spacing w:val="-6"/>
                          <w:sz w:val="17"/>
                        </w:rPr>
                        <w:t> </w:t>
                      </w:r>
                      <w:r>
                        <w:rPr>
                          <w:rFonts w:ascii="Arial MT" w:hAnsi="Arial MT"/>
                          <w:color w:val="3F3F3F"/>
                          <w:sz w:val="17"/>
                        </w:rPr>
                        <w:t>aux</w:t>
                      </w:r>
                      <w:r>
                        <w:rPr>
                          <w:rFonts w:ascii="Arial MT" w:hAnsi="Arial MT"/>
                          <w:color w:val="3F3F3F"/>
                          <w:spacing w:val="-5"/>
                          <w:sz w:val="17"/>
                        </w:rPr>
                        <w:t> </w:t>
                      </w:r>
                      <w:r>
                        <w:rPr>
                          <w:rFonts w:ascii="Arial MT" w:hAnsi="Arial MT"/>
                          <w:color w:val="3F3F3F"/>
                          <w:sz w:val="17"/>
                        </w:rPr>
                        <w:t>objectifs</w:t>
                      </w:r>
                      <w:r>
                        <w:rPr>
                          <w:rFonts w:ascii="Arial MT" w:hAnsi="Arial MT"/>
                          <w:color w:val="3F3F3F"/>
                          <w:spacing w:val="-6"/>
                          <w:sz w:val="17"/>
                        </w:rPr>
                        <w:t> </w:t>
                      </w:r>
                      <w:r>
                        <w:rPr>
                          <w:rFonts w:ascii="Arial MT" w:hAnsi="Arial MT"/>
                          <w:color w:val="3F3F3F"/>
                          <w:sz w:val="17"/>
                        </w:rPr>
                        <w:t>poursuivis.</w:t>
                      </w:r>
                      <w:r>
                        <w:rPr>
                          <w:rFonts w:ascii="Arial MT" w:hAnsi="Arial MT"/>
                          <w:color w:val="3F3F3F"/>
                          <w:spacing w:val="-5"/>
                          <w:sz w:val="17"/>
                        </w:rPr>
                        <w:t> </w:t>
                      </w:r>
                      <w:r>
                        <w:rPr>
                          <w:rFonts w:ascii="Arial MT" w:hAnsi="Arial MT"/>
                          <w:color w:val="3F3F3F"/>
                          <w:sz w:val="17"/>
                        </w:rPr>
                        <w:t>[21-12-</w:t>
                      </w:r>
                      <w:r>
                        <w:rPr>
                          <w:rFonts w:ascii="Arial MT" w:hAnsi="Arial MT"/>
                          <w:color w:val="3F3F3F"/>
                          <w:spacing w:val="-2"/>
                          <w:sz w:val="17"/>
                        </w:rPr>
                        <w:t>2024]</w:t>
                      </w:r>
                    </w:p>
                  </w:txbxContent>
                </v:textbox>
                <w10:wrap type="none"/>
              </v:shape>
            </w:pict>
          </mc:Fallback>
        </mc:AlternateContent>
      </w:r>
      <w:r>
        <w:rPr/>
        <w:t>susmentionnées, qui ne sont presque toujours pas lisibles ou clairement distinguables à distance. Parmi les marques de position relatives aux chaussures figurent les marques de l’Union européenne suivantes:</w:t>
      </w:r>
    </w:p>
    <w:p>
      <w:pPr>
        <w:pStyle w:val="BodyText"/>
      </w:pPr>
    </w:p>
    <w:p>
      <w:pPr>
        <w:pStyle w:val="BodyText"/>
      </w:pPr>
    </w:p>
    <w:p>
      <w:pPr>
        <w:pStyle w:val="BodyText"/>
      </w:pPr>
    </w:p>
    <w:p>
      <w:pPr>
        <w:pStyle w:val="BodyText"/>
        <w:spacing w:before="81"/>
      </w:pPr>
    </w:p>
    <w:p>
      <w:pPr>
        <w:pStyle w:val="ListParagraph"/>
        <w:numPr>
          <w:ilvl w:val="2"/>
          <w:numId w:val="1"/>
        </w:numPr>
        <w:tabs>
          <w:tab w:pos="2018" w:val="left" w:leader="none"/>
          <w:tab w:pos="4670" w:val="left" w:leader="none"/>
        </w:tabs>
        <w:spacing w:line="240" w:lineRule="auto" w:before="0" w:after="0"/>
        <w:ind w:left="2018" w:right="1156" w:hanging="360"/>
        <w:jc w:val="both"/>
        <w:rPr>
          <w:sz w:val="24"/>
        </w:rPr>
      </w:pPr>
      <w:r>
        <w:rPr>
          <w:sz w:val="24"/>
        </w:rPr>
        <w:drawing>
          <wp:anchor distT="0" distB="0" distL="0" distR="0" allowOverlap="1" layoutInCell="1" locked="0" behindDoc="1" simplePos="0" relativeHeight="487182848">
            <wp:simplePos x="0" y="0"/>
            <wp:positionH relativeFrom="page">
              <wp:posOffset>5232941</wp:posOffset>
            </wp:positionH>
            <wp:positionV relativeFrom="paragraph">
              <wp:posOffset>789071</wp:posOffset>
            </wp:positionV>
            <wp:extent cx="1113581" cy="577408"/>
            <wp:effectExtent l="0" t="0" r="0" b="0"/>
            <wp:wrapNone/>
            <wp:docPr id="33" name="Image 33" descr="A drawing of a road  Description automatically generated"/>
            <wp:cNvGraphicFramePr>
              <a:graphicFrameLocks/>
            </wp:cNvGraphicFramePr>
            <a:graphic>
              <a:graphicData uri="http://schemas.openxmlformats.org/drawingml/2006/picture">
                <pic:pic>
                  <pic:nvPicPr>
                    <pic:cNvPr id="33" name="Image 33" descr="A drawing of a road  Description automatically generated"/>
                    <pic:cNvPicPr/>
                  </pic:nvPicPr>
                  <pic:blipFill>
                    <a:blip r:embed="rId34" cstate="print"/>
                    <a:stretch>
                      <a:fillRect/>
                    </a:stretch>
                  </pic:blipFill>
                  <pic:spPr>
                    <a:xfrm>
                      <a:off x="0" y="0"/>
                      <a:ext cx="1113581" cy="577408"/>
                    </a:xfrm>
                    <a:prstGeom prst="rect">
                      <a:avLst/>
                    </a:prstGeom>
                  </pic:spPr>
                </pic:pic>
              </a:graphicData>
            </a:graphic>
          </wp:anchor>
        </w:drawing>
      </w:r>
      <w:r>
        <w:rPr>
          <w:sz w:val="24"/>
        </w:rPr>
        <w:t>No 18 153</w:t>
        <w:tab/>
        <w:t>472,</w:t>
      </w:r>
      <w:r>
        <w:rPr>
          <w:spacing w:val="-15"/>
          <w:sz w:val="24"/>
        </w:rPr>
        <w:t> </w:t>
      </w:r>
      <w:r>
        <w:rPr>
          <w:sz w:val="24"/>
        </w:rPr>
        <w:t>dont</w:t>
      </w:r>
      <w:r>
        <w:rPr>
          <w:spacing w:val="-15"/>
          <w:sz w:val="24"/>
        </w:rPr>
        <w:t> </w:t>
      </w:r>
      <w:r>
        <w:rPr>
          <w:sz w:val="24"/>
        </w:rPr>
        <w:t>elle</w:t>
      </w:r>
      <w:r>
        <w:rPr>
          <w:spacing w:val="-15"/>
          <w:sz w:val="24"/>
        </w:rPr>
        <w:t> </w:t>
      </w:r>
      <w:r>
        <w:rPr>
          <w:sz w:val="24"/>
        </w:rPr>
        <w:t>est</w:t>
      </w:r>
      <w:r>
        <w:rPr>
          <w:spacing w:val="-15"/>
          <w:sz w:val="24"/>
        </w:rPr>
        <w:t> </w:t>
      </w:r>
      <w:r>
        <w:rPr>
          <w:sz w:val="24"/>
        </w:rPr>
        <w:t>reprise</w:t>
      </w:r>
      <w:r>
        <w:rPr>
          <w:spacing w:val="-15"/>
          <w:sz w:val="24"/>
        </w:rPr>
        <w:t> </w:t>
      </w:r>
      <w:r>
        <w:rPr>
          <w:sz w:val="24"/>
        </w:rPr>
        <w:t>à</w:t>
      </w:r>
      <w:r>
        <w:rPr>
          <w:spacing w:val="-15"/>
          <w:sz w:val="24"/>
        </w:rPr>
        <w:t> </w:t>
      </w:r>
      <w:r>
        <w:rPr>
          <w:sz w:val="24"/>
        </w:rPr>
        <w:t>titre</w:t>
      </w:r>
      <w:r>
        <w:rPr>
          <w:spacing w:val="-15"/>
          <w:sz w:val="24"/>
        </w:rPr>
        <w:t> </w:t>
      </w:r>
      <w:r>
        <w:rPr>
          <w:sz w:val="24"/>
        </w:rPr>
        <w:t>d’exemple,</w:t>
      </w:r>
      <w:r>
        <w:rPr>
          <w:spacing w:val="-15"/>
          <w:sz w:val="24"/>
        </w:rPr>
        <w:t> </w:t>
      </w:r>
      <w:r>
        <w:rPr>
          <w:sz w:val="24"/>
        </w:rPr>
        <w:t>cette partie extraite des quatre vues de la marque, afin de remarquer les proportions</w:t>
      </w:r>
      <w:r>
        <w:rPr>
          <w:spacing w:val="-13"/>
          <w:sz w:val="24"/>
        </w:rPr>
        <w:t> </w:t>
      </w:r>
      <w:r>
        <w:rPr>
          <w:sz w:val="24"/>
        </w:rPr>
        <w:t>infinement</w:t>
      </w:r>
      <w:r>
        <w:rPr>
          <w:spacing w:val="-13"/>
          <w:sz w:val="24"/>
        </w:rPr>
        <w:t> </w:t>
      </w:r>
      <w:r>
        <w:rPr>
          <w:sz w:val="24"/>
        </w:rPr>
        <w:t>petites</w:t>
      </w:r>
      <w:r>
        <w:rPr>
          <w:spacing w:val="-13"/>
          <w:sz w:val="24"/>
        </w:rPr>
        <w:t> </w:t>
      </w:r>
      <w:r>
        <w:rPr>
          <w:sz w:val="24"/>
        </w:rPr>
        <w:t>des</w:t>
      </w:r>
      <w:r>
        <w:rPr>
          <w:spacing w:val="-10"/>
          <w:sz w:val="24"/>
        </w:rPr>
        <w:t> </w:t>
      </w:r>
      <w:r>
        <w:rPr>
          <w:sz w:val="24"/>
        </w:rPr>
        <w:t>éléments</w:t>
      </w:r>
      <w:r>
        <w:rPr>
          <w:spacing w:val="-12"/>
          <w:sz w:val="24"/>
        </w:rPr>
        <w:t> </w:t>
      </w:r>
      <w:r>
        <w:rPr>
          <w:sz w:val="24"/>
        </w:rPr>
        <w:t>verbaux,</w:t>
      </w:r>
      <w:r>
        <w:rPr>
          <w:spacing w:val="-13"/>
          <w:sz w:val="24"/>
        </w:rPr>
        <w:t> </w:t>
      </w:r>
      <w:r>
        <w:rPr>
          <w:sz w:val="24"/>
        </w:rPr>
        <w:t>par</w:t>
      </w:r>
      <w:r>
        <w:rPr>
          <w:spacing w:val="-14"/>
          <w:sz w:val="24"/>
        </w:rPr>
        <w:t> </w:t>
      </w:r>
      <w:r>
        <w:rPr>
          <w:sz w:val="24"/>
        </w:rPr>
        <w:t>rapport</w:t>
      </w:r>
      <w:r>
        <w:rPr>
          <w:spacing w:val="-13"/>
          <w:sz w:val="24"/>
        </w:rPr>
        <w:t> </w:t>
      </w:r>
      <w:r>
        <w:rPr>
          <w:sz w:val="24"/>
        </w:rPr>
        <w:t>à</w:t>
      </w:r>
      <w:r>
        <w:rPr>
          <w:spacing w:val="-12"/>
          <w:sz w:val="24"/>
        </w:rPr>
        <w:t> </w:t>
      </w:r>
      <w:r>
        <w:rPr>
          <w:sz w:val="24"/>
        </w:rPr>
        <w:t>celles</w:t>
      </w:r>
      <w:r>
        <w:rPr>
          <w:spacing w:val="-13"/>
          <w:sz w:val="24"/>
        </w:rPr>
        <w:t> </w:t>
      </w:r>
      <w:r>
        <w:rPr>
          <w:sz w:val="24"/>
        </w:rPr>
        <w:t>de la forme de l’onglet;</w:t>
      </w:r>
    </w:p>
    <w:p>
      <w:pPr>
        <w:pStyle w:val="BodyText"/>
      </w:pPr>
    </w:p>
    <w:p>
      <w:pPr>
        <w:pStyle w:val="BodyText"/>
      </w:pPr>
    </w:p>
    <w:p>
      <w:pPr>
        <w:pStyle w:val="BodyText"/>
        <w:spacing w:before="9"/>
      </w:pPr>
    </w:p>
    <w:p>
      <w:pPr>
        <w:pStyle w:val="ListParagraph"/>
        <w:numPr>
          <w:ilvl w:val="2"/>
          <w:numId w:val="1"/>
        </w:numPr>
        <w:tabs>
          <w:tab w:pos="2018" w:val="left" w:leader="none"/>
          <w:tab w:pos="8751" w:val="left" w:leader="none"/>
        </w:tabs>
        <w:spacing w:line="240" w:lineRule="auto" w:before="1" w:after="0"/>
        <w:ind w:left="2018" w:right="1154" w:hanging="360"/>
        <w:jc w:val="both"/>
        <w:rPr>
          <w:sz w:val="24"/>
        </w:rPr>
      </w:pPr>
      <w:r>
        <w:rPr>
          <w:sz w:val="24"/>
        </w:rPr>
        <w:t>No</w:t>
      </w:r>
      <w:r>
        <w:rPr>
          <w:spacing w:val="40"/>
          <w:sz w:val="24"/>
        </w:rPr>
        <w:t>  </w:t>
      </w:r>
      <w:r>
        <w:rPr>
          <w:sz w:val="24"/>
        </w:rPr>
        <w:t>18 734 154,</w:t>
      </w:r>
      <w:r>
        <w:rPr>
          <w:spacing w:val="40"/>
          <w:sz w:val="24"/>
        </w:rPr>
        <w:t>  </w:t>
      </w:r>
      <w:r>
        <w:rPr>
          <w:sz w:val="24"/>
        </w:rPr>
        <w:t>intégralement</w:t>
      </w:r>
      <w:r>
        <w:rPr>
          <w:spacing w:val="40"/>
          <w:sz w:val="24"/>
        </w:rPr>
        <w:t>  </w:t>
      </w:r>
      <w:r>
        <w:rPr>
          <w:sz w:val="24"/>
        </w:rPr>
        <w:t>reproduit</w:t>
        <w:tab/>
      </w:r>
      <w:r>
        <w:rPr>
          <w:spacing w:val="-4"/>
          <w:sz w:val="24"/>
        </w:rPr>
        <w:t>pour </w:t>
      </w:r>
      <w:r>
        <w:rPr>
          <w:sz w:val="24"/>
        </w:rPr>
        <w:t>démontrer la différence de taille entre les éléments verbaux et la forme.</w:t>
      </w:r>
    </w:p>
    <w:p>
      <w:pPr>
        <w:pStyle w:val="ListParagraph"/>
        <w:numPr>
          <w:ilvl w:val="2"/>
          <w:numId w:val="1"/>
        </w:numPr>
        <w:tabs>
          <w:tab w:pos="2018" w:val="left" w:leader="none"/>
        </w:tabs>
        <w:spacing w:line="237" w:lineRule="auto" w:before="1" w:after="0"/>
        <w:ind w:left="2018" w:right="1156" w:hanging="360"/>
        <w:jc w:val="both"/>
        <w:rPr>
          <w:sz w:val="24"/>
        </w:rPr>
      </w:pPr>
      <w:r>
        <w:rPr>
          <w:sz w:val="24"/>
        </w:rPr>
        <w:t>No 12</w:t>
      </w:r>
      <w:r>
        <w:rPr>
          <w:spacing w:val="-2"/>
          <w:sz w:val="24"/>
        </w:rPr>
        <w:t> </w:t>
      </w:r>
      <w:r>
        <w:rPr>
          <w:sz w:val="24"/>
        </w:rPr>
        <w:t>338</w:t>
      </w:r>
      <w:r>
        <w:rPr>
          <w:spacing w:val="-2"/>
          <w:sz w:val="24"/>
        </w:rPr>
        <w:t> </w:t>
      </w:r>
      <w:r>
        <w:rPr>
          <w:sz w:val="24"/>
        </w:rPr>
        <w:t>877,</w:t>
      </w:r>
      <w:r>
        <w:rPr>
          <w:spacing w:val="14"/>
          <w:sz w:val="24"/>
        </w:rPr>
        <w:t> </w:t>
      </w:r>
      <w:r>
        <w:rPr>
          <w:spacing w:val="14"/>
          <w:sz w:val="24"/>
        </w:rPr>
        <w:drawing>
          <wp:inline distT="0" distB="0" distL="0" distR="0">
            <wp:extent cx="739076" cy="1125347"/>
            <wp:effectExtent l="0" t="0" r="0" b="0"/>
            <wp:docPr id="34" name="Image 34" descr="A drawing of a belt buckle  Description automatically generated"/>
            <wp:cNvGraphicFramePr>
              <a:graphicFrameLocks/>
            </wp:cNvGraphicFramePr>
            <a:graphic>
              <a:graphicData uri="http://schemas.openxmlformats.org/drawingml/2006/picture">
                <pic:pic>
                  <pic:nvPicPr>
                    <pic:cNvPr id="34" name="Image 34" descr="A drawing of a belt buckle  Description automatically generated"/>
                    <pic:cNvPicPr/>
                  </pic:nvPicPr>
                  <pic:blipFill>
                    <a:blip r:embed="rId35" cstate="print"/>
                    <a:stretch>
                      <a:fillRect/>
                    </a:stretch>
                  </pic:blipFill>
                  <pic:spPr>
                    <a:xfrm>
                      <a:off x="0" y="0"/>
                      <a:ext cx="739076" cy="1125347"/>
                    </a:xfrm>
                    <a:prstGeom prst="rect">
                      <a:avLst/>
                    </a:prstGeom>
                  </pic:spPr>
                </pic:pic>
              </a:graphicData>
            </a:graphic>
          </wp:inline>
        </w:drawing>
      </w:r>
      <w:r>
        <w:rPr>
          <w:spacing w:val="14"/>
          <w:sz w:val="24"/>
        </w:rPr>
      </w:r>
      <w:r>
        <w:rPr>
          <w:spacing w:val="40"/>
          <w:sz w:val="24"/>
        </w:rPr>
        <w:t> </w:t>
      </w:r>
      <w:r>
        <w:rPr>
          <w:sz w:val="24"/>
        </w:rPr>
        <w:t>reproduit pour montrer les proportions des éléments verbaux, qui sont beaucoup plus petits que ceux de la forme de </w:t>
      </w:r>
      <w:r>
        <w:rPr>
          <w:spacing w:val="-2"/>
          <w:sz w:val="24"/>
        </w:rPr>
        <w:t>boucle.</w:t>
      </w:r>
    </w:p>
    <w:p>
      <w:pPr>
        <w:pStyle w:val="ListParagraph"/>
        <w:numPr>
          <w:ilvl w:val="1"/>
          <w:numId w:val="1"/>
        </w:numPr>
        <w:tabs>
          <w:tab w:pos="1296" w:val="left" w:leader="none"/>
          <w:tab w:pos="1298" w:val="left" w:leader="none"/>
        </w:tabs>
        <w:spacing w:line="240" w:lineRule="auto" w:before="243" w:after="0"/>
        <w:ind w:left="1298" w:right="1152" w:hanging="567"/>
        <w:jc w:val="both"/>
        <w:rPr>
          <w:sz w:val="24"/>
        </w:rPr>
      </w:pPr>
      <w:r>
        <w:rPr>
          <w:sz w:val="24"/>
        </w:rPr>
        <w:t>Afin de confirmer l’existence d’une pratique commerciale établie dans le secteur de la chaussure consistant à utiliser des signes distinctifs consistant en des formes reconnaissables à distance simples mais reconnaissables, considérées comme propres</w:t>
      </w:r>
      <w:r>
        <w:rPr>
          <w:spacing w:val="-1"/>
          <w:sz w:val="24"/>
        </w:rPr>
        <w:t> </w:t>
      </w:r>
      <w:r>
        <w:rPr>
          <w:sz w:val="24"/>
        </w:rPr>
        <w:t>à</w:t>
      </w:r>
      <w:r>
        <w:rPr>
          <w:spacing w:val="-2"/>
          <w:sz w:val="24"/>
        </w:rPr>
        <w:t> </w:t>
      </w:r>
      <w:r>
        <w:rPr>
          <w:sz w:val="24"/>
        </w:rPr>
        <w:t>distinguer</w:t>
      </w:r>
      <w:r>
        <w:rPr>
          <w:spacing w:val="-2"/>
          <w:sz w:val="24"/>
        </w:rPr>
        <w:t> </w:t>
      </w:r>
      <w:r>
        <w:rPr>
          <w:sz w:val="24"/>
        </w:rPr>
        <w:t>les</w:t>
      </w:r>
      <w:r>
        <w:rPr>
          <w:spacing w:val="-2"/>
          <w:sz w:val="24"/>
        </w:rPr>
        <w:t> </w:t>
      </w:r>
      <w:r>
        <w:rPr>
          <w:sz w:val="24"/>
        </w:rPr>
        <w:t>produits</w:t>
      </w:r>
      <w:r>
        <w:rPr>
          <w:spacing w:val="-1"/>
          <w:sz w:val="24"/>
        </w:rPr>
        <w:t> </w:t>
      </w:r>
      <w:r>
        <w:rPr>
          <w:sz w:val="24"/>
        </w:rPr>
        <w:t>sur</w:t>
      </w:r>
      <w:r>
        <w:rPr>
          <w:spacing w:val="-2"/>
          <w:sz w:val="24"/>
        </w:rPr>
        <w:t> </w:t>
      </w:r>
      <w:r>
        <w:rPr>
          <w:sz w:val="24"/>
        </w:rPr>
        <w:t>lesquels</w:t>
      </w:r>
      <w:r>
        <w:rPr>
          <w:spacing w:val="-1"/>
          <w:sz w:val="24"/>
        </w:rPr>
        <w:t> </w:t>
      </w:r>
      <w:r>
        <w:rPr>
          <w:sz w:val="24"/>
        </w:rPr>
        <w:t>elles</w:t>
      </w:r>
      <w:r>
        <w:rPr>
          <w:spacing w:val="-3"/>
          <w:sz w:val="24"/>
        </w:rPr>
        <w:t> </w:t>
      </w:r>
      <w:r>
        <w:rPr>
          <w:sz w:val="24"/>
        </w:rPr>
        <w:t>sont</w:t>
      </w:r>
      <w:r>
        <w:rPr>
          <w:spacing w:val="-1"/>
          <w:sz w:val="24"/>
        </w:rPr>
        <w:t> </w:t>
      </w:r>
      <w:r>
        <w:rPr>
          <w:sz w:val="24"/>
        </w:rPr>
        <w:t>apposées,</w:t>
      </w:r>
      <w:r>
        <w:rPr>
          <w:spacing w:val="-1"/>
          <w:sz w:val="24"/>
        </w:rPr>
        <w:t> </w:t>
      </w:r>
      <w:r>
        <w:rPr>
          <w:sz w:val="24"/>
        </w:rPr>
        <w:t>plusieurs</w:t>
      </w:r>
      <w:r>
        <w:rPr>
          <w:spacing w:val="-2"/>
          <w:sz w:val="24"/>
        </w:rPr>
        <w:t> </w:t>
      </w:r>
      <w:r>
        <w:rPr>
          <w:sz w:val="24"/>
        </w:rPr>
        <w:t>images de</w:t>
      </w:r>
      <w:r>
        <w:rPr>
          <w:spacing w:val="-9"/>
          <w:sz w:val="24"/>
        </w:rPr>
        <w:t> </w:t>
      </w:r>
      <w:r>
        <w:rPr>
          <w:sz w:val="24"/>
        </w:rPr>
        <w:t>sandales</w:t>
      </w:r>
      <w:r>
        <w:rPr>
          <w:spacing w:val="-9"/>
          <w:sz w:val="24"/>
        </w:rPr>
        <w:t> </w:t>
      </w:r>
      <w:r>
        <w:rPr>
          <w:sz w:val="24"/>
        </w:rPr>
        <w:t>actuellement</w:t>
      </w:r>
      <w:r>
        <w:rPr>
          <w:spacing w:val="-6"/>
          <w:sz w:val="24"/>
        </w:rPr>
        <w:t> </w:t>
      </w:r>
      <w:r>
        <w:rPr>
          <w:sz w:val="24"/>
        </w:rPr>
        <w:t>vendues</w:t>
      </w:r>
      <w:r>
        <w:rPr>
          <w:spacing w:val="-8"/>
          <w:sz w:val="24"/>
        </w:rPr>
        <w:t> </w:t>
      </w:r>
      <w:r>
        <w:rPr>
          <w:sz w:val="24"/>
        </w:rPr>
        <w:t>dans</w:t>
      </w:r>
      <w:r>
        <w:rPr>
          <w:spacing w:val="-8"/>
          <w:sz w:val="24"/>
        </w:rPr>
        <w:t> </w:t>
      </w:r>
      <w:r>
        <w:rPr>
          <w:sz w:val="24"/>
        </w:rPr>
        <w:t>le</w:t>
      </w:r>
      <w:r>
        <w:rPr>
          <w:spacing w:val="-9"/>
          <w:sz w:val="24"/>
        </w:rPr>
        <w:t> </w:t>
      </w:r>
      <w:r>
        <w:rPr>
          <w:sz w:val="24"/>
        </w:rPr>
        <w:t>commerce</w:t>
      </w:r>
      <w:r>
        <w:rPr>
          <w:spacing w:val="-9"/>
          <w:sz w:val="24"/>
        </w:rPr>
        <w:t> </w:t>
      </w:r>
      <w:r>
        <w:rPr>
          <w:sz w:val="24"/>
        </w:rPr>
        <w:t>sont</w:t>
      </w:r>
      <w:r>
        <w:rPr>
          <w:spacing w:val="-8"/>
          <w:sz w:val="24"/>
        </w:rPr>
        <w:t> </w:t>
      </w:r>
      <w:r>
        <w:rPr>
          <w:sz w:val="24"/>
        </w:rPr>
        <w:t>jointes</w:t>
      </w:r>
      <w:r>
        <w:rPr>
          <w:spacing w:val="-9"/>
          <w:sz w:val="24"/>
        </w:rPr>
        <w:t> </w:t>
      </w:r>
      <w:r>
        <w:rPr>
          <w:sz w:val="24"/>
        </w:rPr>
        <w:t>en</w:t>
      </w:r>
      <w:r>
        <w:rPr>
          <w:spacing w:val="-8"/>
          <w:sz w:val="24"/>
        </w:rPr>
        <w:t> </w:t>
      </w:r>
      <w:r>
        <w:rPr>
          <w:sz w:val="24"/>
        </w:rPr>
        <w:t>tant</w:t>
      </w:r>
      <w:r>
        <w:rPr>
          <w:spacing w:val="-8"/>
          <w:sz w:val="24"/>
        </w:rPr>
        <w:t> </w:t>
      </w:r>
      <w:r>
        <w:rPr>
          <w:sz w:val="24"/>
        </w:rPr>
        <w:t>qu’annexe 1</w:t>
      </w:r>
      <w:r>
        <w:rPr>
          <w:spacing w:val="-2"/>
          <w:sz w:val="24"/>
        </w:rPr>
        <w:t> </w:t>
      </w:r>
      <w:r>
        <w:rPr>
          <w:sz w:val="24"/>
        </w:rPr>
        <w:t>relative</w:t>
      </w:r>
      <w:r>
        <w:rPr>
          <w:spacing w:val="-1"/>
          <w:sz w:val="24"/>
        </w:rPr>
        <w:t> </w:t>
      </w:r>
      <w:r>
        <w:rPr>
          <w:sz w:val="24"/>
        </w:rPr>
        <w:t>à</w:t>
      </w:r>
      <w:r>
        <w:rPr>
          <w:spacing w:val="-3"/>
          <w:sz w:val="24"/>
        </w:rPr>
        <w:t> </w:t>
      </w:r>
      <w:r>
        <w:rPr>
          <w:sz w:val="24"/>
        </w:rPr>
        <w:t>d’autres marques</w:t>
      </w:r>
      <w:r>
        <w:rPr>
          <w:spacing w:val="-1"/>
          <w:sz w:val="24"/>
        </w:rPr>
        <w:t> </w:t>
      </w:r>
      <w:r>
        <w:rPr>
          <w:i/>
          <w:sz w:val="24"/>
        </w:rPr>
        <w:t>qui</w:t>
      </w:r>
      <w:r>
        <w:rPr>
          <w:sz w:val="24"/>
        </w:rPr>
        <w:t>,</w:t>
      </w:r>
      <w:r>
        <w:rPr>
          <w:spacing w:val="-2"/>
          <w:sz w:val="24"/>
        </w:rPr>
        <w:t> </w:t>
      </w:r>
      <w:r>
        <w:rPr>
          <w:sz w:val="24"/>
        </w:rPr>
        <w:t>comme</w:t>
      </w:r>
      <w:r>
        <w:rPr>
          <w:spacing w:val="-3"/>
          <w:sz w:val="24"/>
        </w:rPr>
        <w:t> </w:t>
      </w:r>
      <w:r>
        <w:rPr>
          <w:sz w:val="24"/>
        </w:rPr>
        <w:t>la</w:t>
      </w:r>
      <w:r>
        <w:rPr>
          <w:spacing w:val="-3"/>
          <w:sz w:val="24"/>
        </w:rPr>
        <w:t> </w:t>
      </w:r>
      <w:r>
        <w:rPr>
          <w:sz w:val="24"/>
        </w:rPr>
        <w:t>requérante,</w:t>
      </w:r>
      <w:r>
        <w:rPr>
          <w:spacing w:val="-2"/>
          <w:sz w:val="24"/>
        </w:rPr>
        <w:t> </w:t>
      </w:r>
      <w:r>
        <w:rPr>
          <w:sz w:val="24"/>
        </w:rPr>
        <w:t>opèrent</w:t>
      </w:r>
      <w:r>
        <w:rPr>
          <w:spacing w:val="-2"/>
          <w:sz w:val="24"/>
        </w:rPr>
        <w:t> </w:t>
      </w:r>
      <w:r>
        <w:rPr>
          <w:sz w:val="24"/>
        </w:rPr>
        <w:t>dans</w:t>
      </w:r>
      <w:r>
        <w:rPr>
          <w:spacing w:val="-1"/>
          <w:sz w:val="24"/>
        </w:rPr>
        <w:t> </w:t>
      </w:r>
      <w:r>
        <w:rPr>
          <w:sz w:val="24"/>
        </w:rPr>
        <w:t>le</w:t>
      </w:r>
      <w:r>
        <w:rPr>
          <w:spacing w:val="-2"/>
          <w:sz w:val="24"/>
        </w:rPr>
        <w:t> </w:t>
      </w:r>
      <w:r>
        <w:rPr>
          <w:sz w:val="24"/>
        </w:rPr>
        <w:t>secteur</w:t>
      </w:r>
      <w:r>
        <w:rPr>
          <w:spacing w:val="-2"/>
          <w:sz w:val="24"/>
        </w:rPr>
        <w:t> </w:t>
      </w:r>
      <w:r>
        <w:rPr>
          <w:sz w:val="24"/>
        </w:rPr>
        <w:t>du luxe ainsi qu’une fourchette de prix assez élevée (entre 700</w:t>
      </w:r>
      <w:r>
        <w:rPr>
          <w:spacing w:val="-2"/>
          <w:sz w:val="24"/>
        </w:rPr>
        <w:t> </w:t>
      </w:r>
      <w:r>
        <w:rPr>
          <w:sz w:val="24"/>
        </w:rPr>
        <w:t>EUR et 2</w:t>
      </w:r>
      <w:r>
        <w:rPr>
          <w:spacing w:val="-1"/>
          <w:sz w:val="24"/>
        </w:rPr>
        <w:t> </w:t>
      </w:r>
      <w:r>
        <w:rPr>
          <w:sz w:val="24"/>
        </w:rPr>
        <w:t>000 EUR). Par exemple:</w:t>
      </w:r>
    </w:p>
    <w:p>
      <w:pPr>
        <w:pStyle w:val="BodyText"/>
        <w:spacing w:before="9"/>
        <w:rPr>
          <w:sz w:val="18"/>
        </w:rPr>
      </w:pPr>
      <w:r>
        <w:rPr>
          <w:sz w:val="18"/>
        </w:rPr>
        <w:drawing>
          <wp:anchor distT="0" distB="0" distL="0" distR="0" allowOverlap="1" layoutInCell="1" locked="0" behindDoc="1" simplePos="0" relativeHeight="487596032">
            <wp:simplePos x="0" y="0"/>
            <wp:positionH relativeFrom="page">
              <wp:posOffset>3440429</wp:posOffset>
            </wp:positionH>
            <wp:positionV relativeFrom="paragraph">
              <wp:posOffset>152476</wp:posOffset>
            </wp:positionV>
            <wp:extent cx="1399051" cy="1399032"/>
            <wp:effectExtent l="0" t="0" r="0" b="0"/>
            <wp:wrapTopAndBottom/>
            <wp:docPr id="35" name="Image 35"/>
            <wp:cNvGraphicFramePr>
              <a:graphicFrameLocks/>
            </wp:cNvGraphicFramePr>
            <a:graphic>
              <a:graphicData uri="http://schemas.openxmlformats.org/drawingml/2006/picture">
                <pic:pic>
                  <pic:nvPicPr>
                    <pic:cNvPr id="35" name="Image 35"/>
                    <pic:cNvPicPr/>
                  </pic:nvPicPr>
                  <pic:blipFill>
                    <a:blip r:embed="rId36" cstate="print"/>
                    <a:stretch>
                      <a:fillRect/>
                    </a:stretch>
                  </pic:blipFill>
                  <pic:spPr>
                    <a:xfrm>
                      <a:off x="0" y="0"/>
                      <a:ext cx="1399051" cy="1399032"/>
                    </a:xfrm>
                    <a:prstGeom prst="rect">
                      <a:avLst/>
                    </a:prstGeom>
                  </pic:spPr>
                </pic:pic>
              </a:graphicData>
            </a:graphic>
          </wp:anchor>
        </w:drawing>
      </w:r>
    </w:p>
    <w:p>
      <w:pPr>
        <w:pStyle w:val="BodyText"/>
        <w:spacing w:before="242"/>
        <w:ind w:left="1298" w:right="1209"/>
      </w:pPr>
      <w:hyperlink r:id="rId37">
        <w:r>
          <w:rPr>
            <w:color w:val="0000FF"/>
            <w:spacing w:val="-2"/>
            <w:u w:val="single" w:color="0000FF"/>
          </w:rPr>
          <w:t>https://www.gucci.com/it/it/pr/women/shoes-for-women/sandals-forwomen/high-</w:t>
        </w:r>
      </w:hyperlink>
      <w:r>
        <w:rPr>
          <w:color w:val="0000FF"/>
          <w:spacing w:val="-2"/>
        </w:rPr>
        <w:t> </w:t>
      </w:r>
      <w:hyperlink r:id="rId37">
        <w:r>
          <w:rPr>
            <w:color w:val="0000FF"/>
            <w:spacing w:val="-2"/>
            <w:u w:val="single" w:color="0000FF"/>
          </w:rPr>
          <w:t>heel-sandals-forwomen/womens-horsebit-sandal-p-771600C9D004728</w:t>
        </w:r>
      </w:hyperlink>
    </w:p>
    <w:p>
      <w:pPr>
        <w:pStyle w:val="BodyText"/>
        <w:spacing w:after="0"/>
        <w:sectPr>
          <w:headerReference w:type="default" r:id="rId31"/>
          <w:footerReference w:type="default" r:id="rId32"/>
          <w:pgSz w:w="11910" w:h="16840"/>
          <w:pgMar w:header="969" w:footer="320" w:top="1220" w:bottom="520" w:left="1275" w:right="283"/>
        </w:sectPr>
      </w:pPr>
    </w:p>
    <w:p>
      <w:pPr>
        <w:pStyle w:val="BodyText"/>
        <w:spacing w:before="9"/>
        <w:rPr>
          <w:sz w:val="17"/>
        </w:rPr>
      </w:pPr>
      <w:r>
        <w:rPr>
          <w:sz w:val="17"/>
        </w:rPr>
        <mc:AlternateContent>
          <mc:Choice Requires="wps">
            <w:drawing>
              <wp:anchor distT="0" distB="0" distL="0" distR="0" allowOverlap="1" layoutInCell="1" locked="0" behindDoc="0" simplePos="0" relativeHeight="15739392">
                <wp:simplePos x="0" y="0"/>
                <wp:positionH relativeFrom="page">
                  <wp:posOffset>270575</wp:posOffset>
                </wp:positionH>
                <wp:positionV relativeFrom="page">
                  <wp:posOffset>1114363</wp:posOffset>
                </wp:positionV>
                <wp:extent cx="146050" cy="9210040"/>
                <wp:effectExtent l="0" t="0" r="0" b="0"/>
                <wp:wrapNone/>
                <wp:docPr id="36" name="Textbox 36"/>
                <wp:cNvGraphicFramePr>
                  <a:graphicFrameLocks/>
                </wp:cNvGraphicFramePr>
                <a:graphic>
                  <a:graphicData uri="http://schemas.microsoft.com/office/word/2010/wordprocessingShape">
                    <wps:wsp>
                      <wps:cNvPr id="36" name="Textbox 36"/>
                      <wps:cNvSpPr txBox="1"/>
                      <wps:spPr>
                        <a:xfrm>
                          <a:off x="0" y="0"/>
                          <a:ext cx="146050" cy="9210040"/>
                        </a:xfrm>
                        <a:prstGeom prst="rect">
                          <a:avLst/>
                        </a:prstGeom>
                      </wps:spPr>
                      <wps:txbx>
                        <w:txbxContent>
                          <w:p>
                            <w:pPr>
                              <w:spacing w:before="14"/>
                              <w:ind w:left="20" w:right="0" w:firstLine="0"/>
                              <w:jc w:val="left"/>
                              <w:rPr>
                                <w:rFonts w:ascii="Arial MT" w:hAnsi="Arial MT"/>
                                <w:sz w:val="17"/>
                              </w:rPr>
                            </w:pPr>
                            <w:r>
                              <w:rPr>
                                <w:rFonts w:ascii="Arial MT" w:hAnsi="Arial MT"/>
                                <w:color w:val="3F3F3F"/>
                                <w:sz w:val="17"/>
                              </w:rPr>
                              <w:t>Veuillez</w:t>
                            </w:r>
                            <w:r>
                              <w:rPr>
                                <w:rFonts w:ascii="Arial MT" w:hAnsi="Arial MT"/>
                                <w:color w:val="3F3F3F"/>
                                <w:spacing w:val="-6"/>
                                <w:sz w:val="17"/>
                              </w:rPr>
                              <w:t> </w:t>
                            </w:r>
                            <w:r>
                              <w:rPr>
                                <w:rFonts w:ascii="Arial MT" w:hAnsi="Arial MT"/>
                                <w:color w:val="3F3F3F"/>
                                <w:sz w:val="17"/>
                              </w:rPr>
                              <w:t>noter</w:t>
                            </w:r>
                            <w:r>
                              <w:rPr>
                                <w:rFonts w:ascii="Arial MT" w:hAnsi="Arial MT"/>
                                <w:color w:val="3F3F3F"/>
                                <w:spacing w:val="-5"/>
                                <w:sz w:val="17"/>
                              </w:rPr>
                              <w:t> </w:t>
                            </w:r>
                            <w:r>
                              <w:rPr>
                                <w:rFonts w:ascii="Arial MT" w:hAnsi="Arial MT"/>
                                <w:color w:val="3F3F3F"/>
                                <w:sz w:val="17"/>
                              </w:rPr>
                              <w:t>qu’il</w:t>
                            </w:r>
                            <w:r>
                              <w:rPr>
                                <w:rFonts w:ascii="Arial MT" w:hAnsi="Arial MT"/>
                                <w:color w:val="3F3F3F"/>
                                <w:spacing w:val="-6"/>
                                <w:sz w:val="17"/>
                              </w:rPr>
                              <w:t> </w:t>
                            </w:r>
                            <w:r>
                              <w:rPr>
                                <w:rFonts w:ascii="Arial MT" w:hAnsi="Arial MT"/>
                                <w:color w:val="3F3F3F"/>
                                <w:sz w:val="17"/>
                              </w:rPr>
                              <w:t>s’agit</w:t>
                            </w:r>
                            <w:r>
                              <w:rPr>
                                <w:rFonts w:ascii="Arial MT" w:hAnsi="Arial MT"/>
                                <w:color w:val="3F3F3F"/>
                                <w:spacing w:val="-5"/>
                                <w:sz w:val="17"/>
                              </w:rPr>
                              <w:t> </w:t>
                            </w:r>
                            <w:r>
                              <w:rPr>
                                <w:rFonts w:ascii="Arial MT" w:hAnsi="Arial MT"/>
                                <w:color w:val="3F3F3F"/>
                                <w:sz w:val="17"/>
                              </w:rPr>
                              <w:t>d’une</w:t>
                            </w:r>
                            <w:r>
                              <w:rPr>
                                <w:rFonts w:ascii="Arial MT" w:hAnsi="Arial MT"/>
                                <w:color w:val="3F3F3F"/>
                                <w:spacing w:val="-6"/>
                                <w:sz w:val="17"/>
                              </w:rPr>
                              <w:t> </w:t>
                            </w:r>
                            <w:r>
                              <w:rPr>
                                <w:rFonts w:ascii="Arial MT" w:hAnsi="Arial MT"/>
                                <w:color w:val="3F3F3F"/>
                                <w:sz w:val="17"/>
                              </w:rPr>
                              <w:t>traduction</w:t>
                            </w:r>
                            <w:r>
                              <w:rPr>
                                <w:rFonts w:ascii="Arial MT" w:hAnsi="Arial MT"/>
                                <w:color w:val="3F3F3F"/>
                                <w:spacing w:val="-5"/>
                                <w:sz w:val="17"/>
                              </w:rPr>
                              <w:t> </w:t>
                            </w:r>
                            <w:r>
                              <w:rPr>
                                <w:rFonts w:ascii="Arial MT" w:hAnsi="Arial MT"/>
                                <w:color w:val="3F3F3F"/>
                                <w:sz w:val="17"/>
                              </w:rPr>
                              <w:t>automatique</w:t>
                            </w:r>
                            <w:r>
                              <w:rPr>
                                <w:rFonts w:ascii="Arial MT" w:hAnsi="Arial MT"/>
                                <w:color w:val="3F3F3F"/>
                                <w:spacing w:val="-6"/>
                                <w:sz w:val="17"/>
                              </w:rPr>
                              <w:t> </w:t>
                            </w:r>
                            <w:r>
                              <w:rPr>
                                <w:rFonts w:ascii="Arial MT" w:hAnsi="Arial MT"/>
                                <w:color w:val="3F3F3F"/>
                                <w:sz w:val="17"/>
                              </w:rPr>
                              <w:t>fournie</w:t>
                            </w:r>
                            <w:r>
                              <w:rPr>
                                <w:rFonts w:ascii="Arial MT" w:hAnsi="Arial MT"/>
                                <w:color w:val="3F3F3F"/>
                                <w:spacing w:val="-5"/>
                                <w:sz w:val="17"/>
                              </w:rPr>
                              <w:t> </w:t>
                            </w:r>
                            <w:r>
                              <w:rPr>
                                <w:rFonts w:ascii="Arial MT" w:hAnsi="Arial MT"/>
                                <w:color w:val="3F3F3F"/>
                                <w:sz w:val="17"/>
                              </w:rPr>
                              <w:t>uniquement</w:t>
                            </w:r>
                            <w:r>
                              <w:rPr>
                                <w:rFonts w:ascii="Arial MT" w:hAnsi="Arial MT"/>
                                <w:color w:val="3F3F3F"/>
                                <w:spacing w:val="-6"/>
                                <w:sz w:val="17"/>
                              </w:rPr>
                              <w:t> </w:t>
                            </w:r>
                            <w:r>
                              <w:rPr>
                                <w:rFonts w:ascii="Arial MT" w:hAnsi="Arial MT"/>
                                <w:color w:val="3F3F3F"/>
                                <w:sz w:val="17"/>
                              </w:rPr>
                              <w:t>pour</w:t>
                            </w:r>
                            <w:r>
                              <w:rPr>
                                <w:rFonts w:ascii="Arial MT" w:hAnsi="Arial MT"/>
                                <w:color w:val="3F3F3F"/>
                                <w:spacing w:val="-5"/>
                                <w:sz w:val="17"/>
                              </w:rPr>
                              <w:t> </w:t>
                            </w:r>
                            <w:r>
                              <w:rPr>
                                <w:rFonts w:ascii="Arial MT" w:hAnsi="Arial MT"/>
                                <w:color w:val="3F3F3F"/>
                                <w:sz w:val="17"/>
                              </w:rPr>
                              <w:t>information.</w:t>
                            </w:r>
                            <w:r>
                              <w:rPr>
                                <w:rFonts w:ascii="Arial MT" w:hAnsi="Arial MT"/>
                                <w:color w:val="3F3F3F"/>
                                <w:spacing w:val="-6"/>
                                <w:sz w:val="17"/>
                              </w:rPr>
                              <w:t> </w:t>
                            </w:r>
                            <w:r>
                              <w:rPr>
                                <w:rFonts w:ascii="Arial MT" w:hAnsi="Arial MT"/>
                                <w:color w:val="3F3F3F"/>
                                <w:sz w:val="17"/>
                              </w:rPr>
                              <w:t>Il</w:t>
                            </w:r>
                            <w:r>
                              <w:rPr>
                                <w:rFonts w:ascii="Arial MT" w:hAnsi="Arial MT"/>
                                <w:color w:val="3F3F3F"/>
                                <w:spacing w:val="-5"/>
                                <w:sz w:val="17"/>
                              </w:rPr>
                              <w:t> </w:t>
                            </w:r>
                            <w:r>
                              <w:rPr>
                                <w:rFonts w:ascii="Arial MT" w:hAnsi="Arial MT"/>
                                <w:color w:val="3F3F3F"/>
                                <w:sz w:val="17"/>
                              </w:rPr>
                              <w:t>ne</w:t>
                            </w:r>
                            <w:r>
                              <w:rPr>
                                <w:rFonts w:ascii="Arial MT" w:hAnsi="Arial MT"/>
                                <w:color w:val="3F3F3F"/>
                                <w:spacing w:val="-6"/>
                                <w:sz w:val="17"/>
                              </w:rPr>
                              <w:t> </w:t>
                            </w:r>
                            <w:r>
                              <w:rPr>
                                <w:rFonts w:ascii="Arial MT" w:hAnsi="Arial MT"/>
                                <w:color w:val="3F3F3F"/>
                                <w:sz w:val="17"/>
                              </w:rPr>
                              <w:t>peut</w:t>
                            </w:r>
                            <w:r>
                              <w:rPr>
                                <w:rFonts w:ascii="Arial MT" w:hAnsi="Arial MT"/>
                                <w:color w:val="3F3F3F"/>
                                <w:spacing w:val="-5"/>
                                <w:sz w:val="17"/>
                              </w:rPr>
                              <w:t> </w:t>
                            </w:r>
                            <w:r>
                              <w:rPr>
                                <w:rFonts w:ascii="Arial MT" w:hAnsi="Arial MT"/>
                                <w:color w:val="3F3F3F"/>
                                <w:sz w:val="17"/>
                              </w:rPr>
                              <w:t>être</w:t>
                            </w:r>
                            <w:r>
                              <w:rPr>
                                <w:rFonts w:ascii="Arial MT" w:hAnsi="Arial MT"/>
                                <w:color w:val="3F3F3F"/>
                                <w:spacing w:val="-6"/>
                                <w:sz w:val="17"/>
                              </w:rPr>
                              <w:t> </w:t>
                            </w:r>
                            <w:r>
                              <w:rPr>
                                <w:rFonts w:ascii="Arial MT" w:hAnsi="Arial MT"/>
                                <w:color w:val="3F3F3F"/>
                                <w:sz w:val="17"/>
                              </w:rPr>
                              <w:t>garanti</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exacte</w:t>
                            </w:r>
                            <w:r>
                              <w:rPr>
                                <w:rFonts w:ascii="Arial MT" w:hAnsi="Arial MT"/>
                                <w:color w:val="3F3F3F"/>
                                <w:spacing w:val="-6"/>
                                <w:sz w:val="17"/>
                              </w:rPr>
                              <w:t> </w:t>
                            </w:r>
                            <w:r>
                              <w:rPr>
                                <w:rFonts w:ascii="Arial MT" w:hAnsi="Arial MT"/>
                                <w:color w:val="3F3F3F"/>
                                <w:sz w:val="17"/>
                              </w:rPr>
                              <w:t>ou</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adaptée</w:t>
                            </w:r>
                            <w:r>
                              <w:rPr>
                                <w:rFonts w:ascii="Arial MT" w:hAnsi="Arial MT"/>
                                <w:color w:val="3F3F3F"/>
                                <w:spacing w:val="-6"/>
                                <w:sz w:val="17"/>
                              </w:rPr>
                              <w:t> </w:t>
                            </w:r>
                            <w:r>
                              <w:rPr>
                                <w:rFonts w:ascii="Arial MT" w:hAnsi="Arial MT"/>
                                <w:color w:val="3F3F3F"/>
                                <w:sz w:val="17"/>
                              </w:rPr>
                              <w:t>aux</w:t>
                            </w:r>
                            <w:r>
                              <w:rPr>
                                <w:rFonts w:ascii="Arial MT" w:hAnsi="Arial MT"/>
                                <w:color w:val="3F3F3F"/>
                                <w:spacing w:val="-5"/>
                                <w:sz w:val="17"/>
                              </w:rPr>
                              <w:t> </w:t>
                            </w:r>
                            <w:r>
                              <w:rPr>
                                <w:rFonts w:ascii="Arial MT" w:hAnsi="Arial MT"/>
                                <w:color w:val="3F3F3F"/>
                                <w:sz w:val="17"/>
                              </w:rPr>
                              <w:t>objectifs</w:t>
                            </w:r>
                            <w:r>
                              <w:rPr>
                                <w:rFonts w:ascii="Arial MT" w:hAnsi="Arial MT"/>
                                <w:color w:val="3F3F3F"/>
                                <w:spacing w:val="-6"/>
                                <w:sz w:val="17"/>
                              </w:rPr>
                              <w:t> </w:t>
                            </w:r>
                            <w:r>
                              <w:rPr>
                                <w:rFonts w:ascii="Arial MT" w:hAnsi="Arial MT"/>
                                <w:color w:val="3F3F3F"/>
                                <w:sz w:val="17"/>
                              </w:rPr>
                              <w:t>poursuivis.</w:t>
                            </w:r>
                            <w:r>
                              <w:rPr>
                                <w:rFonts w:ascii="Arial MT" w:hAnsi="Arial MT"/>
                                <w:color w:val="3F3F3F"/>
                                <w:spacing w:val="-5"/>
                                <w:sz w:val="17"/>
                              </w:rPr>
                              <w:t> </w:t>
                            </w:r>
                            <w:r>
                              <w:rPr>
                                <w:rFonts w:ascii="Arial MT" w:hAnsi="Arial MT"/>
                                <w:color w:val="3F3F3F"/>
                                <w:sz w:val="17"/>
                              </w:rPr>
                              <w:t>[21-12-</w:t>
                            </w:r>
                            <w:r>
                              <w:rPr>
                                <w:rFonts w:ascii="Arial MT" w:hAnsi="Arial MT"/>
                                <w:color w:val="3F3F3F"/>
                                <w:spacing w:val="-2"/>
                                <w:sz w:val="17"/>
                              </w:rPr>
                              <w:t>2024]</w:t>
                            </w:r>
                          </w:p>
                        </w:txbxContent>
                      </wps:txbx>
                      <wps:bodyPr wrap="square" lIns="0" tIns="0" rIns="0" bIns="0" rtlCol="0" vert="vert270">
                        <a:noAutofit/>
                      </wps:bodyPr>
                    </wps:wsp>
                  </a:graphicData>
                </a:graphic>
              </wp:anchor>
            </w:drawing>
          </mc:Choice>
          <mc:Fallback>
            <w:pict>
              <v:shape style="position:absolute;margin-left:21.305176pt;margin-top:87.745193pt;width:11.5pt;height:725.2pt;mso-position-horizontal-relative:page;mso-position-vertical-relative:page;z-index:15739392" type="#_x0000_t202" id="docshape19" filled="false" stroked="false">
                <v:textbox inset="0,0,0,0" style="layout-flow:vertical;mso-layout-flow-alt:bottom-to-top">
                  <w:txbxContent>
                    <w:p>
                      <w:pPr>
                        <w:spacing w:before="14"/>
                        <w:ind w:left="20" w:right="0" w:firstLine="0"/>
                        <w:jc w:val="left"/>
                        <w:rPr>
                          <w:rFonts w:ascii="Arial MT" w:hAnsi="Arial MT"/>
                          <w:sz w:val="17"/>
                        </w:rPr>
                      </w:pPr>
                      <w:r>
                        <w:rPr>
                          <w:rFonts w:ascii="Arial MT" w:hAnsi="Arial MT"/>
                          <w:color w:val="3F3F3F"/>
                          <w:sz w:val="17"/>
                        </w:rPr>
                        <w:t>Veuillez</w:t>
                      </w:r>
                      <w:r>
                        <w:rPr>
                          <w:rFonts w:ascii="Arial MT" w:hAnsi="Arial MT"/>
                          <w:color w:val="3F3F3F"/>
                          <w:spacing w:val="-6"/>
                          <w:sz w:val="17"/>
                        </w:rPr>
                        <w:t> </w:t>
                      </w:r>
                      <w:r>
                        <w:rPr>
                          <w:rFonts w:ascii="Arial MT" w:hAnsi="Arial MT"/>
                          <w:color w:val="3F3F3F"/>
                          <w:sz w:val="17"/>
                        </w:rPr>
                        <w:t>noter</w:t>
                      </w:r>
                      <w:r>
                        <w:rPr>
                          <w:rFonts w:ascii="Arial MT" w:hAnsi="Arial MT"/>
                          <w:color w:val="3F3F3F"/>
                          <w:spacing w:val="-5"/>
                          <w:sz w:val="17"/>
                        </w:rPr>
                        <w:t> </w:t>
                      </w:r>
                      <w:r>
                        <w:rPr>
                          <w:rFonts w:ascii="Arial MT" w:hAnsi="Arial MT"/>
                          <w:color w:val="3F3F3F"/>
                          <w:sz w:val="17"/>
                        </w:rPr>
                        <w:t>qu’il</w:t>
                      </w:r>
                      <w:r>
                        <w:rPr>
                          <w:rFonts w:ascii="Arial MT" w:hAnsi="Arial MT"/>
                          <w:color w:val="3F3F3F"/>
                          <w:spacing w:val="-6"/>
                          <w:sz w:val="17"/>
                        </w:rPr>
                        <w:t> </w:t>
                      </w:r>
                      <w:r>
                        <w:rPr>
                          <w:rFonts w:ascii="Arial MT" w:hAnsi="Arial MT"/>
                          <w:color w:val="3F3F3F"/>
                          <w:sz w:val="17"/>
                        </w:rPr>
                        <w:t>s’agit</w:t>
                      </w:r>
                      <w:r>
                        <w:rPr>
                          <w:rFonts w:ascii="Arial MT" w:hAnsi="Arial MT"/>
                          <w:color w:val="3F3F3F"/>
                          <w:spacing w:val="-5"/>
                          <w:sz w:val="17"/>
                        </w:rPr>
                        <w:t> </w:t>
                      </w:r>
                      <w:r>
                        <w:rPr>
                          <w:rFonts w:ascii="Arial MT" w:hAnsi="Arial MT"/>
                          <w:color w:val="3F3F3F"/>
                          <w:sz w:val="17"/>
                        </w:rPr>
                        <w:t>d’une</w:t>
                      </w:r>
                      <w:r>
                        <w:rPr>
                          <w:rFonts w:ascii="Arial MT" w:hAnsi="Arial MT"/>
                          <w:color w:val="3F3F3F"/>
                          <w:spacing w:val="-6"/>
                          <w:sz w:val="17"/>
                        </w:rPr>
                        <w:t> </w:t>
                      </w:r>
                      <w:r>
                        <w:rPr>
                          <w:rFonts w:ascii="Arial MT" w:hAnsi="Arial MT"/>
                          <w:color w:val="3F3F3F"/>
                          <w:sz w:val="17"/>
                        </w:rPr>
                        <w:t>traduction</w:t>
                      </w:r>
                      <w:r>
                        <w:rPr>
                          <w:rFonts w:ascii="Arial MT" w:hAnsi="Arial MT"/>
                          <w:color w:val="3F3F3F"/>
                          <w:spacing w:val="-5"/>
                          <w:sz w:val="17"/>
                        </w:rPr>
                        <w:t> </w:t>
                      </w:r>
                      <w:r>
                        <w:rPr>
                          <w:rFonts w:ascii="Arial MT" w:hAnsi="Arial MT"/>
                          <w:color w:val="3F3F3F"/>
                          <w:sz w:val="17"/>
                        </w:rPr>
                        <w:t>automatique</w:t>
                      </w:r>
                      <w:r>
                        <w:rPr>
                          <w:rFonts w:ascii="Arial MT" w:hAnsi="Arial MT"/>
                          <w:color w:val="3F3F3F"/>
                          <w:spacing w:val="-6"/>
                          <w:sz w:val="17"/>
                        </w:rPr>
                        <w:t> </w:t>
                      </w:r>
                      <w:r>
                        <w:rPr>
                          <w:rFonts w:ascii="Arial MT" w:hAnsi="Arial MT"/>
                          <w:color w:val="3F3F3F"/>
                          <w:sz w:val="17"/>
                        </w:rPr>
                        <w:t>fournie</w:t>
                      </w:r>
                      <w:r>
                        <w:rPr>
                          <w:rFonts w:ascii="Arial MT" w:hAnsi="Arial MT"/>
                          <w:color w:val="3F3F3F"/>
                          <w:spacing w:val="-5"/>
                          <w:sz w:val="17"/>
                        </w:rPr>
                        <w:t> </w:t>
                      </w:r>
                      <w:r>
                        <w:rPr>
                          <w:rFonts w:ascii="Arial MT" w:hAnsi="Arial MT"/>
                          <w:color w:val="3F3F3F"/>
                          <w:sz w:val="17"/>
                        </w:rPr>
                        <w:t>uniquement</w:t>
                      </w:r>
                      <w:r>
                        <w:rPr>
                          <w:rFonts w:ascii="Arial MT" w:hAnsi="Arial MT"/>
                          <w:color w:val="3F3F3F"/>
                          <w:spacing w:val="-6"/>
                          <w:sz w:val="17"/>
                        </w:rPr>
                        <w:t> </w:t>
                      </w:r>
                      <w:r>
                        <w:rPr>
                          <w:rFonts w:ascii="Arial MT" w:hAnsi="Arial MT"/>
                          <w:color w:val="3F3F3F"/>
                          <w:sz w:val="17"/>
                        </w:rPr>
                        <w:t>pour</w:t>
                      </w:r>
                      <w:r>
                        <w:rPr>
                          <w:rFonts w:ascii="Arial MT" w:hAnsi="Arial MT"/>
                          <w:color w:val="3F3F3F"/>
                          <w:spacing w:val="-5"/>
                          <w:sz w:val="17"/>
                        </w:rPr>
                        <w:t> </w:t>
                      </w:r>
                      <w:r>
                        <w:rPr>
                          <w:rFonts w:ascii="Arial MT" w:hAnsi="Arial MT"/>
                          <w:color w:val="3F3F3F"/>
                          <w:sz w:val="17"/>
                        </w:rPr>
                        <w:t>information.</w:t>
                      </w:r>
                      <w:r>
                        <w:rPr>
                          <w:rFonts w:ascii="Arial MT" w:hAnsi="Arial MT"/>
                          <w:color w:val="3F3F3F"/>
                          <w:spacing w:val="-6"/>
                          <w:sz w:val="17"/>
                        </w:rPr>
                        <w:t> </w:t>
                      </w:r>
                      <w:r>
                        <w:rPr>
                          <w:rFonts w:ascii="Arial MT" w:hAnsi="Arial MT"/>
                          <w:color w:val="3F3F3F"/>
                          <w:sz w:val="17"/>
                        </w:rPr>
                        <w:t>Il</w:t>
                      </w:r>
                      <w:r>
                        <w:rPr>
                          <w:rFonts w:ascii="Arial MT" w:hAnsi="Arial MT"/>
                          <w:color w:val="3F3F3F"/>
                          <w:spacing w:val="-5"/>
                          <w:sz w:val="17"/>
                        </w:rPr>
                        <w:t> </w:t>
                      </w:r>
                      <w:r>
                        <w:rPr>
                          <w:rFonts w:ascii="Arial MT" w:hAnsi="Arial MT"/>
                          <w:color w:val="3F3F3F"/>
                          <w:sz w:val="17"/>
                        </w:rPr>
                        <w:t>ne</w:t>
                      </w:r>
                      <w:r>
                        <w:rPr>
                          <w:rFonts w:ascii="Arial MT" w:hAnsi="Arial MT"/>
                          <w:color w:val="3F3F3F"/>
                          <w:spacing w:val="-6"/>
                          <w:sz w:val="17"/>
                        </w:rPr>
                        <w:t> </w:t>
                      </w:r>
                      <w:r>
                        <w:rPr>
                          <w:rFonts w:ascii="Arial MT" w:hAnsi="Arial MT"/>
                          <w:color w:val="3F3F3F"/>
                          <w:sz w:val="17"/>
                        </w:rPr>
                        <w:t>peut</w:t>
                      </w:r>
                      <w:r>
                        <w:rPr>
                          <w:rFonts w:ascii="Arial MT" w:hAnsi="Arial MT"/>
                          <w:color w:val="3F3F3F"/>
                          <w:spacing w:val="-5"/>
                          <w:sz w:val="17"/>
                        </w:rPr>
                        <w:t> </w:t>
                      </w:r>
                      <w:r>
                        <w:rPr>
                          <w:rFonts w:ascii="Arial MT" w:hAnsi="Arial MT"/>
                          <w:color w:val="3F3F3F"/>
                          <w:sz w:val="17"/>
                        </w:rPr>
                        <w:t>être</w:t>
                      </w:r>
                      <w:r>
                        <w:rPr>
                          <w:rFonts w:ascii="Arial MT" w:hAnsi="Arial MT"/>
                          <w:color w:val="3F3F3F"/>
                          <w:spacing w:val="-6"/>
                          <w:sz w:val="17"/>
                        </w:rPr>
                        <w:t> </w:t>
                      </w:r>
                      <w:r>
                        <w:rPr>
                          <w:rFonts w:ascii="Arial MT" w:hAnsi="Arial MT"/>
                          <w:color w:val="3F3F3F"/>
                          <w:sz w:val="17"/>
                        </w:rPr>
                        <w:t>garanti</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exacte</w:t>
                      </w:r>
                      <w:r>
                        <w:rPr>
                          <w:rFonts w:ascii="Arial MT" w:hAnsi="Arial MT"/>
                          <w:color w:val="3F3F3F"/>
                          <w:spacing w:val="-6"/>
                          <w:sz w:val="17"/>
                        </w:rPr>
                        <w:t> </w:t>
                      </w:r>
                      <w:r>
                        <w:rPr>
                          <w:rFonts w:ascii="Arial MT" w:hAnsi="Arial MT"/>
                          <w:color w:val="3F3F3F"/>
                          <w:sz w:val="17"/>
                        </w:rPr>
                        <w:t>ou</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adaptée</w:t>
                      </w:r>
                      <w:r>
                        <w:rPr>
                          <w:rFonts w:ascii="Arial MT" w:hAnsi="Arial MT"/>
                          <w:color w:val="3F3F3F"/>
                          <w:spacing w:val="-6"/>
                          <w:sz w:val="17"/>
                        </w:rPr>
                        <w:t> </w:t>
                      </w:r>
                      <w:r>
                        <w:rPr>
                          <w:rFonts w:ascii="Arial MT" w:hAnsi="Arial MT"/>
                          <w:color w:val="3F3F3F"/>
                          <w:sz w:val="17"/>
                        </w:rPr>
                        <w:t>aux</w:t>
                      </w:r>
                      <w:r>
                        <w:rPr>
                          <w:rFonts w:ascii="Arial MT" w:hAnsi="Arial MT"/>
                          <w:color w:val="3F3F3F"/>
                          <w:spacing w:val="-5"/>
                          <w:sz w:val="17"/>
                        </w:rPr>
                        <w:t> </w:t>
                      </w:r>
                      <w:r>
                        <w:rPr>
                          <w:rFonts w:ascii="Arial MT" w:hAnsi="Arial MT"/>
                          <w:color w:val="3F3F3F"/>
                          <w:sz w:val="17"/>
                        </w:rPr>
                        <w:t>objectifs</w:t>
                      </w:r>
                      <w:r>
                        <w:rPr>
                          <w:rFonts w:ascii="Arial MT" w:hAnsi="Arial MT"/>
                          <w:color w:val="3F3F3F"/>
                          <w:spacing w:val="-6"/>
                          <w:sz w:val="17"/>
                        </w:rPr>
                        <w:t> </w:t>
                      </w:r>
                      <w:r>
                        <w:rPr>
                          <w:rFonts w:ascii="Arial MT" w:hAnsi="Arial MT"/>
                          <w:color w:val="3F3F3F"/>
                          <w:sz w:val="17"/>
                        </w:rPr>
                        <w:t>poursuivis.</w:t>
                      </w:r>
                      <w:r>
                        <w:rPr>
                          <w:rFonts w:ascii="Arial MT" w:hAnsi="Arial MT"/>
                          <w:color w:val="3F3F3F"/>
                          <w:spacing w:val="-5"/>
                          <w:sz w:val="17"/>
                        </w:rPr>
                        <w:t> </w:t>
                      </w:r>
                      <w:r>
                        <w:rPr>
                          <w:rFonts w:ascii="Arial MT" w:hAnsi="Arial MT"/>
                          <w:color w:val="3F3F3F"/>
                          <w:sz w:val="17"/>
                        </w:rPr>
                        <w:t>[21-12-</w:t>
                      </w:r>
                      <w:r>
                        <w:rPr>
                          <w:rFonts w:ascii="Arial MT" w:hAnsi="Arial MT"/>
                          <w:color w:val="3F3F3F"/>
                          <w:spacing w:val="-2"/>
                          <w:sz w:val="17"/>
                        </w:rPr>
                        <w:t>2024]</w:t>
                      </w:r>
                    </w:p>
                  </w:txbxContent>
                </v:textbox>
                <w10:wrap type="none"/>
              </v:shape>
            </w:pict>
          </mc:Fallback>
        </mc:AlternateContent>
      </w:r>
    </w:p>
    <w:p>
      <w:pPr>
        <w:pStyle w:val="BodyText"/>
        <w:ind w:left="4144"/>
        <w:rPr>
          <w:sz w:val="20"/>
        </w:rPr>
      </w:pPr>
      <w:r>
        <w:rPr>
          <w:sz w:val="20"/>
        </w:rPr>
        <w:drawing>
          <wp:inline distT="0" distB="0" distL="0" distR="0">
            <wp:extent cx="1394478" cy="1394459"/>
            <wp:effectExtent l="0" t="0" r="0" b="0"/>
            <wp:docPr id="37" name="Image 37"/>
            <wp:cNvGraphicFramePr>
              <a:graphicFrameLocks/>
            </wp:cNvGraphicFramePr>
            <a:graphic>
              <a:graphicData uri="http://schemas.openxmlformats.org/drawingml/2006/picture">
                <pic:pic>
                  <pic:nvPicPr>
                    <pic:cNvPr id="37" name="Image 37"/>
                    <pic:cNvPicPr/>
                  </pic:nvPicPr>
                  <pic:blipFill>
                    <a:blip r:embed="rId38" cstate="print"/>
                    <a:stretch>
                      <a:fillRect/>
                    </a:stretch>
                  </pic:blipFill>
                  <pic:spPr>
                    <a:xfrm>
                      <a:off x="0" y="0"/>
                      <a:ext cx="1394478" cy="1394459"/>
                    </a:xfrm>
                    <a:prstGeom prst="rect">
                      <a:avLst/>
                    </a:prstGeom>
                  </pic:spPr>
                </pic:pic>
              </a:graphicData>
            </a:graphic>
          </wp:inline>
        </w:drawing>
      </w:r>
      <w:r>
        <w:rPr>
          <w:sz w:val="20"/>
        </w:rPr>
      </w:r>
    </w:p>
    <w:p>
      <w:pPr>
        <w:pStyle w:val="BodyText"/>
        <w:spacing w:before="247"/>
        <w:ind w:left="1298"/>
      </w:pPr>
      <w:hyperlink r:id="rId39">
        <w:r>
          <w:rPr>
            <w:color w:val="0000FF"/>
            <w:spacing w:val="-2"/>
            <w:u w:val="single" w:color="0000FF"/>
          </w:rPr>
          <w:t>https://www.hermes.com/it/it/product/sandali-giulia-H231056Zv20350/</w:t>
        </w:r>
      </w:hyperlink>
    </w:p>
    <w:p>
      <w:pPr>
        <w:pStyle w:val="ListParagraph"/>
        <w:numPr>
          <w:ilvl w:val="1"/>
          <w:numId w:val="1"/>
        </w:numPr>
        <w:tabs>
          <w:tab w:pos="1296" w:val="left" w:leader="none"/>
          <w:tab w:pos="1298" w:val="left" w:leader="none"/>
        </w:tabs>
        <w:spacing w:line="240" w:lineRule="auto" w:before="237" w:after="0"/>
        <w:ind w:left="1298" w:right="1153" w:hanging="567"/>
        <w:jc w:val="both"/>
        <w:rPr>
          <w:sz w:val="24"/>
        </w:rPr>
      </w:pPr>
      <w:r>
        <w:rPr>
          <w:sz w:val="24"/>
        </w:rPr>
        <w:t>Il s’ensuit que le consommateur pertinent fera preuve d’un degré d’attention plus élevé que celui des produits de masse, en raison d’une connaissance approfondie du secteur du luxe et d’une forte attraction pour ce type de produits. Une série de marques de position de cet Office et des offices de marques de plusieurs États membres</w:t>
      </w:r>
      <w:r>
        <w:rPr>
          <w:spacing w:val="-6"/>
          <w:sz w:val="24"/>
        </w:rPr>
        <w:t> </w:t>
      </w:r>
      <w:r>
        <w:rPr>
          <w:sz w:val="24"/>
        </w:rPr>
        <w:t>pour</w:t>
      </w:r>
      <w:r>
        <w:rPr>
          <w:spacing w:val="-7"/>
          <w:sz w:val="24"/>
        </w:rPr>
        <w:t> </w:t>
      </w:r>
      <w:r>
        <w:rPr>
          <w:sz w:val="24"/>
        </w:rPr>
        <w:t>des</w:t>
      </w:r>
      <w:r>
        <w:rPr>
          <w:spacing w:val="-5"/>
          <w:sz w:val="24"/>
        </w:rPr>
        <w:t> </w:t>
      </w:r>
      <w:r>
        <w:rPr>
          <w:i/>
          <w:sz w:val="24"/>
        </w:rPr>
        <w:t>chaussures</w:t>
      </w:r>
      <w:r>
        <w:rPr>
          <w:i/>
          <w:spacing w:val="-6"/>
          <w:sz w:val="24"/>
        </w:rPr>
        <w:t> </w:t>
      </w:r>
      <w:r>
        <w:rPr>
          <w:i/>
          <w:sz w:val="24"/>
        </w:rPr>
        <w:t>comprises</w:t>
      </w:r>
      <w:r>
        <w:rPr>
          <w:i/>
          <w:spacing w:val="-6"/>
          <w:sz w:val="24"/>
        </w:rPr>
        <w:t> </w:t>
      </w:r>
      <w:r>
        <w:rPr>
          <w:sz w:val="24"/>
        </w:rPr>
        <w:t>dans</w:t>
      </w:r>
      <w:r>
        <w:rPr>
          <w:spacing w:val="-6"/>
          <w:sz w:val="24"/>
        </w:rPr>
        <w:t> </w:t>
      </w:r>
      <w:r>
        <w:rPr>
          <w:sz w:val="24"/>
        </w:rPr>
        <w:t>la</w:t>
      </w:r>
      <w:r>
        <w:rPr>
          <w:spacing w:val="-6"/>
          <w:sz w:val="24"/>
        </w:rPr>
        <w:t> </w:t>
      </w:r>
      <w:r>
        <w:rPr>
          <w:sz w:val="24"/>
        </w:rPr>
        <w:t>classe</w:t>
      </w:r>
      <w:r>
        <w:rPr>
          <w:spacing w:val="-7"/>
          <w:sz w:val="24"/>
        </w:rPr>
        <w:t> </w:t>
      </w:r>
      <w:r>
        <w:rPr>
          <w:sz w:val="24"/>
        </w:rPr>
        <w:t>25,</w:t>
      </w:r>
      <w:r>
        <w:rPr>
          <w:spacing w:val="-6"/>
          <w:sz w:val="24"/>
        </w:rPr>
        <w:t> </w:t>
      </w:r>
      <w:r>
        <w:rPr>
          <w:sz w:val="24"/>
        </w:rPr>
        <w:t>enregistrées</w:t>
      </w:r>
      <w:r>
        <w:rPr>
          <w:spacing w:val="-6"/>
          <w:sz w:val="24"/>
        </w:rPr>
        <w:t> </w:t>
      </w:r>
      <w:r>
        <w:rPr>
          <w:sz w:val="24"/>
        </w:rPr>
        <w:t>sur</w:t>
      </w:r>
      <w:r>
        <w:rPr>
          <w:spacing w:val="-3"/>
          <w:sz w:val="24"/>
        </w:rPr>
        <w:t> </w:t>
      </w:r>
      <w:r>
        <w:rPr>
          <w:sz w:val="24"/>
        </w:rPr>
        <w:t>la</w:t>
      </w:r>
      <w:r>
        <w:rPr>
          <w:spacing w:val="-7"/>
          <w:sz w:val="24"/>
        </w:rPr>
        <w:t> </w:t>
      </w:r>
      <w:r>
        <w:rPr>
          <w:sz w:val="24"/>
        </w:rPr>
        <w:t>base de</w:t>
      </w:r>
      <w:r>
        <w:rPr>
          <w:spacing w:val="-4"/>
          <w:sz w:val="24"/>
        </w:rPr>
        <w:t> </w:t>
      </w:r>
      <w:r>
        <w:rPr>
          <w:sz w:val="24"/>
        </w:rPr>
        <w:t>leur</w:t>
      </w:r>
      <w:r>
        <w:rPr>
          <w:spacing w:val="-5"/>
          <w:sz w:val="24"/>
        </w:rPr>
        <w:t> </w:t>
      </w:r>
      <w:r>
        <w:rPr>
          <w:sz w:val="24"/>
        </w:rPr>
        <w:t>caractère</w:t>
      </w:r>
      <w:r>
        <w:rPr>
          <w:spacing w:val="-5"/>
          <w:sz w:val="24"/>
        </w:rPr>
        <w:t> </w:t>
      </w:r>
      <w:r>
        <w:rPr>
          <w:sz w:val="24"/>
        </w:rPr>
        <w:t>distinctif</w:t>
      </w:r>
      <w:r>
        <w:rPr>
          <w:spacing w:val="-3"/>
          <w:sz w:val="24"/>
        </w:rPr>
        <w:t> </w:t>
      </w:r>
      <w:r>
        <w:rPr>
          <w:sz w:val="24"/>
        </w:rPr>
        <w:t>intrinsèque,</w:t>
      </w:r>
      <w:r>
        <w:rPr>
          <w:spacing w:val="-3"/>
          <w:sz w:val="24"/>
        </w:rPr>
        <w:t> </w:t>
      </w:r>
      <w:r>
        <w:rPr>
          <w:sz w:val="24"/>
        </w:rPr>
        <w:t>sont</w:t>
      </w:r>
      <w:r>
        <w:rPr>
          <w:spacing w:val="-3"/>
          <w:sz w:val="24"/>
        </w:rPr>
        <w:t> </w:t>
      </w:r>
      <w:r>
        <w:rPr>
          <w:sz w:val="24"/>
        </w:rPr>
        <w:t>également</w:t>
      </w:r>
      <w:r>
        <w:rPr>
          <w:spacing w:val="-3"/>
          <w:sz w:val="24"/>
        </w:rPr>
        <w:t> </w:t>
      </w:r>
      <w:r>
        <w:rPr>
          <w:sz w:val="24"/>
        </w:rPr>
        <w:t>jointes</w:t>
      </w:r>
      <w:r>
        <w:rPr>
          <w:spacing w:val="-3"/>
          <w:sz w:val="24"/>
        </w:rPr>
        <w:t> </w:t>
      </w:r>
      <w:r>
        <w:rPr>
          <w:sz w:val="24"/>
        </w:rPr>
        <w:t>en</w:t>
      </w:r>
      <w:r>
        <w:rPr>
          <w:spacing w:val="-3"/>
          <w:sz w:val="24"/>
        </w:rPr>
        <w:t> </w:t>
      </w:r>
      <w:r>
        <w:rPr>
          <w:sz w:val="24"/>
        </w:rPr>
        <w:t>tant</w:t>
      </w:r>
      <w:r>
        <w:rPr>
          <w:spacing w:val="-3"/>
          <w:sz w:val="24"/>
        </w:rPr>
        <w:t> </w:t>
      </w:r>
      <w:r>
        <w:rPr>
          <w:sz w:val="24"/>
        </w:rPr>
        <w:t>qu’annexe</w:t>
      </w:r>
      <w:r>
        <w:rPr>
          <w:spacing w:val="-4"/>
          <w:sz w:val="24"/>
        </w:rPr>
        <w:t> </w:t>
      </w:r>
      <w:r>
        <w:rPr>
          <w:sz w:val="24"/>
        </w:rPr>
        <w:t>2, </w:t>
      </w:r>
      <w:r>
        <w:rPr>
          <w:spacing w:val="-2"/>
          <w:sz w:val="24"/>
        </w:rPr>
        <w:t>notamment:</w:t>
      </w:r>
    </w:p>
    <w:p>
      <w:pPr>
        <w:pStyle w:val="BodyText"/>
        <w:spacing w:before="106"/>
        <w:rPr>
          <w:sz w:val="20"/>
        </w:rPr>
      </w:pPr>
      <w:r>
        <w:rPr>
          <w:sz w:val="20"/>
        </w:rPr>
        <w:drawing>
          <wp:anchor distT="0" distB="0" distL="0" distR="0" allowOverlap="1" layoutInCell="1" locked="0" behindDoc="1" simplePos="0" relativeHeight="487598080">
            <wp:simplePos x="0" y="0"/>
            <wp:positionH relativeFrom="page">
              <wp:posOffset>1634489</wp:posOffset>
            </wp:positionH>
            <wp:positionV relativeFrom="paragraph">
              <wp:posOffset>229132</wp:posOffset>
            </wp:positionV>
            <wp:extent cx="5656387" cy="2989230"/>
            <wp:effectExtent l="0" t="0" r="0" b="0"/>
            <wp:wrapTopAndBottom/>
            <wp:docPr id="38" name="Image 38"/>
            <wp:cNvGraphicFramePr>
              <a:graphicFrameLocks/>
            </wp:cNvGraphicFramePr>
            <a:graphic>
              <a:graphicData uri="http://schemas.openxmlformats.org/drawingml/2006/picture">
                <pic:pic>
                  <pic:nvPicPr>
                    <pic:cNvPr id="38" name="Image 38"/>
                    <pic:cNvPicPr/>
                  </pic:nvPicPr>
                  <pic:blipFill>
                    <a:blip r:embed="rId40" cstate="print"/>
                    <a:stretch>
                      <a:fillRect/>
                    </a:stretch>
                  </pic:blipFill>
                  <pic:spPr>
                    <a:xfrm>
                      <a:off x="0" y="0"/>
                      <a:ext cx="5656387" cy="2989230"/>
                    </a:xfrm>
                    <a:prstGeom prst="rect">
                      <a:avLst/>
                    </a:prstGeom>
                  </pic:spPr>
                </pic:pic>
              </a:graphicData>
            </a:graphic>
          </wp:anchor>
        </w:drawing>
      </w:r>
    </w:p>
    <w:p>
      <w:pPr>
        <w:pStyle w:val="BodyText"/>
        <w:spacing w:after="0"/>
        <w:rPr>
          <w:sz w:val="20"/>
        </w:rPr>
        <w:sectPr>
          <w:pgSz w:w="11910" w:h="16840"/>
          <w:pgMar w:header="969" w:footer="320" w:top="1220" w:bottom="520" w:left="1275" w:right="283"/>
        </w:sectPr>
      </w:pPr>
    </w:p>
    <w:p>
      <w:pPr>
        <w:pStyle w:val="BodyText"/>
        <w:spacing w:before="9"/>
        <w:rPr>
          <w:sz w:val="17"/>
        </w:rPr>
      </w:pPr>
      <w:r>
        <w:rPr>
          <w:sz w:val="17"/>
        </w:rPr>
        <mc:AlternateContent>
          <mc:Choice Requires="wps">
            <w:drawing>
              <wp:anchor distT="0" distB="0" distL="0" distR="0" allowOverlap="1" layoutInCell="1" locked="0" behindDoc="0" simplePos="0" relativeHeight="15740416">
                <wp:simplePos x="0" y="0"/>
                <wp:positionH relativeFrom="page">
                  <wp:posOffset>270575</wp:posOffset>
                </wp:positionH>
                <wp:positionV relativeFrom="page">
                  <wp:posOffset>1114363</wp:posOffset>
                </wp:positionV>
                <wp:extent cx="146050" cy="9210040"/>
                <wp:effectExtent l="0" t="0" r="0" b="0"/>
                <wp:wrapNone/>
                <wp:docPr id="39" name="Textbox 39"/>
                <wp:cNvGraphicFramePr>
                  <a:graphicFrameLocks/>
                </wp:cNvGraphicFramePr>
                <a:graphic>
                  <a:graphicData uri="http://schemas.microsoft.com/office/word/2010/wordprocessingShape">
                    <wps:wsp>
                      <wps:cNvPr id="39" name="Textbox 39"/>
                      <wps:cNvSpPr txBox="1"/>
                      <wps:spPr>
                        <a:xfrm>
                          <a:off x="0" y="0"/>
                          <a:ext cx="146050" cy="9210040"/>
                        </a:xfrm>
                        <a:prstGeom prst="rect">
                          <a:avLst/>
                        </a:prstGeom>
                      </wps:spPr>
                      <wps:txbx>
                        <w:txbxContent>
                          <w:p>
                            <w:pPr>
                              <w:spacing w:before="14"/>
                              <w:ind w:left="20" w:right="0" w:firstLine="0"/>
                              <w:jc w:val="left"/>
                              <w:rPr>
                                <w:rFonts w:ascii="Arial MT" w:hAnsi="Arial MT"/>
                                <w:sz w:val="17"/>
                              </w:rPr>
                            </w:pPr>
                            <w:r>
                              <w:rPr>
                                <w:rFonts w:ascii="Arial MT" w:hAnsi="Arial MT"/>
                                <w:color w:val="3F3F3F"/>
                                <w:sz w:val="17"/>
                              </w:rPr>
                              <w:t>Veuillez</w:t>
                            </w:r>
                            <w:r>
                              <w:rPr>
                                <w:rFonts w:ascii="Arial MT" w:hAnsi="Arial MT"/>
                                <w:color w:val="3F3F3F"/>
                                <w:spacing w:val="-6"/>
                                <w:sz w:val="17"/>
                              </w:rPr>
                              <w:t> </w:t>
                            </w:r>
                            <w:r>
                              <w:rPr>
                                <w:rFonts w:ascii="Arial MT" w:hAnsi="Arial MT"/>
                                <w:color w:val="3F3F3F"/>
                                <w:sz w:val="17"/>
                              </w:rPr>
                              <w:t>noter</w:t>
                            </w:r>
                            <w:r>
                              <w:rPr>
                                <w:rFonts w:ascii="Arial MT" w:hAnsi="Arial MT"/>
                                <w:color w:val="3F3F3F"/>
                                <w:spacing w:val="-5"/>
                                <w:sz w:val="17"/>
                              </w:rPr>
                              <w:t> </w:t>
                            </w:r>
                            <w:r>
                              <w:rPr>
                                <w:rFonts w:ascii="Arial MT" w:hAnsi="Arial MT"/>
                                <w:color w:val="3F3F3F"/>
                                <w:sz w:val="17"/>
                              </w:rPr>
                              <w:t>qu’il</w:t>
                            </w:r>
                            <w:r>
                              <w:rPr>
                                <w:rFonts w:ascii="Arial MT" w:hAnsi="Arial MT"/>
                                <w:color w:val="3F3F3F"/>
                                <w:spacing w:val="-6"/>
                                <w:sz w:val="17"/>
                              </w:rPr>
                              <w:t> </w:t>
                            </w:r>
                            <w:r>
                              <w:rPr>
                                <w:rFonts w:ascii="Arial MT" w:hAnsi="Arial MT"/>
                                <w:color w:val="3F3F3F"/>
                                <w:sz w:val="17"/>
                              </w:rPr>
                              <w:t>s’agit</w:t>
                            </w:r>
                            <w:r>
                              <w:rPr>
                                <w:rFonts w:ascii="Arial MT" w:hAnsi="Arial MT"/>
                                <w:color w:val="3F3F3F"/>
                                <w:spacing w:val="-5"/>
                                <w:sz w:val="17"/>
                              </w:rPr>
                              <w:t> </w:t>
                            </w:r>
                            <w:r>
                              <w:rPr>
                                <w:rFonts w:ascii="Arial MT" w:hAnsi="Arial MT"/>
                                <w:color w:val="3F3F3F"/>
                                <w:sz w:val="17"/>
                              </w:rPr>
                              <w:t>d’une</w:t>
                            </w:r>
                            <w:r>
                              <w:rPr>
                                <w:rFonts w:ascii="Arial MT" w:hAnsi="Arial MT"/>
                                <w:color w:val="3F3F3F"/>
                                <w:spacing w:val="-6"/>
                                <w:sz w:val="17"/>
                              </w:rPr>
                              <w:t> </w:t>
                            </w:r>
                            <w:r>
                              <w:rPr>
                                <w:rFonts w:ascii="Arial MT" w:hAnsi="Arial MT"/>
                                <w:color w:val="3F3F3F"/>
                                <w:sz w:val="17"/>
                              </w:rPr>
                              <w:t>traduction</w:t>
                            </w:r>
                            <w:r>
                              <w:rPr>
                                <w:rFonts w:ascii="Arial MT" w:hAnsi="Arial MT"/>
                                <w:color w:val="3F3F3F"/>
                                <w:spacing w:val="-5"/>
                                <w:sz w:val="17"/>
                              </w:rPr>
                              <w:t> </w:t>
                            </w:r>
                            <w:r>
                              <w:rPr>
                                <w:rFonts w:ascii="Arial MT" w:hAnsi="Arial MT"/>
                                <w:color w:val="3F3F3F"/>
                                <w:sz w:val="17"/>
                              </w:rPr>
                              <w:t>automatique</w:t>
                            </w:r>
                            <w:r>
                              <w:rPr>
                                <w:rFonts w:ascii="Arial MT" w:hAnsi="Arial MT"/>
                                <w:color w:val="3F3F3F"/>
                                <w:spacing w:val="-6"/>
                                <w:sz w:val="17"/>
                              </w:rPr>
                              <w:t> </w:t>
                            </w:r>
                            <w:r>
                              <w:rPr>
                                <w:rFonts w:ascii="Arial MT" w:hAnsi="Arial MT"/>
                                <w:color w:val="3F3F3F"/>
                                <w:sz w:val="17"/>
                              </w:rPr>
                              <w:t>fournie</w:t>
                            </w:r>
                            <w:r>
                              <w:rPr>
                                <w:rFonts w:ascii="Arial MT" w:hAnsi="Arial MT"/>
                                <w:color w:val="3F3F3F"/>
                                <w:spacing w:val="-5"/>
                                <w:sz w:val="17"/>
                              </w:rPr>
                              <w:t> </w:t>
                            </w:r>
                            <w:r>
                              <w:rPr>
                                <w:rFonts w:ascii="Arial MT" w:hAnsi="Arial MT"/>
                                <w:color w:val="3F3F3F"/>
                                <w:sz w:val="17"/>
                              </w:rPr>
                              <w:t>uniquement</w:t>
                            </w:r>
                            <w:r>
                              <w:rPr>
                                <w:rFonts w:ascii="Arial MT" w:hAnsi="Arial MT"/>
                                <w:color w:val="3F3F3F"/>
                                <w:spacing w:val="-6"/>
                                <w:sz w:val="17"/>
                              </w:rPr>
                              <w:t> </w:t>
                            </w:r>
                            <w:r>
                              <w:rPr>
                                <w:rFonts w:ascii="Arial MT" w:hAnsi="Arial MT"/>
                                <w:color w:val="3F3F3F"/>
                                <w:sz w:val="17"/>
                              </w:rPr>
                              <w:t>pour</w:t>
                            </w:r>
                            <w:r>
                              <w:rPr>
                                <w:rFonts w:ascii="Arial MT" w:hAnsi="Arial MT"/>
                                <w:color w:val="3F3F3F"/>
                                <w:spacing w:val="-5"/>
                                <w:sz w:val="17"/>
                              </w:rPr>
                              <w:t> </w:t>
                            </w:r>
                            <w:r>
                              <w:rPr>
                                <w:rFonts w:ascii="Arial MT" w:hAnsi="Arial MT"/>
                                <w:color w:val="3F3F3F"/>
                                <w:sz w:val="17"/>
                              </w:rPr>
                              <w:t>information.</w:t>
                            </w:r>
                            <w:r>
                              <w:rPr>
                                <w:rFonts w:ascii="Arial MT" w:hAnsi="Arial MT"/>
                                <w:color w:val="3F3F3F"/>
                                <w:spacing w:val="-6"/>
                                <w:sz w:val="17"/>
                              </w:rPr>
                              <w:t> </w:t>
                            </w:r>
                            <w:r>
                              <w:rPr>
                                <w:rFonts w:ascii="Arial MT" w:hAnsi="Arial MT"/>
                                <w:color w:val="3F3F3F"/>
                                <w:sz w:val="17"/>
                              </w:rPr>
                              <w:t>Il</w:t>
                            </w:r>
                            <w:r>
                              <w:rPr>
                                <w:rFonts w:ascii="Arial MT" w:hAnsi="Arial MT"/>
                                <w:color w:val="3F3F3F"/>
                                <w:spacing w:val="-5"/>
                                <w:sz w:val="17"/>
                              </w:rPr>
                              <w:t> </w:t>
                            </w:r>
                            <w:r>
                              <w:rPr>
                                <w:rFonts w:ascii="Arial MT" w:hAnsi="Arial MT"/>
                                <w:color w:val="3F3F3F"/>
                                <w:sz w:val="17"/>
                              </w:rPr>
                              <w:t>ne</w:t>
                            </w:r>
                            <w:r>
                              <w:rPr>
                                <w:rFonts w:ascii="Arial MT" w:hAnsi="Arial MT"/>
                                <w:color w:val="3F3F3F"/>
                                <w:spacing w:val="-6"/>
                                <w:sz w:val="17"/>
                              </w:rPr>
                              <w:t> </w:t>
                            </w:r>
                            <w:r>
                              <w:rPr>
                                <w:rFonts w:ascii="Arial MT" w:hAnsi="Arial MT"/>
                                <w:color w:val="3F3F3F"/>
                                <w:sz w:val="17"/>
                              </w:rPr>
                              <w:t>peut</w:t>
                            </w:r>
                            <w:r>
                              <w:rPr>
                                <w:rFonts w:ascii="Arial MT" w:hAnsi="Arial MT"/>
                                <w:color w:val="3F3F3F"/>
                                <w:spacing w:val="-5"/>
                                <w:sz w:val="17"/>
                              </w:rPr>
                              <w:t> </w:t>
                            </w:r>
                            <w:r>
                              <w:rPr>
                                <w:rFonts w:ascii="Arial MT" w:hAnsi="Arial MT"/>
                                <w:color w:val="3F3F3F"/>
                                <w:sz w:val="17"/>
                              </w:rPr>
                              <w:t>être</w:t>
                            </w:r>
                            <w:r>
                              <w:rPr>
                                <w:rFonts w:ascii="Arial MT" w:hAnsi="Arial MT"/>
                                <w:color w:val="3F3F3F"/>
                                <w:spacing w:val="-6"/>
                                <w:sz w:val="17"/>
                              </w:rPr>
                              <w:t> </w:t>
                            </w:r>
                            <w:r>
                              <w:rPr>
                                <w:rFonts w:ascii="Arial MT" w:hAnsi="Arial MT"/>
                                <w:color w:val="3F3F3F"/>
                                <w:sz w:val="17"/>
                              </w:rPr>
                              <w:t>garanti</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exacte</w:t>
                            </w:r>
                            <w:r>
                              <w:rPr>
                                <w:rFonts w:ascii="Arial MT" w:hAnsi="Arial MT"/>
                                <w:color w:val="3F3F3F"/>
                                <w:spacing w:val="-6"/>
                                <w:sz w:val="17"/>
                              </w:rPr>
                              <w:t> </w:t>
                            </w:r>
                            <w:r>
                              <w:rPr>
                                <w:rFonts w:ascii="Arial MT" w:hAnsi="Arial MT"/>
                                <w:color w:val="3F3F3F"/>
                                <w:sz w:val="17"/>
                              </w:rPr>
                              <w:t>ou</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adaptée</w:t>
                            </w:r>
                            <w:r>
                              <w:rPr>
                                <w:rFonts w:ascii="Arial MT" w:hAnsi="Arial MT"/>
                                <w:color w:val="3F3F3F"/>
                                <w:spacing w:val="-6"/>
                                <w:sz w:val="17"/>
                              </w:rPr>
                              <w:t> </w:t>
                            </w:r>
                            <w:r>
                              <w:rPr>
                                <w:rFonts w:ascii="Arial MT" w:hAnsi="Arial MT"/>
                                <w:color w:val="3F3F3F"/>
                                <w:sz w:val="17"/>
                              </w:rPr>
                              <w:t>aux</w:t>
                            </w:r>
                            <w:r>
                              <w:rPr>
                                <w:rFonts w:ascii="Arial MT" w:hAnsi="Arial MT"/>
                                <w:color w:val="3F3F3F"/>
                                <w:spacing w:val="-5"/>
                                <w:sz w:val="17"/>
                              </w:rPr>
                              <w:t> </w:t>
                            </w:r>
                            <w:r>
                              <w:rPr>
                                <w:rFonts w:ascii="Arial MT" w:hAnsi="Arial MT"/>
                                <w:color w:val="3F3F3F"/>
                                <w:sz w:val="17"/>
                              </w:rPr>
                              <w:t>objectifs</w:t>
                            </w:r>
                            <w:r>
                              <w:rPr>
                                <w:rFonts w:ascii="Arial MT" w:hAnsi="Arial MT"/>
                                <w:color w:val="3F3F3F"/>
                                <w:spacing w:val="-6"/>
                                <w:sz w:val="17"/>
                              </w:rPr>
                              <w:t> </w:t>
                            </w:r>
                            <w:r>
                              <w:rPr>
                                <w:rFonts w:ascii="Arial MT" w:hAnsi="Arial MT"/>
                                <w:color w:val="3F3F3F"/>
                                <w:sz w:val="17"/>
                              </w:rPr>
                              <w:t>poursuivis.</w:t>
                            </w:r>
                            <w:r>
                              <w:rPr>
                                <w:rFonts w:ascii="Arial MT" w:hAnsi="Arial MT"/>
                                <w:color w:val="3F3F3F"/>
                                <w:spacing w:val="-5"/>
                                <w:sz w:val="17"/>
                              </w:rPr>
                              <w:t> </w:t>
                            </w:r>
                            <w:r>
                              <w:rPr>
                                <w:rFonts w:ascii="Arial MT" w:hAnsi="Arial MT"/>
                                <w:color w:val="3F3F3F"/>
                                <w:sz w:val="17"/>
                              </w:rPr>
                              <w:t>[21-12-</w:t>
                            </w:r>
                            <w:r>
                              <w:rPr>
                                <w:rFonts w:ascii="Arial MT" w:hAnsi="Arial MT"/>
                                <w:color w:val="3F3F3F"/>
                                <w:spacing w:val="-2"/>
                                <w:sz w:val="17"/>
                              </w:rPr>
                              <w:t>2024]</w:t>
                            </w:r>
                          </w:p>
                        </w:txbxContent>
                      </wps:txbx>
                      <wps:bodyPr wrap="square" lIns="0" tIns="0" rIns="0" bIns="0" rtlCol="0" vert="vert270">
                        <a:noAutofit/>
                      </wps:bodyPr>
                    </wps:wsp>
                  </a:graphicData>
                </a:graphic>
              </wp:anchor>
            </w:drawing>
          </mc:Choice>
          <mc:Fallback>
            <w:pict>
              <v:shape style="position:absolute;margin-left:21.305176pt;margin-top:87.745193pt;width:11.5pt;height:725.2pt;mso-position-horizontal-relative:page;mso-position-vertical-relative:page;z-index:15740416" type="#_x0000_t202" id="docshape20" filled="false" stroked="false">
                <v:textbox inset="0,0,0,0" style="layout-flow:vertical;mso-layout-flow-alt:bottom-to-top">
                  <w:txbxContent>
                    <w:p>
                      <w:pPr>
                        <w:spacing w:before="14"/>
                        <w:ind w:left="20" w:right="0" w:firstLine="0"/>
                        <w:jc w:val="left"/>
                        <w:rPr>
                          <w:rFonts w:ascii="Arial MT" w:hAnsi="Arial MT"/>
                          <w:sz w:val="17"/>
                        </w:rPr>
                      </w:pPr>
                      <w:r>
                        <w:rPr>
                          <w:rFonts w:ascii="Arial MT" w:hAnsi="Arial MT"/>
                          <w:color w:val="3F3F3F"/>
                          <w:sz w:val="17"/>
                        </w:rPr>
                        <w:t>Veuillez</w:t>
                      </w:r>
                      <w:r>
                        <w:rPr>
                          <w:rFonts w:ascii="Arial MT" w:hAnsi="Arial MT"/>
                          <w:color w:val="3F3F3F"/>
                          <w:spacing w:val="-6"/>
                          <w:sz w:val="17"/>
                        </w:rPr>
                        <w:t> </w:t>
                      </w:r>
                      <w:r>
                        <w:rPr>
                          <w:rFonts w:ascii="Arial MT" w:hAnsi="Arial MT"/>
                          <w:color w:val="3F3F3F"/>
                          <w:sz w:val="17"/>
                        </w:rPr>
                        <w:t>noter</w:t>
                      </w:r>
                      <w:r>
                        <w:rPr>
                          <w:rFonts w:ascii="Arial MT" w:hAnsi="Arial MT"/>
                          <w:color w:val="3F3F3F"/>
                          <w:spacing w:val="-5"/>
                          <w:sz w:val="17"/>
                        </w:rPr>
                        <w:t> </w:t>
                      </w:r>
                      <w:r>
                        <w:rPr>
                          <w:rFonts w:ascii="Arial MT" w:hAnsi="Arial MT"/>
                          <w:color w:val="3F3F3F"/>
                          <w:sz w:val="17"/>
                        </w:rPr>
                        <w:t>qu’il</w:t>
                      </w:r>
                      <w:r>
                        <w:rPr>
                          <w:rFonts w:ascii="Arial MT" w:hAnsi="Arial MT"/>
                          <w:color w:val="3F3F3F"/>
                          <w:spacing w:val="-6"/>
                          <w:sz w:val="17"/>
                        </w:rPr>
                        <w:t> </w:t>
                      </w:r>
                      <w:r>
                        <w:rPr>
                          <w:rFonts w:ascii="Arial MT" w:hAnsi="Arial MT"/>
                          <w:color w:val="3F3F3F"/>
                          <w:sz w:val="17"/>
                        </w:rPr>
                        <w:t>s’agit</w:t>
                      </w:r>
                      <w:r>
                        <w:rPr>
                          <w:rFonts w:ascii="Arial MT" w:hAnsi="Arial MT"/>
                          <w:color w:val="3F3F3F"/>
                          <w:spacing w:val="-5"/>
                          <w:sz w:val="17"/>
                        </w:rPr>
                        <w:t> </w:t>
                      </w:r>
                      <w:r>
                        <w:rPr>
                          <w:rFonts w:ascii="Arial MT" w:hAnsi="Arial MT"/>
                          <w:color w:val="3F3F3F"/>
                          <w:sz w:val="17"/>
                        </w:rPr>
                        <w:t>d’une</w:t>
                      </w:r>
                      <w:r>
                        <w:rPr>
                          <w:rFonts w:ascii="Arial MT" w:hAnsi="Arial MT"/>
                          <w:color w:val="3F3F3F"/>
                          <w:spacing w:val="-6"/>
                          <w:sz w:val="17"/>
                        </w:rPr>
                        <w:t> </w:t>
                      </w:r>
                      <w:r>
                        <w:rPr>
                          <w:rFonts w:ascii="Arial MT" w:hAnsi="Arial MT"/>
                          <w:color w:val="3F3F3F"/>
                          <w:sz w:val="17"/>
                        </w:rPr>
                        <w:t>traduction</w:t>
                      </w:r>
                      <w:r>
                        <w:rPr>
                          <w:rFonts w:ascii="Arial MT" w:hAnsi="Arial MT"/>
                          <w:color w:val="3F3F3F"/>
                          <w:spacing w:val="-5"/>
                          <w:sz w:val="17"/>
                        </w:rPr>
                        <w:t> </w:t>
                      </w:r>
                      <w:r>
                        <w:rPr>
                          <w:rFonts w:ascii="Arial MT" w:hAnsi="Arial MT"/>
                          <w:color w:val="3F3F3F"/>
                          <w:sz w:val="17"/>
                        </w:rPr>
                        <w:t>automatique</w:t>
                      </w:r>
                      <w:r>
                        <w:rPr>
                          <w:rFonts w:ascii="Arial MT" w:hAnsi="Arial MT"/>
                          <w:color w:val="3F3F3F"/>
                          <w:spacing w:val="-6"/>
                          <w:sz w:val="17"/>
                        </w:rPr>
                        <w:t> </w:t>
                      </w:r>
                      <w:r>
                        <w:rPr>
                          <w:rFonts w:ascii="Arial MT" w:hAnsi="Arial MT"/>
                          <w:color w:val="3F3F3F"/>
                          <w:sz w:val="17"/>
                        </w:rPr>
                        <w:t>fournie</w:t>
                      </w:r>
                      <w:r>
                        <w:rPr>
                          <w:rFonts w:ascii="Arial MT" w:hAnsi="Arial MT"/>
                          <w:color w:val="3F3F3F"/>
                          <w:spacing w:val="-5"/>
                          <w:sz w:val="17"/>
                        </w:rPr>
                        <w:t> </w:t>
                      </w:r>
                      <w:r>
                        <w:rPr>
                          <w:rFonts w:ascii="Arial MT" w:hAnsi="Arial MT"/>
                          <w:color w:val="3F3F3F"/>
                          <w:sz w:val="17"/>
                        </w:rPr>
                        <w:t>uniquement</w:t>
                      </w:r>
                      <w:r>
                        <w:rPr>
                          <w:rFonts w:ascii="Arial MT" w:hAnsi="Arial MT"/>
                          <w:color w:val="3F3F3F"/>
                          <w:spacing w:val="-6"/>
                          <w:sz w:val="17"/>
                        </w:rPr>
                        <w:t> </w:t>
                      </w:r>
                      <w:r>
                        <w:rPr>
                          <w:rFonts w:ascii="Arial MT" w:hAnsi="Arial MT"/>
                          <w:color w:val="3F3F3F"/>
                          <w:sz w:val="17"/>
                        </w:rPr>
                        <w:t>pour</w:t>
                      </w:r>
                      <w:r>
                        <w:rPr>
                          <w:rFonts w:ascii="Arial MT" w:hAnsi="Arial MT"/>
                          <w:color w:val="3F3F3F"/>
                          <w:spacing w:val="-5"/>
                          <w:sz w:val="17"/>
                        </w:rPr>
                        <w:t> </w:t>
                      </w:r>
                      <w:r>
                        <w:rPr>
                          <w:rFonts w:ascii="Arial MT" w:hAnsi="Arial MT"/>
                          <w:color w:val="3F3F3F"/>
                          <w:sz w:val="17"/>
                        </w:rPr>
                        <w:t>information.</w:t>
                      </w:r>
                      <w:r>
                        <w:rPr>
                          <w:rFonts w:ascii="Arial MT" w:hAnsi="Arial MT"/>
                          <w:color w:val="3F3F3F"/>
                          <w:spacing w:val="-6"/>
                          <w:sz w:val="17"/>
                        </w:rPr>
                        <w:t> </w:t>
                      </w:r>
                      <w:r>
                        <w:rPr>
                          <w:rFonts w:ascii="Arial MT" w:hAnsi="Arial MT"/>
                          <w:color w:val="3F3F3F"/>
                          <w:sz w:val="17"/>
                        </w:rPr>
                        <w:t>Il</w:t>
                      </w:r>
                      <w:r>
                        <w:rPr>
                          <w:rFonts w:ascii="Arial MT" w:hAnsi="Arial MT"/>
                          <w:color w:val="3F3F3F"/>
                          <w:spacing w:val="-5"/>
                          <w:sz w:val="17"/>
                        </w:rPr>
                        <w:t> </w:t>
                      </w:r>
                      <w:r>
                        <w:rPr>
                          <w:rFonts w:ascii="Arial MT" w:hAnsi="Arial MT"/>
                          <w:color w:val="3F3F3F"/>
                          <w:sz w:val="17"/>
                        </w:rPr>
                        <w:t>ne</w:t>
                      </w:r>
                      <w:r>
                        <w:rPr>
                          <w:rFonts w:ascii="Arial MT" w:hAnsi="Arial MT"/>
                          <w:color w:val="3F3F3F"/>
                          <w:spacing w:val="-6"/>
                          <w:sz w:val="17"/>
                        </w:rPr>
                        <w:t> </w:t>
                      </w:r>
                      <w:r>
                        <w:rPr>
                          <w:rFonts w:ascii="Arial MT" w:hAnsi="Arial MT"/>
                          <w:color w:val="3F3F3F"/>
                          <w:sz w:val="17"/>
                        </w:rPr>
                        <w:t>peut</w:t>
                      </w:r>
                      <w:r>
                        <w:rPr>
                          <w:rFonts w:ascii="Arial MT" w:hAnsi="Arial MT"/>
                          <w:color w:val="3F3F3F"/>
                          <w:spacing w:val="-5"/>
                          <w:sz w:val="17"/>
                        </w:rPr>
                        <w:t> </w:t>
                      </w:r>
                      <w:r>
                        <w:rPr>
                          <w:rFonts w:ascii="Arial MT" w:hAnsi="Arial MT"/>
                          <w:color w:val="3F3F3F"/>
                          <w:sz w:val="17"/>
                        </w:rPr>
                        <w:t>être</w:t>
                      </w:r>
                      <w:r>
                        <w:rPr>
                          <w:rFonts w:ascii="Arial MT" w:hAnsi="Arial MT"/>
                          <w:color w:val="3F3F3F"/>
                          <w:spacing w:val="-6"/>
                          <w:sz w:val="17"/>
                        </w:rPr>
                        <w:t> </w:t>
                      </w:r>
                      <w:r>
                        <w:rPr>
                          <w:rFonts w:ascii="Arial MT" w:hAnsi="Arial MT"/>
                          <w:color w:val="3F3F3F"/>
                          <w:sz w:val="17"/>
                        </w:rPr>
                        <w:t>garanti</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exacte</w:t>
                      </w:r>
                      <w:r>
                        <w:rPr>
                          <w:rFonts w:ascii="Arial MT" w:hAnsi="Arial MT"/>
                          <w:color w:val="3F3F3F"/>
                          <w:spacing w:val="-6"/>
                          <w:sz w:val="17"/>
                        </w:rPr>
                        <w:t> </w:t>
                      </w:r>
                      <w:r>
                        <w:rPr>
                          <w:rFonts w:ascii="Arial MT" w:hAnsi="Arial MT"/>
                          <w:color w:val="3F3F3F"/>
                          <w:sz w:val="17"/>
                        </w:rPr>
                        <w:t>ou</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adaptée</w:t>
                      </w:r>
                      <w:r>
                        <w:rPr>
                          <w:rFonts w:ascii="Arial MT" w:hAnsi="Arial MT"/>
                          <w:color w:val="3F3F3F"/>
                          <w:spacing w:val="-6"/>
                          <w:sz w:val="17"/>
                        </w:rPr>
                        <w:t> </w:t>
                      </w:r>
                      <w:r>
                        <w:rPr>
                          <w:rFonts w:ascii="Arial MT" w:hAnsi="Arial MT"/>
                          <w:color w:val="3F3F3F"/>
                          <w:sz w:val="17"/>
                        </w:rPr>
                        <w:t>aux</w:t>
                      </w:r>
                      <w:r>
                        <w:rPr>
                          <w:rFonts w:ascii="Arial MT" w:hAnsi="Arial MT"/>
                          <w:color w:val="3F3F3F"/>
                          <w:spacing w:val="-5"/>
                          <w:sz w:val="17"/>
                        </w:rPr>
                        <w:t> </w:t>
                      </w:r>
                      <w:r>
                        <w:rPr>
                          <w:rFonts w:ascii="Arial MT" w:hAnsi="Arial MT"/>
                          <w:color w:val="3F3F3F"/>
                          <w:sz w:val="17"/>
                        </w:rPr>
                        <w:t>objectifs</w:t>
                      </w:r>
                      <w:r>
                        <w:rPr>
                          <w:rFonts w:ascii="Arial MT" w:hAnsi="Arial MT"/>
                          <w:color w:val="3F3F3F"/>
                          <w:spacing w:val="-6"/>
                          <w:sz w:val="17"/>
                        </w:rPr>
                        <w:t> </w:t>
                      </w:r>
                      <w:r>
                        <w:rPr>
                          <w:rFonts w:ascii="Arial MT" w:hAnsi="Arial MT"/>
                          <w:color w:val="3F3F3F"/>
                          <w:sz w:val="17"/>
                        </w:rPr>
                        <w:t>poursuivis.</w:t>
                      </w:r>
                      <w:r>
                        <w:rPr>
                          <w:rFonts w:ascii="Arial MT" w:hAnsi="Arial MT"/>
                          <w:color w:val="3F3F3F"/>
                          <w:spacing w:val="-5"/>
                          <w:sz w:val="17"/>
                        </w:rPr>
                        <w:t> </w:t>
                      </w:r>
                      <w:r>
                        <w:rPr>
                          <w:rFonts w:ascii="Arial MT" w:hAnsi="Arial MT"/>
                          <w:color w:val="3F3F3F"/>
                          <w:sz w:val="17"/>
                        </w:rPr>
                        <w:t>[21-12-</w:t>
                      </w:r>
                      <w:r>
                        <w:rPr>
                          <w:rFonts w:ascii="Arial MT" w:hAnsi="Arial MT"/>
                          <w:color w:val="3F3F3F"/>
                          <w:spacing w:val="-2"/>
                          <w:sz w:val="17"/>
                        </w:rPr>
                        <w:t>2024]</w:t>
                      </w:r>
                    </w:p>
                  </w:txbxContent>
                </v:textbox>
                <w10:wrap type="none"/>
              </v:shape>
            </w:pict>
          </mc:Fallback>
        </mc:AlternateContent>
      </w:r>
    </w:p>
    <w:p>
      <w:pPr>
        <w:pStyle w:val="BodyText"/>
        <w:ind w:left="1538"/>
        <w:rPr>
          <w:sz w:val="20"/>
        </w:rPr>
      </w:pPr>
      <w:r>
        <w:rPr>
          <w:sz w:val="20"/>
        </w:rPr>
        <w:drawing>
          <wp:inline distT="0" distB="0" distL="0" distR="0">
            <wp:extent cx="5483938" cy="3124200"/>
            <wp:effectExtent l="0" t="0" r="0" b="0"/>
            <wp:docPr id="40" name="Image 40"/>
            <wp:cNvGraphicFramePr>
              <a:graphicFrameLocks/>
            </wp:cNvGraphicFramePr>
            <a:graphic>
              <a:graphicData uri="http://schemas.openxmlformats.org/drawingml/2006/picture">
                <pic:pic>
                  <pic:nvPicPr>
                    <pic:cNvPr id="40" name="Image 40"/>
                    <pic:cNvPicPr/>
                  </pic:nvPicPr>
                  <pic:blipFill>
                    <a:blip r:embed="rId41" cstate="print"/>
                    <a:stretch>
                      <a:fillRect/>
                    </a:stretch>
                  </pic:blipFill>
                  <pic:spPr>
                    <a:xfrm>
                      <a:off x="0" y="0"/>
                      <a:ext cx="5483938" cy="3124200"/>
                    </a:xfrm>
                    <a:prstGeom prst="rect">
                      <a:avLst/>
                    </a:prstGeom>
                  </pic:spPr>
                </pic:pic>
              </a:graphicData>
            </a:graphic>
          </wp:inline>
        </w:drawing>
      </w:r>
      <w:r>
        <w:rPr>
          <w:sz w:val="20"/>
        </w:rPr>
      </w:r>
    </w:p>
    <w:p>
      <w:pPr>
        <w:pStyle w:val="ListParagraph"/>
        <w:numPr>
          <w:ilvl w:val="1"/>
          <w:numId w:val="1"/>
        </w:numPr>
        <w:tabs>
          <w:tab w:pos="1296" w:val="left" w:leader="none"/>
          <w:tab w:pos="1298" w:val="left" w:leader="none"/>
        </w:tabs>
        <w:spacing w:line="240" w:lineRule="auto" w:before="271" w:after="0"/>
        <w:ind w:left="1298" w:right="1151" w:hanging="567"/>
        <w:jc w:val="both"/>
        <w:rPr>
          <w:sz w:val="24"/>
        </w:rPr>
      </w:pPr>
      <w:r>
        <w:rPr>
          <w:sz w:val="24"/>
        </w:rPr>
        <w:t>Le signe demandé est utilisé depuis 2019. Les deux stylos, en forme de serrure et en forme de glace, sont apposés sur des sacs, des vêtements, des chaussures, des articles</w:t>
      </w:r>
      <w:r>
        <w:rPr>
          <w:spacing w:val="-3"/>
          <w:sz w:val="24"/>
        </w:rPr>
        <w:t> </w:t>
      </w:r>
      <w:r>
        <w:rPr>
          <w:sz w:val="24"/>
        </w:rPr>
        <w:t>de</w:t>
      </w:r>
      <w:r>
        <w:rPr>
          <w:spacing w:val="-3"/>
          <w:sz w:val="24"/>
        </w:rPr>
        <w:t> </w:t>
      </w:r>
      <w:r>
        <w:rPr>
          <w:sz w:val="24"/>
        </w:rPr>
        <w:t>sport,</w:t>
      </w:r>
      <w:r>
        <w:rPr>
          <w:spacing w:val="-2"/>
          <w:sz w:val="24"/>
        </w:rPr>
        <w:t> </w:t>
      </w:r>
      <w:r>
        <w:rPr>
          <w:sz w:val="24"/>
        </w:rPr>
        <w:t>etc.,</w:t>
      </w:r>
      <w:r>
        <w:rPr>
          <w:spacing w:val="-3"/>
          <w:sz w:val="24"/>
        </w:rPr>
        <w:t> </w:t>
      </w:r>
      <w:r>
        <w:rPr>
          <w:sz w:val="24"/>
        </w:rPr>
        <w:t>depuis</w:t>
      </w:r>
      <w:r>
        <w:rPr>
          <w:spacing w:val="-2"/>
          <w:sz w:val="24"/>
        </w:rPr>
        <w:t> </w:t>
      </w:r>
      <w:r>
        <w:rPr>
          <w:sz w:val="24"/>
        </w:rPr>
        <w:t>2005.</w:t>
      </w:r>
      <w:r>
        <w:rPr>
          <w:spacing w:val="-2"/>
          <w:sz w:val="24"/>
        </w:rPr>
        <w:t> </w:t>
      </w:r>
      <w:r>
        <w:rPr>
          <w:sz w:val="24"/>
        </w:rPr>
        <w:t>Voir</w:t>
      </w:r>
      <w:r>
        <w:rPr>
          <w:spacing w:val="-3"/>
          <w:sz w:val="24"/>
        </w:rPr>
        <w:t> </w:t>
      </w:r>
      <w:r>
        <w:rPr>
          <w:sz w:val="24"/>
        </w:rPr>
        <w:t>catalogue</w:t>
      </w:r>
      <w:r>
        <w:rPr>
          <w:spacing w:val="-1"/>
          <w:sz w:val="24"/>
        </w:rPr>
        <w:t> </w:t>
      </w:r>
      <w:r>
        <w:rPr>
          <w:sz w:val="24"/>
        </w:rPr>
        <w:t>Autunno/Inverno</w:t>
      </w:r>
      <w:r>
        <w:rPr>
          <w:spacing w:val="-3"/>
          <w:sz w:val="24"/>
        </w:rPr>
        <w:t> </w:t>
      </w:r>
      <w:r>
        <w:rPr>
          <w:sz w:val="24"/>
        </w:rPr>
        <w:t>2005</w:t>
      </w:r>
      <w:r>
        <w:rPr>
          <w:spacing w:val="-2"/>
          <w:sz w:val="24"/>
        </w:rPr>
        <w:t> </w:t>
      </w:r>
      <w:r>
        <w:rPr>
          <w:sz w:val="24"/>
        </w:rPr>
        <w:t>(annexe 3) et une impression de tous les produits disponibles ainsi que des détails sur les sandales</w:t>
      </w:r>
      <w:r>
        <w:rPr>
          <w:spacing w:val="-15"/>
          <w:sz w:val="24"/>
        </w:rPr>
        <w:t> </w:t>
      </w:r>
      <w:r>
        <w:rPr>
          <w:sz w:val="24"/>
        </w:rPr>
        <w:t>«Eearmer</w:t>
      </w:r>
      <w:r>
        <w:rPr>
          <w:spacing w:val="-15"/>
          <w:sz w:val="24"/>
        </w:rPr>
        <w:t> </w:t>
      </w:r>
      <w:r>
        <w:rPr>
          <w:sz w:val="24"/>
        </w:rPr>
        <w:t>Charms»</w:t>
      </w:r>
      <w:r>
        <w:rPr>
          <w:spacing w:val="-15"/>
          <w:sz w:val="24"/>
        </w:rPr>
        <w:t> </w:t>
      </w:r>
      <w:r>
        <w:rPr>
          <w:sz w:val="24"/>
        </w:rPr>
        <w:t>actuellement</w:t>
      </w:r>
      <w:r>
        <w:rPr>
          <w:spacing w:val="-15"/>
          <w:sz w:val="24"/>
        </w:rPr>
        <w:t> </w:t>
      </w:r>
      <w:r>
        <w:rPr>
          <w:sz w:val="24"/>
        </w:rPr>
        <w:t>en</w:t>
      </w:r>
      <w:r>
        <w:rPr>
          <w:spacing w:val="-15"/>
          <w:sz w:val="24"/>
        </w:rPr>
        <w:t> </w:t>
      </w:r>
      <w:r>
        <w:rPr>
          <w:sz w:val="24"/>
        </w:rPr>
        <w:t>vente,</w:t>
      </w:r>
      <w:r>
        <w:rPr>
          <w:spacing w:val="-15"/>
          <w:sz w:val="24"/>
        </w:rPr>
        <w:t> </w:t>
      </w:r>
      <w:r>
        <w:rPr>
          <w:sz w:val="24"/>
        </w:rPr>
        <w:t>avec</w:t>
      </w:r>
      <w:r>
        <w:rPr>
          <w:spacing w:val="-15"/>
          <w:sz w:val="24"/>
        </w:rPr>
        <w:t> </w:t>
      </w:r>
      <w:r>
        <w:rPr>
          <w:sz w:val="24"/>
        </w:rPr>
        <w:t>et</w:t>
      </w:r>
      <w:r>
        <w:rPr>
          <w:spacing w:val="-15"/>
          <w:sz w:val="24"/>
        </w:rPr>
        <w:t> </w:t>
      </w:r>
      <w:r>
        <w:rPr>
          <w:sz w:val="24"/>
        </w:rPr>
        <w:t>sans</w:t>
      </w:r>
      <w:r>
        <w:rPr>
          <w:spacing w:val="-15"/>
          <w:sz w:val="24"/>
        </w:rPr>
        <w:t> </w:t>
      </w:r>
      <w:r>
        <w:rPr>
          <w:sz w:val="24"/>
        </w:rPr>
        <w:t>talons,</w:t>
      </w:r>
      <w:r>
        <w:rPr>
          <w:spacing w:val="-15"/>
          <w:sz w:val="24"/>
        </w:rPr>
        <w:t> </w:t>
      </w:r>
      <w:r>
        <w:rPr>
          <w:sz w:val="24"/>
        </w:rPr>
        <w:t>tous</w:t>
      </w:r>
      <w:r>
        <w:rPr>
          <w:spacing w:val="-15"/>
          <w:sz w:val="24"/>
        </w:rPr>
        <w:t> </w:t>
      </w:r>
      <w:r>
        <w:rPr>
          <w:sz w:val="24"/>
        </w:rPr>
        <w:t>portant la marque examinée (annexe 4), tels que:</w:t>
      </w:r>
    </w:p>
    <w:p>
      <w:pPr>
        <w:pStyle w:val="BodyText"/>
        <w:spacing w:before="7"/>
        <w:rPr>
          <w:sz w:val="18"/>
        </w:rPr>
      </w:pPr>
      <w:r>
        <w:rPr>
          <w:sz w:val="18"/>
        </w:rPr>
        <mc:AlternateContent>
          <mc:Choice Requires="wps">
            <w:drawing>
              <wp:anchor distT="0" distB="0" distL="0" distR="0" allowOverlap="1" layoutInCell="1" locked="0" behindDoc="1" simplePos="0" relativeHeight="487599104">
                <wp:simplePos x="0" y="0"/>
                <wp:positionH relativeFrom="page">
                  <wp:posOffset>1634489</wp:posOffset>
                </wp:positionH>
                <wp:positionV relativeFrom="paragraph">
                  <wp:posOffset>151301</wp:posOffset>
                </wp:positionV>
                <wp:extent cx="4658360" cy="2261235"/>
                <wp:effectExtent l="0" t="0" r="0" b="0"/>
                <wp:wrapTopAndBottom/>
                <wp:docPr id="41" name="Group 41"/>
                <wp:cNvGraphicFramePr>
                  <a:graphicFrameLocks/>
                </wp:cNvGraphicFramePr>
                <a:graphic>
                  <a:graphicData uri="http://schemas.microsoft.com/office/word/2010/wordprocessingGroup">
                    <wpg:wgp>
                      <wpg:cNvPr id="41" name="Group 41"/>
                      <wpg:cNvGrpSpPr/>
                      <wpg:grpSpPr>
                        <a:xfrm>
                          <a:off x="0" y="0"/>
                          <a:ext cx="4658360" cy="2261235"/>
                          <a:chExt cx="4658360" cy="2261235"/>
                        </a:xfrm>
                      </wpg:grpSpPr>
                      <pic:pic>
                        <pic:nvPicPr>
                          <pic:cNvPr id="42" name="Image 42"/>
                          <pic:cNvPicPr/>
                        </pic:nvPicPr>
                        <pic:blipFill>
                          <a:blip r:embed="rId42" cstate="print"/>
                          <a:stretch>
                            <a:fillRect/>
                          </a:stretch>
                        </pic:blipFill>
                        <pic:spPr>
                          <a:xfrm>
                            <a:off x="0" y="956250"/>
                            <a:ext cx="3029062" cy="1304911"/>
                          </a:xfrm>
                          <a:prstGeom prst="rect">
                            <a:avLst/>
                          </a:prstGeom>
                        </pic:spPr>
                      </pic:pic>
                      <pic:pic>
                        <pic:nvPicPr>
                          <pic:cNvPr id="43" name="Image 43"/>
                          <pic:cNvPicPr/>
                        </pic:nvPicPr>
                        <pic:blipFill>
                          <a:blip r:embed="rId43" cstate="print"/>
                          <a:stretch>
                            <a:fillRect/>
                          </a:stretch>
                        </pic:blipFill>
                        <pic:spPr>
                          <a:xfrm>
                            <a:off x="3038474" y="0"/>
                            <a:ext cx="1619726" cy="2261132"/>
                          </a:xfrm>
                          <a:prstGeom prst="rect">
                            <a:avLst/>
                          </a:prstGeom>
                        </pic:spPr>
                      </pic:pic>
                    </wpg:wgp>
                  </a:graphicData>
                </a:graphic>
              </wp:anchor>
            </w:drawing>
          </mc:Choice>
          <mc:Fallback>
            <w:pict>
              <v:group style="position:absolute;margin-left:128.699982pt;margin-top:11.913493pt;width:366.8pt;height:178.05pt;mso-position-horizontal-relative:page;mso-position-vertical-relative:paragraph;z-index:-15717376;mso-wrap-distance-left:0;mso-wrap-distance-right:0" id="docshapegroup21" coordorigin="2574,238" coordsize="7336,3561">
                <v:shape style="position:absolute;left:2574;top:1744;width:4771;height:2055" type="#_x0000_t75" id="docshape22" stroked="false">
                  <v:imagedata r:id="rId42" o:title=""/>
                </v:shape>
                <v:shape style="position:absolute;left:7359;top:238;width:2551;height:3561" type="#_x0000_t75" id="docshape23" stroked="false">
                  <v:imagedata r:id="rId43" o:title=""/>
                </v:shape>
                <w10:wrap type="topAndBottom"/>
              </v:group>
            </w:pict>
          </mc:Fallback>
        </mc:AlternateContent>
      </w:r>
    </w:p>
    <w:p>
      <w:pPr>
        <w:pStyle w:val="ListParagraph"/>
        <w:numPr>
          <w:ilvl w:val="1"/>
          <w:numId w:val="1"/>
        </w:numPr>
        <w:tabs>
          <w:tab w:pos="1296" w:val="left" w:leader="none"/>
          <w:tab w:pos="1298" w:val="left" w:leader="none"/>
        </w:tabs>
        <w:spacing w:line="240" w:lineRule="auto" w:before="240" w:after="0"/>
        <w:ind w:left="1298" w:right="1154" w:hanging="567"/>
        <w:jc w:val="both"/>
        <w:rPr>
          <w:sz w:val="24"/>
        </w:rPr>
      </w:pPr>
      <w:r>
        <w:rPr>
          <w:sz w:val="24"/>
        </w:rPr>
        <w:t>L’usage de la marque de position à l’examen est bien plus daté que le dépôt de la demande auprès de l’EUIPO. Il remonte à près de quatre ans et est répandu au niveau mondial, incluant évidemment le territoire de l’Union européenne. Les volumes de vente affectant les produits désignés par la marque en cause peuvent donner des indications claires quant à l’intensité de cet usage de la marque avant son dépôt, qui a considérablement augmenté depuis 2019, donnant lieu </w:t>
      </w:r>
      <w:r>
        <w:rPr>
          <w:i/>
          <w:sz w:val="24"/>
        </w:rPr>
        <w:t>à une tendance </w:t>
      </w:r>
      <w:r>
        <w:rPr>
          <w:sz w:val="24"/>
        </w:rPr>
        <w:t>de croissance, constante depuis 2019. Il est fait référence à l’annexe 75, établie sous la forme d’une déclaration écrite </w:t>
      </w:r>
      <w:r>
        <w:rPr>
          <w:i/>
          <w:sz w:val="24"/>
        </w:rPr>
        <w:t>du pays général</w:t>
      </w:r>
      <w:r>
        <w:rPr>
          <w:sz w:val="24"/>
        </w:rPr>
        <w:t>de la demanderesse.</w:t>
      </w:r>
    </w:p>
    <w:p>
      <w:pPr>
        <w:pStyle w:val="ListParagraph"/>
        <w:numPr>
          <w:ilvl w:val="1"/>
          <w:numId w:val="1"/>
        </w:numPr>
        <w:tabs>
          <w:tab w:pos="1296" w:val="left" w:leader="none"/>
          <w:tab w:pos="1298" w:val="left" w:leader="none"/>
        </w:tabs>
        <w:spacing w:line="240" w:lineRule="auto" w:before="238" w:after="0"/>
        <w:ind w:left="1298" w:right="1155" w:hanging="567"/>
        <w:jc w:val="both"/>
        <w:rPr>
          <w:sz w:val="24"/>
        </w:rPr>
      </w:pPr>
      <w:r>
        <w:rPr>
          <w:sz w:val="24"/>
        </w:rPr>
        <w:t>En outre, dans l’attente de lucchetto et de gravier, elles sont protégées, à elles seules,</w:t>
      </w:r>
      <w:r>
        <w:rPr>
          <w:spacing w:val="13"/>
          <w:sz w:val="24"/>
        </w:rPr>
        <w:t> </w:t>
      </w:r>
      <w:r>
        <w:rPr>
          <w:sz w:val="24"/>
        </w:rPr>
        <w:t>en</w:t>
      </w:r>
      <w:r>
        <w:rPr>
          <w:spacing w:val="13"/>
          <w:sz w:val="24"/>
        </w:rPr>
        <w:t> </w:t>
      </w:r>
      <w:r>
        <w:rPr>
          <w:sz w:val="24"/>
        </w:rPr>
        <w:t>tant</w:t>
      </w:r>
      <w:r>
        <w:rPr>
          <w:spacing w:val="13"/>
          <w:sz w:val="24"/>
        </w:rPr>
        <w:t> </w:t>
      </w:r>
      <w:r>
        <w:rPr>
          <w:sz w:val="24"/>
        </w:rPr>
        <w:t>que marques</w:t>
      </w:r>
      <w:r>
        <w:rPr>
          <w:spacing w:val="13"/>
          <w:sz w:val="24"/>
        </w:rPr>
        <w:t> </w:t>
      </w:r>
      <w:r>
        <w:rPr>
          <w:sz w:val="24"/>
        </w:rPr>
        <w:t>3D,</w:t>
      </w:r>
      <w:r>
        <w:rPr>
          <w:spacing w:val="13"/>
          <w:sz w:val="24"/>
        </w:rPr>
        <w:t> </w:t>
      </w:r>
      <w:r>
        <w:rPr>
          <w:sz w:val="24"/>
        </w:rPr>
        <w:t>devant</w:t>
      </w:r>
      <w:r>
        <w:rPr>
          <w:spacing w:val="14"/>
          <w:sz w:val="24"/>
        </w:rPr>
        <w:t> </w:t>
      </w:r>
      <w:r>
        <w:rPr>
          <w:sz w:val="24"/>
        </w:rPr>
        <w:t>de nombreux</w:t>
      </w:r>
      <w:r>
        <w:rPr>
          <w:spacing w:val="15"/>
          <w:sz w:val="24"/>
        </w:rPr>
        <w:t> </w:t>
      </w:r>
      <w:r>
        <w:rPr>
          <w:sz w:val="24"/>
        </w:rPr>
        <w:t>offices</w:t>
      </w:r>
      <w:r>
        <w:rPr>
          <w:spacing w:val="13"/>
          <w:sz w:val="24"/>
        </w:rPr>
        <w:t> </w:t>
      </w:r>
      <w:r>
        <w:rPr>
          <w:sz w:val="24"/>
        </w:rPr>
        <w:t>de</w:t>
      </w:r>
      <w:r>
        <w:rPr>
          <w:spacing w:val="14"/>
          <w:sz w:val="24"/>
        </w:rPr>
        <w:t> </w:t>
      </w:r>
      <w:r>
        <w:rPr>
          <w:sz w:val="24"/>
        </w:rPr>
        <w:t>marques</w:t>
      </w:r>
      <w:r>
        <w:rPr>
          <w:spacing w:val="22"/>
          <w:sz w:val="24"/>
        </w:rPr>
        <w:t> </w:t>
      </w:r>
      <w:r>
        <w:rPr>
          <w:sz w:val="24"/>
        </w:rPr>
        <w:t>dans</w:t>
      </w:r>
      <w:r>
        <w:rPr>
          <w:spacing w:val="13"/>
          <w:sz w:val="24"/>
        </w:rPr>
        <w:t> </w:t>
      </w:r>
      <w:r>
        <w:rPr>
          <w:sz w:val="24"/>
        </w:rPr>
        <w:t>le</w:t>
      </w:r>
    </w:p>
    <w:p>
      <w:pPr>
        <w:pStyle w:val="ListParagraph"/>
        <w:spacing w:after="0" w:line="240" w:lineRule="auto"/>
        <w:jc w:val="both"/>
        <w:rPr>
          <w:sz w:val="24"/>
        </w:rPr>
        <w:sectPr>
          <w:pgSz w:w="11910" w:h="16840"/>
          <w:pgMar w:header="969" w:footer="320" w:top="1220" w:bottom="520" w:left="1275" w:right="283"/>
        </w:sectPr>
      </w:pPr>
    </w:p>
    <w:p>
      <w:pPr>
        <w:pStyle w:val="BodyText"/>
        <w:spacing w:before="204"/>
        <w:ind w:left="1298" w:right="1152"/>
        <w:jc w:val="both"/>
      </w:pPr>
      <w:r>
        <w:rPr/>
        <mc:AlternateContent>
          <mc:Choice Requires="wps">
            <w:drawing>
              <wp:anchor distT="0" distB="0" distL="0" distR="0" allowOverlap="1" layoutInCell="1" locked="0" behindDoc="0" simplePos="0" relativeHeight="15740928">
                <wp:simplePos x="0" y="0"/>
                <wp:positionH relativeFrom="page">
                  <wp:posOffset>270575</wp:posOffset>
                </wp:positionH>
                <wp:positionV relativeFrom="page">
                  <wp:posOffset>1114363</wp:posOffset>
                </wp:positionV>
                <wp:extent cx="146050" cy="9210040"/>
                <wp:effectExtent l="0" t="0" r="0" b="0"/>
                <wp:wrapNone/>
                <wp:docPr id="45" name="Textbox 45"/>
                <wp:cNvGraphicFramePr>
                  <a:graphicFrameLocks/>
                </wp:cNvGraphicFramePr>
                <a:graphic>
                  <a:graphicData uri="http://schemas.microsoft.com/office/word/2010/wordprocessingShape">
                    <wps:wsp>
                      <wps:cNvPr id="45" name="Textbox 45"/>
                      <wps:cNvSpPr txBox="1"/>
                      <wps:spPr>
                        <a:xfrm>
                          <a:off x="0" y="0"/>
                          <a:ext cx="146050" cy="9210040"/>
                        </a:xfrm>
                        <a:prstGeom prst="rect">
                          <a:avLst/>
                        </a:prstGeom>
                      </wps:spPr>
                      <wps:txbx>
                        <w:txbxContent>
                          <w:p>
                            <w:pPr>
                              <w:spacing w:before="14"/>
                              <w:ind w:left="20" w:right="0" w:firstLine="0"/>
                              <w:jc w:val="left"/>
                              <w:rPr>
                                <w:rFonts w:ascii="Arial MT" w:hAnsi="Arial MT"/>
                                <w:sz w:val="17"/>
                              </w:rPr>
                            </w:pPr>
                            <w:r>
                              <w:rPr>
                                <w:rFonts w:ascii="Arial MT" w:hAnsi="Arial MT"/>
                                <w:color w:val="3F3F3F"/>
                                <w:sz w:val="17"/>
                              </w:rPr>
                              <w:t>Veuillez</w:t>
                            </w:r>
                            <w:r>
                              <w:rPr>
                                <w:rFonts w:ascii="Arial MT" w:hAnsi="Arial MT"/>
                                <w:color w:val="3F3F3F"/>
                                <w:spacing w:val="-6"/>
                                <w:sz w:val="17"/>
                              </w:rPr>
                              <w:t> </w:t>
                            </w:r>
                            <w:r>
                              <w:rPr>
                                <w:rFonts w:ascii="Arial MT" w:hAnsi="Arial MT"/>
                                <w:color w:val="3F3F3F"/>
                                <w:sz w:val="17"/>
                              </w:rPr>
                              <w:t>noter</w:t>
                            </w:r>
                            <w:r>
                              <w:rPr>
                                <w:rFonts w:ascii="Arial MT" w:hAnsi="Arial MT"/>
                                <w:color w:val="3F3F3F"/>
                                <w:spacing w:val="-5"/>
                                <w:sz w:val="17"/>
                              </w:rPr>
                              <w:t> </w:t>
                            </w:r>
                            <w:r>
                              <w:rPr>
                                <w:rFonts w:ascii="Arial MT" w:hAnsi="Arial MT"/>
                                <w:color w:val="3F3F3F"/>
                                <w:sz w:val="17"/>
                              </w:rPr>
                              <w:t>qu’il</w:t>
                            </w:r>
                            <w:r>
                              <w:rPr>
                                <w:rFonts w:ascii="Arial MT" w:hAnsi="Arial MT"/>
                                <w:color w:val="3F3F3F"/>
                                <w:spacing w:val="-6"/>
                                <w:sz w:val="17"/>
                              </w:rPr>
                              <w:t> </w:t>
                            </w:r>
                            <w:r>
                              <w:rPr>
                                <w:rFonts w:ascii="Arial MT" w:hAnsi="Arial MT"/>
                                <w:color w:val="3F3F3F"/>
                                <w:sz w:val="17"/>
                              </w:rPr>
                              <w:t>s’agit</w:t>
                            </w:r>
                            <w:r>
                              <w:rPr>
                                <w:rFonts w:ascii="Arial MT" w:hAnsi="Arial MT"/>
                                <w:color w:val="3F3F3F"/>
                                <w:spacing w:val="-5"/>
                                <w:sz w:val="17"/>
                              </w:rPr>
                              <w:t> </w:t>
                            </w:r>
                            <w:r>
                              <w:rPr>
                                <w:rFonts w:ascii="Arial MT" w:hAnsi="Arial MT"/>
                                <w:color w:val="3F3F3F"/>
                                <w:sz w:val="17"/>
                              </w:rPr>
                              <w:t>d’une</w:t>
                            </w:r>
                            <w:r>
                              <w:rPr>
                                <w:rFonts w:ascii="Arial MT" w:hAnsi="Arial MT"/>
                                <w:color w:val="3F3F3F"/>
                                <w:spacing w:val="-6"/>
                                <w:sz w:val="17"/>
                              </w:rPr>
                              <w:t> </w:t>
                            </w:r>
                            <w:r>
                              <w:rPr>
                                <w:rFonts w:ascii="Arial MT" w:hAnsi="Arial MT"/>
                                <w:color w:val="3F3F3F"/>
                                <w:sz w:val="17"/>
                              </w:rPr>
                              <w:t>traduction</w:t>
                            </w:r>
                            <w:r>
                              <w:rPr>
                                <w:rFonts w:ascii="Arial MT" w:hAnsi="Arial MT"/>
                                <w:color w:val="3F3F3F"/>
                                <w:spacing w:val="-5"/>
                                <w:sz w:val="17"/>
                              </w:rPr>
                              <w:t> </w:t>
                            </w:r>
                            <w:r>
                              <w:rPr>
                                <w:rFonts w:ascii="Arial MT" w:hAnsi="Arial MT"/>
                                <w:color w:val="3F3F3F"/>
                                <w:sz w:val="17"/>
                              </w:rPr>
                              <w:t>automatique</w:t>
                            </w:r>
                            <w:r>
                              <w:rPr>
                                <w:rFonts w:ascii="Arial MT" w:hAnsi="Arial MT"/>
                                <w:color w:val="3F3F3F"/>
                                <w:spacing w:val="-6"/>
                                <w:sz w:val="17"/>
                              </w:rPr>
                              <w:t> </w:t>
                            </w:r>
                            <w:r>
                              <w:rPr>
                                <w:rFonts w:ascii="Arial MT" w:hAnsi="Arial MT"/>
                                <w:color w:val="3F3F3F"/>
                                <w:sz w:val="17"/>
                              </w:rPr>
                              <w:t>fournie</w:t>
                            </w:r>
                            <w:r>
                              <w:rPr>
                                <w:rFonts w:ascii="Arial MT" w:hAnsi="Arial MT"/>
                                <w:color w:val="3F3F3F"/>
                                <w:spacing w:val="-5"/>
                                <w:sz w:val="17"/>
                              </w:rPr>
                              <w:t> </w:t>
                            </w:r>
                            <w:r>
                              <w:rPr>
                                <w:rFonts w:ascii="Arial MT" w:hAnsi="Arial MT"/>
                                <w:color w:val="3F3F3F"/>
                                <w:sz w:val="17"/>
                              </w:rPr>
                              <w:t>uniquement</w:t>
                            </w:r>
                            <w:r>
                              <w:rPr>
                                <w:rFonts w:ascii="Arial MT" w:hAnsi="Arial MT"/>
                                <w:color w:val="3F3F3F"/>
                                <w:spacing w:val="-6"/>
                                <w:sz w:val="17"/>
                              </w:rPr>
                              <w:t> </w:t>
                            </w:r>
                            <w:r>
                              <w:rPr>
                                <w:rFonts w:ascii="Arial MT" w:hAnsi="Arial MT"/>
                                <w:color w:val="3F3F3F"/>
                                <w:sz w:val="17"/>
                              </w:rPr>
                              <w:t>pour</w:t>
                            </w:r>
                            <w:r>
                              <w:rPr>
                                <w:rFonts w:ascii="Arial MT" w:hAnsi="Arial MT"/>
                                <w:color w:val="3F3F3F"/>
                                <w:spacing w:val="-5"/>
                                <w:sz w:val="17"/>
                              </w:rPr>
                              <w:t> </w:t>
                            </w:r>
                            <w:r>
                              <w:rPr>
                                <w:rFonts w:ascii="Arial MT" w:hAnsi="Arial MT"/>
                                <w:color w:val="3F3F3F"/>
                                <w:sz w:val="17"/>
                              </w:rPr>
                              <w:t>information.</w:t>
                            </w:r>
                            <w:r>
                              <w:rPr>
                                <w:rFonts w:ascii="Arial MT" w:hAnsi="Arial MT"/>
                                <w:color w:val="3F3F3F"/>
                                <w:spacing w:val="-6"/>
                                <w:sz w:val="17"/>
                              </w:rPr>
                              <w:t> </w:t>
                            </w:r>
                            <w:r>
                              <w:rPr>
                                <w:rFonts w:ascii="Arial MT" w:hAnsi="Arial MT"/>
                                <w:color w:val="3F3F3F"/>
                                <w:sz w:val="17"/>
                              </w:rPr>
                              <w:t>Il</w:t>
                            </w:r>
                            <w:r>
                              <w:rPr>
                                <w:rFonts w:ascii="Arial MT" w:hAnsi="Arial MT"/>
                                <w:color w:val="3F3F3F"/>
                                <w:spacing w:val="-5"/>
                                <w:sz w:val="17"/>
                              </w:rPr>
                              <w:t> </w:t>
                            </w:r>
                            <w:r>
                              <w:rPr>
                                <w:rFonts w:ascii="Arial MT" w:hAnsi="Arial MT"/>
                                <w:color w:val="3F3F3F"/>
                                <w:sz w:val="17"/>
                              </w:rPr>
                              <w:t>ne</w:t>
                            </w:r>
                            <w:r>
                              <w:rPr>
                                <w:rFonts w:ascii="Arial MT" w:hAnsi="Arial MT"/>
                                <w:color w:val="3F3F3F"/>
                                <w:spacing w:val="-6"/>
                                <w:sz w:val="17"/>
                              </w:rPr>
                              <w:t> </w:t>
                            </w:r>
                            <w:r>
                              <w:rPr>
                                <w:rFonts w:ascii="Arial MT" w:hAnsi="Arial MT"/>
                                <w:color w:val="3F3F3F"/>
                                <w:sz w:val="17"/>
                              </w:rPr>
                              <w:t>peut</w:t>
                            </w:r>
                            <w:r>
                              <w:rPr>
                                <w:rFonts w:ascii="Arial MT" w:hAnsi="Arial MT"/>
                                <w:color w:val="3F3F3F"/>
                                <w:spacing w:val="-5"/>
                                <w:sz w:val="17"/>
                              </w:rPr>
                              <w:t> </w:t>
                            </w:r>
                            <w:r>
                              <w:rPr>
                                <w:rFonts w:ascii="Arial MT" w:hAnsi="Arial MT"/>
                                <w:color w:val="3F3F3F"/>
                                <w:sz w:val="17"/>
                              </w:rPr>
                              <w:t>être</w:t>
                            </w:r>
                            <w:r>
                              <w:rPr>
                                <w:rFonts w:ascii="Arial MT" w:hAnsi="Arial MT"/>
                                <w:color w:val="3F3F3F"/>
                                <w:spacing w:val="-6"/>
                                <w:sz w:val="17"/>
                              </w:rPr>
                              <w:t> </w:t>
                            </w:r>
                            <w:r>
                              <w:rPr>
                                <w:rFonts w:ascii="Arial MT" w:hAnsi="Arial MT"/>
                                <w:color w:val="3F3F3F"/>
                                <w:sz w:val="17"/>
                              </w:rPr>
                              <w:t>garanti</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exacte</w:t>
                            </w:r>
                            <w:r>
                              <w:rPr>
                                <w:rFonts w:ascii="Arial MT" w:hAnsi="Arial MT"/>
                                <w:color w:val="3F3F3F"/>
                                <w:spacing w:val="-6"/>
                                <w:sz w:val="17"/>
                              </w:rPr>
                              <w:t> </w:t>
                            </w:r>
                            <w:r>
                              <w:rPr>
                                <w:rFonts w:ascii="Arial MT" w:hAnsi="Arial MT"/>
                                <w:color w:val="3F3F3F"/>
                                <w:sz w:val="17"/>
                              </w:rPr>
                              <w:t>ou</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adaptée</w:t>
                            </w:r>
                            <w:r>
                              <w:rPr>
                                <w:rFonts w:ascii="Arial MT" w:hAnsi="Arial MT"/>
                                <w:color w:val="3F3F3F"/>
                                <w:spacing w:val="-6"/>
                                <w:sz w:val="17"/>
                              </w:rPr>
                              <w:t> </w:t>
                            </w:r>
                            <w:r>
                              <w:rPr>
                                <w:rFonts w:ascii="Arial MT" w:hAnsi="Arial MT"/>
                                <w:color w:val="3F3F3F"/>
                                <w:sz w:val="17"/>
                              </w:rPr>
                              <w:t>aux</w:t>
                            </w:r>
                            <w:r>
                              <w:rPr>
                                <w:rFonts w:ascii="Arial MT" w:hAnsi="Arial MT"/>
                                <w:color w:val="3F3F3F"/>
                                <w:spacing w:val="-5"/>
                                <w:sz w:val="17"/>
                              </w:rPr>
                              <w:t> </w:t>
                            </w:r>
                            <w:r>
                              <w:rPr>
                                <w:rFonts w:ascii="Arial MT" w:hAnsi="Arial MT"/>
                                <w:color w:val="3F3F3F"/>
                                <w:sz w:val="17"/>
                              </w:rPr>
                              <w:t>objectifs</w:t>
                            </w:r>
                            <w:r>
                              <w:rPr>
                                <w:rFonts w:ascii="Arial MT" w:hAnsi="Arial MT"/>
                                <w:color w:val="3F3F3F"/>
                                <w:spacing w:val="-6"/>
                                <w:sz w:val="17"/>
                              </w:rPr>
                              <w:t> </w:t>
                            </w:r>
                            <w:r>
                              <w:rPr>
                                <w:rFonts w:ascii="Arial MT" w:hAnsi="Arial MT"/>
                                <w:color w:val="3F3F3F"/>
                                <w:sz w:val="17"/>
                              </w:rPr>
                              <w:t>poursuivis.</w:t>
                            </w:r>
                            <w:r>
                              <w:rPr>
                                <w:rFonts w:ascii="Arial MT" w:hAnsi="Arial MT"/>
                                <w:color w:val="3F3F3F"/>
                                <w:spacing w:val="-5"/>
                                <w:sz w:val="17"/>
                              </w:rPr>
                              <w:t> </w:t>
                            </w:r>
                            <w:r>
                              <w:rPr>
                                <w:rFonts w:ascii="Arial MT" w:hAnsi="Arial MT"/>
                                <w:color w:val="3F3F3F"/>
                                <w:sz w:val="17"/>
                              </w:rPr>
                              <w:t>[21-12-</w:t>
                            </w:r>
                            <w:r>
                              <w:rPr>
                                <w:rFonts w:ascii="Arial MT" w:hAnsi="Arial MT"/>
                                <w:color w:val="3F3F3F"/>
                                <w:spacing w:val="-2"/>
                                <w:sz w:val="17"/>
                              </w:rPr>
                              <w:t>2024]</w:t>
                            </w:r>
                          </w:p>
                        </w:txbxContent>
                      </wps:txbx>
                      <wps:bodyPr wrap="square" lIns="0" tIns="0" rIns="0" bIns="0" rtlCol="0" vert="vert270">
                        <a:noAutofit/>
                      </wps:bodyPr>
                    </wps:wsp>
                  </a:graphicData>
                </a:graphic>
              </wp:anchor>
            </w:drawing>
          </mc:Choice>
          <mc:Fallback>
            <w:pict>
              <v:shape style="position:absolute;margin-left:21.305176pt;margin-top:87.745193pt;width:11.5pt;height:725.2pt;mso-position-horizontal-relative:page;mso-position-vertical-relative:page;z-index:15740928" type="#_x0000_t202" id="docshape25" filled="false" stroked="false">
                <v:textbox inset="0,0,0,0" style="layout-flow:vertical;mso-layout-flow-alt:bottom-to-top">
                  <w:txbxContent>
                    <w:p>
                      <w:pPr>
                        <w:spacing w:before="14"/>
                        <w:ind w:left="20" w:right="0" w:firstLine="0"/>
                        <w:jc w:val="left"/>
                        <w:rPr>
                          <w:rFonts w:ascii="Arial MT" w:hAnsi="Arial MT"/>
                          <w:sz w:val="17"/>
                        </w:rPr>
                      </w:pPr>
                      <w:r>
                        <w:rPr>
                          <w:rFonts w:ascii="Arial MT" w:hAnsi="Arial MT"/>
                          <w:color w:val="3F3F3F"/>
                          <w:sz w:val="17"/>
                        </w:rPr>
                        <w:t>Veuillez</w:t>
                      </w:r>
                      <w:r>
                        <w:rPr>
                          <w:rFonts w:ascii="Arial MT" w:hAnsi="Arial MT"/>
                          <w:color w:val="3F3F3F"/>
                          <w:spacing w:val="-6"/>
                          <w:sz w:val="17"/>
                        </w:rPr>
                        <w:t> </w:t>
                      </w:r>
                      <w:r>
                        <w:rPr>
                          <w:rFonts w:ascii="Arial MT" w:hAnsi="Arial MT"/>
                          <w:color w:val="3F3F3F"/>
                          <w:sz w:val="17"/>
                        </w:rPr>
                        <w:t>noter</w:t>
                      </w:r>
                      <w:r>
                        <w:rPr>
                          <w:rFonts w:ascii="Arial MT" w:hAnsi="Arial MT"/>
                          <w:color w:val="3F3F3F"/>
                          <w:spacing w:val="-5"/>
                          <w:sz w:val="17"/>
                        </w:rPr>
                        <w:t> </w:t>
                      </w:r>
                      <w:r>
                        <w:rPr>
                          <w:rFonts w:ascii="Arial MT" w:hAnsi="Arial MT"/>
                          <w:color w:val="3F3F3F"/>
                          <w:sz w:val="17"/>
                        </w:rPr>
                        <w:t>qu’il</w:t>
                      </w:r>
                      <w:r>
                        <w:rPr>
                          <w:rFonts w:ascii="Arial MT" w:hAnsi="Arial MT"/>
                          <w:color w:val="3F3F3F"/>
                          <w:spacing w:val="-6"/>
                          <w:sz w:val="17"/>
                        </w:rPr>
                        <w:t> </w:t>
                      </w:r>
                      <w:r>
                        <w:rPr>
                          <w:rFonts w:ascii="Arial MT" w:hAnsi="Arial MT"/>
                          <w:color w:val="3F3F3F"/>
                          <w:sz w:val="17"/>
                        </w:rPr>
                        <w:t>s’agit</w:t>
                      </w:r>
                      <w:r>
                        <w:rPr>
                          <w:rFonts w:ascii="Arial MT" w:hAnsi="Arial MT"/>
                          <w:color w:val="3F3F3F"/>
                          <w:spacing w:val="-5"/>
                          <w:sz w:val="17"/>
                        </w:rPr>
                        <w:t> </w:t>
                      </w:r>
                      <w:r>
                        <w:rPr>
                          <w:rFonts w:ascii="Arial MT" w:hAnsi="Arial MT"/>
                          <w:color w:val="3F3F3F"/>
                          <w:sz w:val="17"/>
                        </w:rPr>
                        <w:t>d’une</w:t>
                      </w:r>
                      <w:r>
                        <w:rPr>
                          <w:rFonts w:ascii="Arial MT" w:hAnsi="Arial MT"/>
                          <w:color w:val="3F3F3F"/>
                          <w:spacing w:val="-6"/>
                          <w:sz w:val="17"/>
                        </w:rPr>
                        <w:t> </w:t>
                      </w:r>
                      <w:r>
                        <w:rPr>
                          <w:rFonts w:ascii="Arial MT" w:hAnsi="Arial MT"/>
                          <w:color w:val="3F3F3F"/>
                          <w:sz w:val="17"/>
                        </w:rPr>
                        <w:t>traduction</w:t>
                      </w:r>
                      <w:r>
                        <w:rPr>
                          <w:rFonts w:ascii="Arial MT" w:hAnsi="Arial MT"/>
                          <w:color w:val="3F3F3F"/>
                          <w:spacing w:val="-5"/>
                          <w:sz w:val="17"/>
                        </w:rPr>
                        <w:t> </w:t>
                      </w:r>
                      <w:r>
                        <w:rPr>
                          <w:rFonts w:ascii="Arial MT" w:hAnsi="Arial MT"/>
                          <w:color w:val="3F3F3F"/>
                          <w:sz w:val="17"/>
                        </w:rPr>
                        <w:t>automatique</w:t>
                      </w:r>
                      <w:r>
                        <w:rPr>
                          <w:rFonts w:ascii="Arial MT" w:hAnsi="Arial MT"/>
                          <w:color w:val="3F3F3F"/>
                          <w:spacing w:val="-6"/>
                          <w:sz w:val="17"/>
                        </w:rPr>
                        <w:t> </w:t>
                      </w:r>
                      <w:r>
                        <w:rPr>
                          <w:rFonts w:ascii="Arial MT" w:hAnsi="Arial MT"/>
                          <w:color w:val="3F3F3F"/>
                          <w:sz w:val="17"/>
                        </w:rPr>
                        <w:t>fournie</w:t>
                      </w:r>
                      <w:r>
                        <w:rPr>
                          <w:rFonts w:ascii="Arial MT" w:hAnsi="Arial MT"/>
                          <w:color w:val="3F3F3F"/>
                          <w:spacing w:val="-5"/>
                          <w:sz w:val="17"/>
                        </w:rPr>
                        <w:t> </w:t>
                      </w:r>
                      <w:r>
                        <w:rPr>
                          <w:rFonts w:ascii="Arial MT" w:hAnsi="Arial MT"/>
                          <w:color w:val="3F3F3F"/>
                          <w:sz w:val="17"/>
                        </w:rPr>
                        <w:t>uniquement</w:t>
                      </w:r>
                      <w:r>
                        <w:rPr>
                          <w:rFonts w:ascii="Arial MT" w:hAnsi="Arial MT"/>
                          <w:color w:val="3F3F3F"/>
                          <w:spacing w:val="-6"/>
                          <w:sz w:val="17"/>
                        </w:rPr>
                        <w:t> </w:t>
                      </w:r>
                      <w:r>
                        <w:rPr>
                          <w:rFonts w:ascii="Arial MT" w:hAnsi="Arial MT"/>
                          <w:color w:val="3F3F3F"/>
                          <w:sz w:val="17"/>
                        </w:rPr>
                        <w:t>pour</w:t>
                      </w:r>
                      <w:r>
                        <w:rPr>
                          <w:rFonts w:ascii="Arial MT" w:hAnsi="Arial MT"/>
                          <w:color w:val="3F3F3F"/>
                          <w:spacing w:val="-5"/>
                          <w:sz w:val="17"/>
                        </w:rPr>
                        <w:t> </w:t>
                      </w:r>
                      <w:r>
                        <w:rPr>
                          <w:rFonts w:ascii="Arial MT" w:hAnsi="Arial MT"/>
                          <w:color w:val="3F3F3F"/>
                          <w:sz w:val="17"/>
                        </w:rPr>
                        <w:t>information.</w:t>
                      </w:r>
                      <w:r>
                        <w:rPr>
                          <w:rFonts w:ascii="Arial MT" w:hAnsi="Arial MT"/>
                          <w:color w:val="3F3F3F"/>
                          <w:spacing w:val="-6"/>
                          <w:sz w:val="17"/>
                        </w:rPr>
                        <w:t> </w:t>
                      </w:r>
                      <w:r>
                        <w:rPr>
                          <w:rFonts w:ascii="Arial MT" w:hAnsi="Arial MT"/>
                          <w:color w:val="3F3F3F"/>
                          <w:sz w:val="17"/>
                        </w:rPr>
                        <w:t>Il</w:t>
                      </w:r>
                      <w:r>
                        <w:rPr>
                          <w:rFonts w:ascii="Arial MT" w:hAnsi="Arial MT"/>
                          <w:color w:val="3F3F3F"/>
                          <w:spacing w:val="-5"/>
                          <w:sz w:val="17"/>
                        </w:rPr>
                        <w:t> </w:t>
                      </w:r>
                      <w:r>
                        <w:rPr>
                          <w:rFonts w:ascii="Arial MT" w:hAnsi="Arial MT"/>
                          <w:color w:val="3F3F3F"/>
                          <w:sz w:val="17"/>
                        </w:rPr>
                        <w:t>ne</w:t>
                      </w:r>
                      <w:r>
                        <w:rPr>
                          <w:rFonts w:ascii="Arial MT" w:hAnsi="Arial MT"/>
                          <w:color w:val="3F3F3F"/>
                          <w:spacing w:val="-6"/>
                          <w:sz w:val="17"/>
                        </w:rPr>
                        <w:t> </w:t>
                      </w:r>
                      <w:r>
                        <w:rPr>
                          <w:rFonts w:ascii="Arial MT" w:hAnsi="Arial MT"/>
                          <w:color w:val="3F3F3F"/>
                          <w:sz w:val="17"/>
                        </w:rPr>
                        <w:t>peut</w:t>
                      </w:r>
                      <w:r>
                        <w:rPr>
                          <w:rFonts w:ascii="Arial MT" w:hAnsi="Arial MT"/>
                          <w:color w:val="3F3F3F"/>
                          <w:spacing w:val="-5"/>
                          <w:sz w:val="17"/>
                        </w:rPr>
                        <w:t> </w:t>
                      </w:r>
                      <w:r>
                        <w:rPr>
                          <w:rFonts w:ascii="Arial MT" w:hAnsi="Arial MT"/>
                          <w:color w:val="3F3F3F"/>
                          <w:sz w:val="17"/>
                        </w:rPr>
                        <w:t>être</w:t>
                      </w:r>
                      <w:r>
                        <w:rPr>
                          <w:rFonts w:ascii="Arial MT" w:hAnsi="Arial MT"/>
                          <w:color w:val="3F3F3F"/>
                          <w:spacing w:val="-6"/>
                          <w:sz w:val="17"/>
                        </w:rPr>
                        <w:t> </w:t>
                      </w:r>
                      <w:r>
                        <w:rPr>
                          <w:rFonts w:ascii="Arial MT" w:hAnsi="Arial MT"/>
                          <w:color w:val="3F3F3F"/>
                          <w:sz w:val="17"/>
                        </w:rPr>
                        <w:t>garanti</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exacte</w:t>
                      </w:r>
                      <w:r>
                        <w:rPr>
                          <w:rFonts w:ascii="Arial MT" w:hAnsi="Arial MT"/>
                          <w:color w:val="3F3F3F"/>
                          <w:spacing w:val="-6"/>
                          <w:sz w:val="17"/>
                        </w:rPr>
                        <w:t> </w:t>
                      </w:r>
                      <w:r>
                        <w:rPr>
                          <w:rFonts w:ascii="Arial MT" w:hAnsi="Arial MT"/>
                          <w:color w:val="3F3F3F"/>
                          <w:sz w:val="17"/>
                        </w:rPr>
                        <w:t>ou</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adaptée</w:t>
                      </w:r>
                      <w:r>
                        <w:rPr>
                          <w:rFonts w:ascii="Arial MT" w:hAnsi="Arial MT"/>
                          <w:color w:val="3F3F3F"/>
                          <w:spacing w:val="-6"/>
                          <w:sz w:val="17"/>
                        </w:rPr>
                        <w:t> </w:t>
                      </w:r>
                      <w:r>
                        <w:rPr>
                          <w:rFonts w:ascii="Arial MT" w:hAnsi="Arial MT"/>
                          <w:color w:val="3F3F3F"/>
                          <w:sz w:val="17"/>
                        </w:rPr>
                        <w:t>aux</w:t>
                      </w:r>
                      <w:r>
                        <w:rPr>
                          <w:rFonts w:ascii="Arial MT" w:hAnsi="Arial MT"/>
                          <w:color w:val="3F3F3F"/>
                          <w:spacing w:val="-5"/>
                          <w:sz w:val="17"/>
                        </w:rPr>
                        <w:t> </w:t>
                      </w:r>
                      <w:r>
                        <w:rPr>
                          <w:rFonts w:ascii="Arial MT" w:hAnsi="Arial MT"/>
                          <w:color w:val="3F3F3F"/>
                          <w:sz w:val="17"/>
                        </w:rPr>
                        <w:t>objectifs</w:t>
                      </w:r>
                      <w:r>
                        <w:rPr>
                          <w:rFonts w:ascii="Arial MT" w:hAnsi="Arial MT"/>
                          <w:color w:val="3F3F3F"/>
                          <w:spacing w:val="-6"/>
                          <w:sz w:val="17"/>
                        </w:rPr>
                        <w:t> </w:t>
                      </w:r>
                      <w:r>
                        <w:rPr>
                          <w:rFonts w:ascii="Arial MT" w:hAnsi="Arial MT"/>
                          <w:color w:val="3F3F3F"/>
                          <w:sz w:val="17"/>
                        </w:rPr>
                        <w:t>poursuivis.</w:t>
                      </w:r>
                      <w:r>
                        <w:rPr>
                          <w:rFonts w:ascii="Arial MT" w:hAnsi="Arial MT"/>
                          <w:color w:val="3F3F3F"/>
                          <w:spacing w:val="-5"/>
                          <w:sz w:val="17"/>
                        </w:rPr>
                        <w:t> </w:t>
                      </w:r>
                      <w:r>
                        <w:rPr>
                          <w:rFonts w:ascii="Arial MT" w:hAnsi="Arial MT"/>
                          <w:color w:val="3F3F3F"/>
                          <w:sz w:val="17"/>
                        </w:rPr>
                        <w:t>[21-12-</w:t>
                      </w:r>
                      <w:r>
                        <w:rPr>
                          <w:rFonts w:ascii="Arial MT" w:hAnsi="Arial MT"/>
                          <w:color w:val="3F3F3F"/>
                          <w:spacing w:val="-2"/>
                          <w:sz w:val="17"/>
                        </w:rPr>
                        <w:t>2024]</w:t>
                      </w:r>
                    </w:p>
                  </w:txbxContent>
                </v:textbox>
                <w10:wrap type="none"/>
              </v:shape>
            </w:pict>
          </mc:Fallback>
        </mc:AlternateContent>
      </w:r>
      <w:r>
        <w:rPr/>
        <w:t>monde</w:t>
      </w:r>
      <w:r>
        <w:rPr>
          <w:spacing w:val="-15"/>
        </w:rPr>
        <w:t> </w:t>
      </w:r>
      <w:r>
        <w:rPr/>
        <w:t>entier</w:t>
      </w:r>
      <w:r>
        <w:rPr>
          <w:spacing w:val="-15"/>
        </w:rPr>
        <w:t> </w:t>
      </w:r>
      <w:r>
        <w:rPr/>
        <w:t>ainsi</w:t>
      </w:r>
      <w:r>
        <w:rPr>
          <w:spacing w:val="-15"/>
        </w:rPr>
        <w:t> </w:t>
      </w:r>
      <w:r>
        <w:rPr/>
        <w:t>que</w:t>
      </w:r>
      <w:r>
        <w:rPr>
          <w:spacing w:val="-15"/>
        </w:rPr>
        <w:t> </w:t>
      </w:r>
      <w:r>
        <w:rPr/>
        <w:t>devant</w:t>
      </w:r>
      <w:r>
        <w:rPr>
          <w:spacing w:val="-15"/>
        </w:rPr>
        <w:t> </w:t>
      </w:r>
      <w:r>
        <w:rPr/>
        <w:t>l’Office</w:t>
      </w:r>
      <w:r>
        <w:rPr>
          <w:spacing w:val="-15"/>
        </w:rPr>
        <w:t> </w:t>
      </w:r>
      <w:r>
        <w:rPr/>
        <w:t>avec</w:t>
      </w:r>
      <w:r>
        <w:rPr>
          <w:spacing w:val="-15"/>
        </w:rPr>
        <w:t> </w:t>
      </w:r>
      <w:r>
        <w:rPr/>
        <w:t>la</w:t>
      </w:r>
      <w:r>
        <w:rPr>
          <w:spacing w:val="-15"/>
        </w:rPr>
        <w:t> </w:t>
      </w:r>
      <w:r>
        <w:rPr/>
        <w:t>demande</w:t>
      </w:r>
      <w:r>
        <w:rPr>
          <w:spacing w:val="-15"/>
        </w:rPr>
        <w:t> </w:t>
      </w:r>
      <w:r>
        <w:rPr/>
        <w:t>no</w:t>
      </w:r>
      <w:r>
        <w:rPr>
          <w:spacing w:val="-15"/>
        </w:rPr>
        <w:t> </w:t>
      </w:r>
      <w:r>
        <w:rPr/>
        <w:t>18</w:t>
      </w:r>
      <w:r>
        <w:rPr>
          <w:spacing w:val="-6"/>
        </w:rPr>
        <w:t> </w:t>
      </w:r>
      <w:r>
        <w:rPr/>
        <w:t>840</w:t>
      </w:r>
      <w:r>
        <w:rPr>
          <w:spacing w:val="-2"/>
        </w:rPr>
        <w:t> </w:t>
      </w:r>
      <w:r>
        <w:rPr/>
        <w:t>401</w:t>
      </w:r>
      <w:r>
        <w:rPr>
          <w:spacing w:val="-15"/>
        </w:rPr>
        <w:t> </w:t>
      </w:r>
      <w:r>
        <w:rPr/>
        <w:t>pour</w:t>
      </w:r>
      <w:r>
        <w:rPr>
          <w:spacing w:val="-15"/>
        </w:rPr>
        <w:t> </w:t>
      </w:r>
      <w:r>
        <w:rPr/>
        <w:t>le</w:t>
      </w:r>
      <w:r>
        <w:rPr>
          <w:spacing w:val="-15"/>
        </w:rPr>
        <w:t> </w:t>
      </w:r>
      <w:r>
        <w:rPr/>
        <w:t>quet, qui</w:t>
      </w:r>
      <w:r>
        <w:rPr>
          <w:spacing w:val="-5"/>
        </w:rPr>
        <w:t> </w:t>
      </w:r>
      <w:r>
        <w:rPr/>
        <w:t>a</w:t>
      </w:r>
      <w:r>
        <w:rPr>
          <w:spacing w:val="-7"/>
        </w:rPr>
        <w:t> </w:t>
      </w:r>
      <w:r>
        <w:rPr/>
        <w:t>été</w:t>
      </w:r>
      <w:r>
        <w:rPr>
          <w:spacing w:val="-6"/>
        </w:rPr>
        <w:t> </w:t>
      </w:r>
      <w:r>
        <w:rPr/>
        <w:t>publiée</w:t>
      </w:r>
      <w:r>
        <w:rPr>
          <w:spacing w:val="-7"/>
        </w:rPr>
        <w:t> </w:t>
      </w:r>
      <w:r>
        <w:rPr/>
        <w:t>par</w:t>
      </w:r>
      <w:r>
        <w:rPr>
          <w:spacing w:val="-7"/>
        </w:rPr>
        <w:t> </w:t>
      </w:r>
      <w:r>
        <w:rPr/>
        <w:t>l’EUIPO</w:t>
      </w:r>
      <w:r>
        <w:rPr>
          <w:spacing w:val="-6"/>
        </w:rPr>
        <w:t> </w:t>
      </w:r>
      <w:r>
        <w:rPr/>
        <w:t>mais</w:t>
      </w:r>
      <w:r>
        <w:rPr>
          <w:spacing w:val="-6"/>
        </w:rPr>
        <w:t> </w:t>
      </w:r>
      <w:r>
        <w:rPr/>
        <w:t>qui</w:t>
      </w:r>
      <w:r>
        <w:rPr>
          <w:spacing w:val="-5"/>
        </w:rPr>
        <w:t> </w:t>
      </w:r>
      <w:r>
        <w:rPr/>
        <w:t>fait</w:t>
      </w:r>
      <w:r>
        <w:rPr>
          <w:spacing w:val="-5"/>
        </w:rPr>
        <w:t> </w:t>
      </w:r>
      <w:r>
        <w:rPr/>
        <w:t>l’objet</w:t>
      </w:r>
      <w:r>
        <w:rPr>
          <w:spacing w:val="-5"/>
        </w:rPr>
        <w:t> </w:t>
      </w:r>
      <w:r>
        <w:rPr/>
        <w:t>d’une</w:t>
      </w:r>
      <w:r>
        <w:rPr>
          <w:spacing w:val="-7"/>
        </w:rPr>
        <w:t> </w:t>
      </w:r>
      <w:r>
        <w:rPr/>
        <w:t>opposition,</w:t>
      </w:r>
      <w:r>
        <w:rPr>
          <w:spacing w:val="-6"/>
        </w:rPr>
        <w:t> </w:t>
      </w:r>
      <w:r>
        <w:rPr/>
        <w:t>et,</w:t>
      </w:r>
      <w:r>
        <w:rPr>
          <w:spacing w:val="-5"/>
        </w:rPr>
        <w:t> </w:t>
      </w:r>
      <w:r>
        <w:rPr/>
        <w:t>dans</w:t>
      </w:r>
      <w:r>
        <w:rPr>
          <w:spacing w:val="-6"/>
        </w:rPr>
        <w:t> </w:t>
      </w:r>
      <w:r>
        <w:rPr/>
        <w:t>le</w:t>
      </w:r>
      <w:r>
        <w:rPr>
          <w:spacing w:val="-6"/>
        </w:rPr>
        <w:t> </w:t>
      </w:r>
      <w:r>
        <w:rPr/>
        <w:t>cas du</w:t>
      </w:r>
      <w:r>
        <w:rPr>
          <w:spacing w:val="-15"/>
        </w:rPr>
        <w:t> </w:t>
      </w:r>
      <w:r>
        <w:rPr/>
        <w:t>gravier,</w:t>
      </w:r>
      <w:r>
        <w:rPr>
          <w:spacing w:val="-15"/>
        </w:rPr>
        <w:t> </w:t>
      </w:r>
      <w:r>
        <w:rPr/>
        <w:t>l’enregistrement</w:t>
      </w:r>
      <w:r>
        <w:rPr>
          <w:spacing w:val="-15"/>
        </w:rPr>
        <w:t> </w:t>
      </w:r>
      <w:r>
        <w:rPr/>
        <w:t>no</w:t>
      </w:r>
      <w:r>
        <w:rPr>
          <w:spacing w:val="-15"/>
        </w:rPr>
        <w:t> </w:t>
      </w:r>
      <w:r>
        <w:rPr/>
        <w:t>18</w:t>
      </w:r>
      <w:r>
        <w:rPr>
          <w:spacing w:val="-9"/>
        </w:rPr>
        <w:t> </w:t>
      </w:r>
      <w:r>
        <w:rPr/>
        <w:t>840</w:t>
      </w:r>
      <w:r>
        <w:rPr>
          <w:spacing w:val="-4"/>
        </w:rPr>
        <w:t> </w:t>
      </w:r>
      <w:r>
        <w:rPr/>
        <w:t>443</w:t>
      </w:r>
      <w:r>
        <w:rPr>
          <w:spacing w:val="-15"/>
        </w:rPr>
        <w:t> </w:t>
      </w:r>
      <w:r>
        <w:rPr/>
        <w:t>(voir</w:t>
      </w:r>
      <w:r>
        <w:rPr>
          <w:spacing w:val="-15"/>
        </w:rPr>
        <w:t> </w:t>
      </w:r>
      <w:r>
        <w:rPr/>
        <w:t>portefeuille</w:t>
      </w:r>
      <w:r>
        <w:rPr>
          <w:spacing w:val="-15"/>
        </w:rPr>
        <w:t> </w:t>
      </w:r>
      <w:r>
        <w:rPr/>
        <w:t>de</w:t>
      </w:r>
      <w:r>
        <w:rPr>
          <w:spacing w:val="-15"/>
        </w:rPr>
        <w:t> </w:t>
      </w:r>
      <w:r>
        <w:rPr/>
        <w:t>marques</w:t>
      </w:r>
      <w:r>
        <w:rPr>
          <w:spacing w:val="-15"/>
        </w:rPr>
        <w:t> </w:t>
      </w:r>
      <w:r>
        <w:rPr/>
        <w:t>3D,</w:t>
      </w:r>
      <w:r>
        <w:rPr>
          <w:spacing w:val="-15"/>
        </w:rPr>
        <w:t> </w:t>
      </w:r>
      <w:r>
        <w:rPr/>
        <w:t>fourni en annexe 6). En tout état de cause, le caractère distinctif acquis par l’usage des marques susmentionnées, mentionnées en l’espèce en raison de leur caractère distinctif intrinsèque, n’est pas revendiqué.</w:t>
      </w:r>
    </w:p>
    <w:p>
      <w:pPr>
        <w:pStyle w:val="ListParagraph"/>
        <w:numPr>
          <w:ilvl w:val="1"/>
          <w:numId w:val="1"/>
        </w:numPr>
        <w:tabs>
          <w:tab w:pos="1296" w:val="left" w:leader="none"/>
          <w:tab w:pos="1298" w:val="left" w:leader="none"/>
        </w:tabs>
        <w:spacing w:line="240" w:lineRule="auto" w:before="240" w:after="0"/>
        <w:ind w:left="1298" w:right="1152" w:hanging="567"/>
        <w:jc w:val="both"/>
        <w:rPr>
          <w:sz w:val="24"/>
        </w:rPr>
      </w:pPr>
      <w:r>
        <w:rPr>
          <w:sz w:val="24"/>
        </w:rPr>
        <w:t>La requérante a pris de longues mesures pour lutter contre la contrefaçon, tant en surveillant le marché réel pour détecter des atteintes de fait et enregistrées à ses droits relatifs à la marque de position en cause qu’en lançant un service de protection </w:t>
      </w:r>
      <w:r>
        <w:rPr>
          <w:i/>
          <w:sz w:val="24"/>
        </w:rPr>
        <w:t>en ligne Brand</w:t>
      </w:r>
      <w:r>
        <w:rPr>
          <w:sz w:val="24"/>
        </w:rPr>
        <w:t>, qui a constaté une quantité assez élevée de produits contrefaits portant la</w:t>
      </w:r>
      <w:r>
        <w:rPr>
          <w:spacing w:val="-1"/>
          <w:sz w:val="24"/>
        </w:rPr>
        <w:t> </w:t>
      </w:r>
      <w:r>
        <w:rPr>
          <w:sz w:val="24"/>
        </w:rPr>
        <w:t>marque</w:t>
      </w:r>
      <w:r>
        <w:rPr>
          <w:spacing w:val="-1"/>
          <w:sz w:val="24"/>
        </w:rPr>
        <w:t> </w:t>
      </w:r>
      <w:r>
        <w:rPr>
          <w:sz w:val="24"/>
        </w:rPr>
        <w:t>de</w:t>
      </w:r>
      <w:r>
        <w:rPr>
          <w:spacing w:val="-1"/>
          <w:sz w:val="24"/>
        </w:rPr>
        <w:t> </w:t>
      </w:r>
      <w:r>
        <w:rPr>
          <w:sz w:val="24"/>
        </w:rPr>
        <w:t>position en cause. À</w:t>
      </w:r>
      <w:r>
        <w:rPr>
          <w:spacing w:val="-1"/>
          <w:sz w:val="24"/>
        </w:rPr>
        <w:t> </w:t>
      </w:r>
      <w:r>
        <w:rPr>
          <w:sz w:val="24"/>
        </w:rPr>
        <w:t>cet égard, l’annexe</w:t>
      </w:r>
      <w:r>
        <w:rPr>
          <w:spacing w:val="-1"/>
          <w:sz w:val="24"/>
        </w:rPr>
        <w:t> </w:t>
      </w:r>
      <w:r>
        <w:rPr>
          <w:sz w:val="24"/>
        </w:rPr>
        <w:t>7 montre certaines</w:t>
      </w:r>
      <w:r>
        <w:rPr>
          <w:spacing w:val="-6"/>
          <w:sz w:val="24"/>
        </w:rPr>
        <w:t> </w:t>
      </w:r>
      <w:r>
        <w:rPr>
          <w:sz w:val="24"/>
        </w:rPr>
        <w:t>des</w:t>
      </w:r>
      <w:r>
        <w:rPr>
          <w:spacing w:val="-6"/>
          <w:sz w:val="24"/>
        </w:rPr>
        <w:t> </w:t>
      </w:r>
      <w:r>
        <w:rPr>
          <w:sz w:val="24"/>
        </w:rPr>
        <w:t>publicités</w:t>
      </w:r>
      <w:r>
        <w:rPr>
          <w:spacing w:val="-6"/>
          <w:sz w:val="24"/>
        </w:rPr>
        <w:t> </w:t>
      </w:r>
      <w:r>
        <w:rPr>
          <w:sz w:val="24"/>
        </w:rPr>
        <w:t>qui</w:t>
      </w:r>
      <w:r>
        <w:rPr>
          <w:spacing w:val="-5"/>
          <w:sz w:val="24"/>
        </w:rPr>
        <w:t> </w:t>
      </w:r>
      <w:r>
        <w:rPr>
          <w:sz w:val="24"/>
        </w:rPr>
        <w:t>ont</w:t>
      </w:r>
      <w:r>
        <w:rPr>
          <w:spacing w:val="-5"/>
          <w:sz w:val="24"/>
        </w:rPr>
        <w:t> </w:t>
      </w:r>
      <w:r>
        <w:rPr>
          <w:sz w:val="24"/>
        </w:rPr>
        <w:t>été</w:t>
      </w:r>
      <w:r>
        <w:rPr>
          <w:spacing w:val="-6"/>
          <w:sz w:val="24"/>
        </w:rPr>
        <w:t> </w:t>
      </w:r>
      <w:r>
        <w:rPr>
          <w:sz w:val="24"/>
        </w:rPr>
        <w:t>retirées</w:t>
      </w:r>
      <w:r>
        <w:rPr>
          <w:spacing w:val="-6"/>
          <w:sz w:val="24"/>
        </w:rPr>
        <w:t> </w:t>
      </w:r>
      <w:r>
        <w:rPr>
          <w:sz w:val="24"/>
        </w:rPr>
        <w:t>avec</w:t>
      </w:r>
      <w:r>
        <w:rPr>
          <w:spacing w:val="-7"/>
          <w:sz w:val="24"/>
        </w:rPr>
        <w:t> </w:t>
      </w:r>
      <w:r>
        <w:rPr>
          <w:sz w:val="24"/>
        </w:rPr>
        <w:t>succès</w:t>
      </w:r>
      <w:r>
        <w:rPr>
          <w:spacing w:val="-6"/>
          <w:sz w:val="24"/>
        </w:rPr>
        <w:t> </w:t>
      </w:r>
      <w:r>
        <w:rPr>
          <w:sz w:val="24"/>
        </w:rPr>
        <w:t>au</w:t>
      </w:r>
      <w:r>
        <w:rPr>
          <w:spacing w:val="-6"/>
          <w:sz w:val="24"/>
        </w:rPr>
        <w:t> </w:t>
      </w:r>
      <w:r>
        <w:rPr>
          <w:sz w:val="24"/>
        </w:rPr>
        <w:t>cours</w:t>
      </w:r>
      <w:r>
        <w:rPr>
          <w:spacing w:val="-6"/>
          <w:sz w:val="24"/>
        </w:rPr>
        <w:t> </w:t>
      </w:r>
      <w:r>
        <w:rPr>
          <w:sz w:val="24"/>
        </w:rPr>
        <w:t>de</w:t>
      </w:r>
      <w:r>
        <w:rPr>
          <w:spacing w:val="-7"/>
          <w:sz w:val="24"/>
        </w:rPr>
        <w:t> </w:t>
      </w:r>
      <w:r>
        <w:rPr>
          <w:sz w:val="24"/>
        </w:rPr>
        <w:t>l’année</w:t>
      </w:r>
      <w:r>
        <w:rPr>
          <w:spacing w:val="-7"/>
          <w:sz w:val="24"/>
        </w:rPr>
        <w:t> </w:t>
      </w:r>
      <w:r>
        <w:rPr>
          <w:sz w:val="24"/>
        </w:rPr>
        <w:t>2023</w:t>
      </w:r>
      <w:r>
        <w:rPr>
          <w:spacing w:val="-6"/>
          <w:sz w:val="24"/>
        </w:rPr>
        <w:t> </w:t>
      </w:r>
      <w:r>
        <w:rPr>
          <w:sz w:val="24"/>
        </w:rPr>
        <w:t>et l’annexe 8 fait référence à une sélection, une fois encore illustrative, de publicités avec</w:t>
      </w:r>
      <w:r>
        <w:rPr>
          <w:spacing w:val="-11"/>
          <w:sz w:val="24"/>
        </w:rPr>
        <w:t> </w:t>
      </w:r>
      <w:r>
        <w:rPr>
          <w:sz w:val="24"/>
        </w:rPr>
        <w:t>description</w:t>
      </w:r>
      <w:r>
        <w:rPr>
          <w:spacing w:val="-10"/>
          <w:sz w:val="24"/>
        </w:rPr>
        <w:t> </w:t>
      </w:r>
      <w:r>
        <w:rPr>
          <w:sz w:val="24"/>
        </w:rPr>
        <w:t>du</w:t>
      </w:r>
      <w:r>
        <w:rPr>
          <w:spacing w:val="-8"/>
          <w:sz w:val="24"/>
        </w:rPr>
        <w:t> </w:t>
      </w:r>
      <w:r>
        <w:rPr>
          <w:sz w:val="24"/>
        </w:rPr>
        <w:t>produit</w:t>
      </w:r>
      <w:r>
        <w:rPr>
          <w:spacing w:val="-9"/>
          <w:sz w:val="24"/>
        </w:rPr>
        <w:t> </w:t>
      </w:r>
      <w:r>
        <w:rPr>
          <w:sz w:val="24"/>
        </w:rPr>
        <w:t>et</w:t>
      </w:r>
      <w:r>
        <w:rPr>
          <w:spacing w:val="-9"/>
          <w:sz w:val="24"/>
        </w:rPr>
        <w:t> </w:t>
      </w:r>
      <w:r>
        <w:rPr>
          <w:sz w:val="24"/>
        </w:rPr>
        <w:t>retirées</w:t>
      </w:r>
      <w:r>
        <w:rPr>
          <w:spacing w:val="-9"/>
          <w:sz w:val="24"/>
        </w:rPr>
        <w:t> </w:t>
      </w:r>
      <w:r>
        <w:rPr>
          <w:sz w:val="24"/>
        </w:rPr>
        <w:t>d’un</w:t>
      </w:r>
      <w:r>
        <w:rPr>
          <w:spacing w:val="-8"/>
          <w:sz w:val="24"/>
        </w:rPr>
        <w:t> </w:t>
      </w:r>
      <w:r>
        <w:rPr>
          <w:sz w:val="24"/>
        </w:rPr>
        <w:t>certain</w:t>
      </w:r>
      <w:r>
        <w:rPr>
          <w:spacing w:val="-7"/>
          <w:sz w:val="24"/>
        </w:rPr>
        <w:t> </w:t>
      </w:r>
      <w:r>
        <w:rPr>
          <w:sz w:val="24"/>
        </w:rPr>
        <w:t>nombre</w:t>
      </w:r>
      <w:r>
        <w:rPr>
          <w:spacing w:val="-11"/>
          <w:sz w:val="24"/>
        </w:rPr>
        <w:t> </w:t>
      </w:r>
      <w:r>
        <w:rPr>
          <w:sz w:val="24"/>
        </w:rPr>
        <w:t>de</w:t>
      </w:r>
      <w:r>
        <w:rPr>
          <w:spacing w:val="-11"/>
          <w:sz w:val="24"/>
        </w:rPr>
        <w:t> </w:t>
      </w:r>
      <w:r>
        <w:rPr>
          <w:sz w:val="24"/>
        </w:rPr>
        <w:t>plateformes</w:t>
      </w:r>
      <w:r>
        <w:rPr>
          <w:spacing w:val="-10"/>
          <w:sz w:val="24"/>
        </w:rPr>
        <w:t> </w:t>
      </w:r>
      <w:r>
        <w:rPr>
          <w:sz w:val="24"/>
        </w:rPr>
        <w:t>de</w:t>
      </w:r>
      <w:r>
        <w:rPr>
          <w:spacing w:val="-11"/>
          <w:sz w:val="24"/>
        </w:rPr>
        <w:t> </w:t>
      </w:r>
      <w:r>
        <w:rPr>
          <w:sz w:val="24"/>
        </w:rPr>
        <w:t>vente </w:t>
      </w:r>
      <w:r>
        <w:rPr>
          <w:i/>
          <w:sz w:val="24"/>
        </w:rPr>
        <w:t>en</w:t>
      </w:r>
      <w:r>
        <w:rPr>
          <w:i/>
          <w:spacing w:val="-3"/>
          <w:sz w:val="24"/>
        </w:rPr>
        <w:t> </w:t>
      </w:r>
      <w:r>
        <w:rPr>
          <w:i/>
          <w:sz w:val="24"/>
        </w:rPr>
        <w:t>ligne</w:t>
      </w:r>
      <w:r>
        <w:rPr>
          <w:sz w:val="24"/>
        </w:rPr>
        <w:t>.</w:t>
      </w:r>
      <w:r>
        <w:rPr>
          <w:spacing w:val="-1"/>
          <w:sz w:val="24"/>
        </w:rPr>
        <w:t> </w:t>
      </w:r>
      <w:r>
        <w:rPr>
          <w:sz w:val="24"/>
        </w:rPr>
        <w:t>L’annexe</w:t>
      </w:r>
      <w:r>
        <w:rPr>
          <w:spacing w:val="-4"/>
          <w:sz w:val="24"/>
        </w:rPr>
        <w:t> </w:t>
      </w:r>
      <w:r>
        <w:rPr>
          <w:sz w:val="24"/>
        </w:rPr>
        <w:t>9,</w:t>
      </w:r>
      <w:r>
        <w:rPr>
          <w:spacing w:val="-3"/>
          <w:sz w:val="24"/>
        </w:rPr>
        <w:t> </w:t>
      </w:r>
      <w:r>
        <w:rPr>
          <w:sz w:val="24"/>
        </w:rPr>
        <w:t>qui</w:t>
      </w:r>
      <w:r>
        <w:rPr>
          <w:spacing w:val="-3"/>
          <w:sz w:val="24"/>
        </w:rPr>
        <w:t> </w:t>
      </w:r>
      <w:r>
        <w:rPr>
          <w:sz w:val="24"/>
        </w:rPr>
        <w:t>donne</w:t>
      </w:r>
      <w:r>
        <w:rPr>
          <w:spacing w:val="-3"/>
          <w:sz w:val="24"/>
        </w:rPr>
        <w:t> </w:t>
      </w:r>
      <w:r>
        <w:rPr>
          <w:sz w:val="24"/>
        </w:rPr>
        <w:t>des</w:t>
      </w:r>
      <w:r>
        <w:rPr>
          <w:spacing w:val="-4"/>
          <w:sz w:val="24"/>
        </w:rPr>
        <w:t> </w:t>
      </w:r>
      <w:r>
        <w:rPr>
          <w:sz w:val="24"/>
        </w:rPr>
        <w:t>exemples</w:t>
      </w:r>
      <w:r>
        <w:rPr>
          <w:spacing w:val="-4"/>
          <w:sz w:val="24"/>
        </w:rPr>
        <w:t> </w:t>
      </w:r>
      <w:r>
        <w:rPr>
          <w:sz w:val="24"/>
        </w:rPr>
        <w:t>de</w:t>
      </w:r>
      <w:r>
        <w:rPr>
          <w:spacing w:val="-2"/>
          <w:sz w:val="24"/>
        </w:rPr>
        <w:t> </w:t>
      </w:r>
      <w:r>
        <w:rPr>
          <w:sz w:val="24"/>
        </w:rPr>
        <w:t>publicités</w:t>
      </w:r>
      <w:r>
        <w:rPr>
          <w:spacing w:val="-4"/>
          <w:sz w:val="24"/>
        </w:rPr>
        <w:t> </w:t>
      </w:r>
      <w:r>
        <w:rPr>
          <w:sz w:val="24"/>
        </w:rPr>
        <w:t>retirées</w:t>
      </w:r>
      <w:r>
        <w:rPr>
          <w:spacing w:val="-4"/>
          <w:sz w:val="24"/>
        </w:rPr>
        <w:t> </w:t>
      </w:r>
      <w:r>
        <w:rPr>
          <w:sz w:val="24"/>
        </w:rPr>
        <w:t>par</w:t>
      </w:r>
      <w:r>
        <w:rPr>
          <w:spacing w:val="-3"/>
          <w:sz w:val="24"/>
        </w:rPr>
        <w:t> </w:t>
      </w:r>
      <w:r>
        <w:rPr>
          <w:sz w:val="24"/>
        </w:rPr>
        <w:t>Aliexpress et d’autres plateformes et l’annexe 10 consistant en des extraits d’une revue de presse d’une campagne médiatique de l’année 2022, qui a été promue par la requérante pour la protection de ses droits de propriété industrielle, est également </w:t>
      </w:r>
      <w:r>
        <w:rPr>
          <w:spacing w:val="-2"/>
          <w:sz w:val="24"/>
        </w:rPr>
        <w:t>présentée.</w:t>
      </w:r>
    </w:p>
    <w:p>
      <w:pPr>
        <w:pStyle w:val="ListParagraph"/>
        <w:numPr>
          <w:ilvl w:val="1"/>
          <w:numId w:val="1"/>
        </w:numPr>
        <w:tabs>
          <w:tab w:pos="1296" w:val="left" w:leader="none"/>
          <w:tab w:pos="1298" w:val="left" w:leader="none"/>
        </w:tabs>
        <w:spacing w:line="240" w:lineRule="auto" w:before="239" w:after="0"/>
        <w:ind w:left="1298" w:right="1153" w:hanging="567"/>
        <w:jc w:val="both"/>
        <w:rPr>
          <w:sz w:val="24"/>
        </w:rPr>
      </w:pPr>
      <w:r>
        <w:rPr>
          <w:sz w:val="24"/>
        </w:rPr>
        <w:t>Tous</w:t>
      </w:r>
      <w:r>
        <w:rPr>
          <w:spacing w:val="-14"/>
          <w:sz w:val="24"/>
        </w:rPr>
        <w:t> </w:t>
      </w:r>
      <w:r>
        <w:rPr>
          <w:sz w:val="24"/>
        </w:rPr>
        <w:t>ces</w:t>
      </w:r>
      <w:r>
        <w:rPr>
          <w:spacing w:val="-14"/>
          <w:sz w:val="24"/>
        </w:rPr>
        <w:t> </w:t>
      </w:r>
      <w:r>
        <w:rPr>
          <w:sz w:val="24"/>
        </w:rPr>
        <w:t>exemples</w:t>
      </w:r>
      <w:r>
        <w:rPr>
          <w:spacing w:val="-14"/>
          <w:sz w:val="24"/>
        </w:rPr>
        <w:t> </w:t>
      </w:r>
      <w:r>
        <w:rPr>
          <w:sz w:val="24"/>
        </w:rPr>
        <w:t>de</w:t>
      </w:r>
      <w:r>
        <w:rPr>
          <w:spacing w:val="-15"/>
          <w:sz w:val="24"/>
        </w:rPr>
        <w:t> </w:t>
      </w:r>
      <w:r>
        <w:rPr>
          <w:sz w:val="24"/>
        </w:rPr>
        <w:t>contrefaçons</w:t>
      </w:r>
      <w:r>
        <w:rPr>
          <w:spacing w:val="-14"/>
          <w:sz w:val="24"/>
        </w:rPr>
        <w:t> </w:t>
      </w:r>
      <w:r>
        <w:rPr>
          <w:sz w:val="24"/>
        </w:rPr>
        <w:t>enlevées</w:t>
      </w:r>
      <w:r>
        <w:rPr>
          <w:spacing w:val="-14"/>
          <w:sz w:val="24"/>
        </w:rPr>
        <w:t> </w:t>
      </w:r>
      <w:r>
        <w:rPr>
          <w:sz w:val="24"/>
        </w:rPr>
        <w:t>et</w:t>
      </w:r>
      <w:r>
        <w:rPr>
          <w:spacing w:val="-14"/>
          <w:sz w:val="24"/>
        </w:rPr>
        <w:t> </w:t>
      </w:r>
      <w:r>
        <w:rPr>
          <w:sz w:val="24"/>
        </w:rPr>
        <w:t>d’autres</w:t>
      </w:r>
      <w:r>
        <w:rPr>
          <w:spacing w:val="-14"/>
          <w:sz w:val="24"/>
        </w:rPr>
        <w:t> </w:t>
      </w:r>
      <w:r>
        <w:rPr>
          <w:sz w:val="24"/>
        </w:rPr>
        <w:t>existant</w:t>
      </w:r>
      <w:r>
        <w:rPr>
          <w:spacing w:val="-14"/>
          <w:sz w:val="24"/>
        </w:rPr>
        <w:t> </w:t>
      </w:r>
      <w:r>
        <w:rPr>
          <w:sz w:val="24"/>
        </w:rPr>
        <w:t>encore</w:t>
      </w:r>
      <w:r>
        <w:rPr>
          <w:spacing w:val="-15"/>
          <w:sz w:val="24"/>
        </w:rPr>
        <w:t> </w:t>
      </w:r>
      <w:r>
        <w:rPr>
          <w:sz w:val="24"/>
        </w:rPr>
        <w:t>démontrent que la marque en </w:t>
      </w:r>
      <w:r>
        <w:rPr>
          <w:i/>
          <w:sz w:val="24"/>
        </w:rPr>
        <w:t>cause </w:t>
      </w:r>
      <w:r>
        <w:rPr>
          <w:sz w:val="24"/>
        </w:rPr>
        <w:t>est un signe distinctif bien reconnaissable par le public pertinent, la marque spécifique localisée par des marques de </w:t>
      </w:r>
      <w:r>
        <w:rPr>
          <w:i/>
          <w:sz w:val="24"/>
        </w:rPr>
        <w:t>luxe</w:t>
      </w:r>
      <w:r>
        <w:rPr>
          <w:sz w:val="24"/>
        </w:rPr>
        <w:t>, mais aussi la marque</w:t>
      </w:r>
      <w:r>
        <w:rPr>
          <w:spacing w:val="-6"/>
          <w:sz w:val="24"/>
        </w:rPr>
        <w:t> </w:t>
      </w:r>
      <w:r>
        <w:rPr>
          <w:sz w:val="24"/>
        </w:rPr>
        <w:t>de</w:t>
      </w:r>
      <w:r>
        <w:rPr>
          <w:spacing w:val="-6"/>
          <w:sz w:val="24"/>
        </w:rPr>
        <w:t> </w:t>
      </w:r>
      <w:r>
        <w:rPr>
          <w:sz w:val="24"/>
        </w:rPr>
        <w:t>masse</w:t>
      </w:r>
      <w:r>
        <w:rPr>
          <w:spacing w:val="-3"/>
          <w:sz w:val="24"/>
        </w:rPr>
        <w:t> </w:t>
      </w:r>
      <w:r>
        <w:rPr>
          <w:sz w:val="24"/>
        </w:rPr>
        <w:t>relative</w:t>
      </w:r>
      <w:r>
        <w:rPr>
          <w:spacing w:val="-4"/>
          <w:sz w:val="24"/>
        </w:rPr>
        <w:t> </w:t>
      </w:r>
      <w:r>
        <w:rPr>
          <w:sz w:val="24"/>
        </w:rPr>
        <w:t>aux</w:t>
      </w:r>
      <w:r>
        <w:rPr>
          <w:spacing w:val="-3"/>
          <w:sz w:val="24"/>
        </w:rPr>
        <w:t> </w:t>
      </w:r>
      <w:r>
        <w:rPr>
          <w:sz w:val="24"/>
        </w:rPr>
        <w:t>consommateurs</w:t>
      </w:r>
      <w:r>
        <w:rPr>
          <w:spacing w:val="-5"/>
          <w:sz w:val="24"/>
        </w:rPr>
        <w:t> </w:t>
      </w:r>
      <w:r>
        <w:rPr>
          <w:sz w:val="24"/>
        </w:rPr>
        <w:t>de</w:t>
      </w:r>
      <w:r>
        <w:rPr>
          <w:spacing w:val="-6"/>
          <w:sz w:val="24"/>
        </w:rPr>
        <w:t> </w:t>
      </w:r>
      <w:r>
        <w:rPr>
          <w:sz w:val="24"/>
        </w:rPr>
        <w:t>chaussures,</w:t>
      </w:r>
      <w:r>
        <w:rPr>
          <w:spacing w:val="-3"/>
          <w:sz w:val="24"/>
        </w:rPr>
        <w:t> </w:t>
      </w:r>
      <w:r>
        <w:rPr>
          <w:sz w:val="24"/>
        </w:rPr>
        <w:t>et</w:t>
      </w:r>
      <w:r>
        <w:rPr>
          <w:spacing w:val="-4"/>
          <w:sz w:val="24"/>
        </w:rPr>
        <w:t> </w:t>
      </w:r>
      <w:r>
        <w:rPr>
          <w:sz w:val="24"/>
        </w:rPr>
        <w:t>bien</w:t>
      </w:r>
      <w:r>
        <w:rPr>
          <w:spacing w:val="-3"/>
          <w:sz w:val="24"/>
        </w:rPr>
        <w:t> </w:t>
      </w:r>
      <w:r>
        <w:rPr>
          <w:sz w:val="24"/>
        </w:rPr>
        <w:t>connue</w:t>
      </w:r>
      <w:r>
        <w:rPr>
          <w:spacing w:val="-4"/>
          <w:sz w:val="24"/>
        </w:rPr>
        <w:t> </w:t>
      </w:r>
      <w:r>
        <w:rPr>
          <w:sz w:val="24"/>
        </w:rPr>
        <w:t>par</w:t>
      </w:r>
      <w:r>
        <w:rPr>
          <w:spacing w:val="-6"/>
          <w:sz w:val="24"/>
        </w:rPr>
        <w:t> </w:t>
      </w:r>
      <w:r>
        <w:rPr>
          <w:sz w:val="24"/>
        </w:rPr>
        <w:t>le marché</w:t>
      </w:r>
      <w:r>
        <w:rPr>
          <w:spacing w:val="-13"/>
          <w:sz w:val="24"/>
        </w:rPr>
        <w:t> </w:t>
      </w:r>
      <w:r>
        <w:rPr>
          <w:sz w:val="24"/>
        </w:rPr>
        <w:t>mondial</w:t>
      </w:r>
      <w:r>
        <w:rPr>
          <w:spacing w:val="-14"/>
          <w:sz w:val="24"/>
        </w:rPr>
        <w:t> </w:t>
      </w:r>
      <w:r>
        <w:rPr>
          <w:sz w:val="24"/>
        </w:rPr>
        <w:t>qui</w:t>
      </w:r>
      <w:r>
        <w:rPr>
          <w:spacing w:val="-14"/>
          <w:sz w:val="24"/>
        </w:rPr>
        <w:t> </w:t>
      </w:r>
      <w:r>
        <w:rPr>
          <w:sz w:val="24"/>
        </w:rPr>
        <w:t>l’offre</w:t>
      </w:r>
      <w:r>
        <w:rPr>
          <w:spacing w:val="-15"/>
          <w:sz w:val="24"/>
        </w:rPr>
        <w:t> </w:t>
      </w:r>
      <w:r>
        <w:rPr>
          <w:sz w:val="24"/>
        </w:rPr>
        <w:t>à</w:t>
      </w:r>
      <w:r>
        <w:rPr>
          <w:spacing w:val="-13"/>
          <w:sz w:val="24"/>
        </w:rPr>
        <w:t> </w:t>
      </w:r>
      <w:r>
        <w:rPr>
          <w:sz w:val="24"/>
        </w:rPr>
        <w:t>la</w:t>
      </w:r>
      <w:r>
        <w:rPr>
          <w:spacing w:val="-15"/>
          <w:sz w:val="24"/>
        </w:rPr>
        <w:t> </w:t>
      </w:r>
      <w:r>
        <w:rPr>
          <w:sz w:val="24"/>
        </w:rPr>
        <w:t>vente</w:t>
      </w:r>
      <w:r>
        <w:rPr>
          <w:spacing w:val="-15"/>
          <w:sz w:val="24"/>
        </w:rPr>
        <w:t> </w:t>
      </w:r>
      <w:r>
        <w:rPr>
          <w:sz w:val="24"/>
        </w:rPr>
        <w:t>dans</w:t>
      </w:r>
      <w:r>
        <w:rPr>
          <w:spacing w:val="-14"/>
          <w:sz w:val="24"/>
        </w:rPr>
        <w:t> </w:t>
      </w:r>
      <w:r>
        <w:rPr>
          <w:sz w:val="24"/>
        </w:rPr>
        <w:t>de</w:t>
      </w:r>
      <w:r>
        <w:rPr>
          <w:spacing w:val="-15"/>
          <w:sz w:val="24"/>
        </w:rPr>
        <w:t> </w:t>
      </w:r>
      <w:r>
        <w:rPr>
          <w:sz w:val="24"/>
        </w:rPr>
        <w:t>nombreuses</w:t>
      </w:r>
      <w:r>
        <w:rPr>
          <w:spacing w:val="-14"/>
          <w:sz w:val="24"/>
        </w:rPr>
        <w:t> </w:t>
      </w:r>
      <w:r>
        <w:rPr>
          <w:sz w:val="24"/>
        </w:rPr>
        <w:t>versions</w:t>
      </w:r>
      <w:r>
        <w:rPr>
          <w:spacing w:val="-12"/>
          <w:sz w:val="24"/>
        </w:rPr>
        <w:t> </w:t>
      </w:r>
      <w:r>
        <w:rPr>
          <w:sz w:val="24"/>
        </w:rPr>
        <w:t>contrefaites</w:t>
      </w:r>
      <w:r>
        <w:rPr>
          <w:spacing w:val="-14"/>
          <w:sz w:val="24"/>
        </w:rPr>
        <w:t> </w:t>
      </w:r>
      <w:r>
        <w:rPr>
          <w:sz w:val="24"/>
        </w:rPr>
        <w:t>non </w:t>
      </w:r>
      <w:r>
        <w:rPr>
          <w:spacing w:val="-2"/>
          <w:sz w:val="24"/>
        </w:rPr>
        <w:t>autorisées.</w:t>
      </w:r>
    </w:p>
    <w:p>
      <w:pPr>
        <w:pStyle w:val="ListParagraph"/>
        <w:numPr>
          <w:ilvl w:val="1"/>
          <w:numId w:val="1"/>
        </w:numPr>
        <w:tabs>
          <w:tab w:pos="1296" w:val="left" w:leader="none"/>
          <w:tab w:pos="1298" w:val="left" w:leader="none"/>
        </w:tabs>
        <w:spacing w:line="240" w:lineRule="auto" w:before="240" w:after="0"/>
        <w:ind w:left="1298" w:right="1154" w:hanging="567"/>
        <w:jc w:val="both"/>
        <w:rPr>
          <w:sz w:val="24"/>
        </w:rPr>
      </w:pPr>
      <w:r>
        <w:rPr>
          <w:sz w:val="24"/>
        </w:rPr>
        <w:t>Il est fait référence à la décision du 16/06/2011, R 2272/2010-2 -5, samelle rouge (fig.),</w:t>
      </w:r>
      <w:r>
        <w:rPr>
          <w:spacing w:val="-8"/>
          <w:sz w:val="24"/>
        </w:rPr>
        <w:t> </w:t>
      </w:r>
      <w:r>
        <w:rPr>
          <w:sz w:val="24"/>
        </w:rPr>
        <w:t>dans</w:t>
      </w:r>
      <w:r>
        <w:rPr>
          <w:spacing w:val="-5"/>
          <w:sz w:val="24"/>
        </w:rPr>
        <w:t> </w:t>
      </w:r>
      <w:r>
        <w:rPr>
          <w:sz w:val="24"/>
        </w:rPr>
        <w:t>laquelle</w:t>
      </w:r>
      <w:r>
        <w:rPr>
          <w:spacing w:val="-8"/>
          <w:sz w:val="24"/>
        </w:rPr>
        <w:t> </w:t>
      </w:r>
      <w:r>
        <w:rPr>
          <w:sz w:val="24"/>
        </w:rPr>
        <w:t>la</w:t>
      </w:r>
      <w:r>
        <w:rPr>
          <w:spacing w:val="-8"/>
          <w:sz w:val="24"/>
        </w:rPr>
        <w:t> </w:t>
      </w:r>
      <w:r>
        <w:rPr>
          <w:sz w:val="24"/>
        </w:rPr>
        <w:t>Chambre,</w:t>
      </w:r>
      <w:r>
        <w:rPr>
          <w:spacing w:val="-5"/>
          <w:sz w:val="24"/>
        </w:rPr>
        <w:t> </w:t>
      </w:r>
      <w:r>
        <w:rPr>
          <w:sz w:val="24"/>
        </w:rPr>
        <w:t>après</w:t>
      </w:r>
      <w:r>
        <w:rPr>
          <w:spacing w:val="-5"/>
          <w:sz w:val="24"/>
        </w:rPr>
        <w:t> </w:t>
      </w:r>
      <w:r>
        <w:rPr>
          <w:sz w:val="24"/>
        </w:rPr>
        <w:t>avoir</w:t>
      </w:r>
      <w:r>
        <w:rPr>
          <w:spacing w:val="-8"/>
          <w:sz w:val="24"/>
        </w:rPr>
        <w:t> </w:t>
      </w:r>
      <w:r>
        <w:rPr>
          <w:sz w:val="24"/>
        </w:rPr>
        <w:t>pris</w:t>
      </w:r>
      <w:r>
        <w:rPr>
          <w:spacing w:val="-7"/>
          <w:sz w:val="24"/>
        </w:rPr>
        <w:t> </w:t>
      </w:r>
      <w:r>
        <w:rPr>
          <w:sz w:val="24"/>
        </w:rPr>
        <w:t>acte</w:t>
      </w:r>
      <w:r>
        <w:rPr>
          <w:spacing w:val="-8"/>
          <w:sz w:val="24"/>
        </w:rPr>
        <w:t> </w:t>
      </w:r>
      <w:r>
        <w:rPr>
          <w:sz w:val="24"/>
        </w:rPr>
        <w:t>des</w:t>
      </w:r>
      <w:r>
        <w:rPr>
          <w:spacing w:val="-7"/>
          <w:sz w:val="24"/>
        </w:rPr>
        <w:t> </w:t>
      </w:r>
      <w:r>
        <w:rPr>
          <w:sz w:val="24"/>
        </w:rPr>
        <w:t>cas</w:t>
      </w:r>
      <w:r>
        <w:rPr>
          <w:spacing w:val="-7"/>
          <w:sz w:val="24"/>
        </w:rPr>
        <w:t> </w:t>
      </w:r>
      <w:r>
        <w:rPr>
          <w:sz w:val="24"/>
        </w:rPr>
        <w:t>de</w:t>
      </w:r>
      <w:r>
        <w:rPr>
          <w:spacing w:val="-6"/>
          <w:sz w:val="24"/>
        </w:rPr>
        <w:t> </w:t>
      </w:r>
      <w:r>
        <w:rPr>
          <w:sz w:val="24"/>
        </w:rPr>
        <w:t>contrefaçon</w:t>
      </w:r>
      <w:r>
        <w:rPr>
          <w:spacing w:val="-5"/>
          <w:sz w:val="24"/>
        </w:rPr>
        <w:t> </w:t>
      </w:r>
      <w:r>
        <w:rPr>
          <w:sz w:val="24"/>
        </w:rPr>
        <w:t>que</w:t>
      </w:r>
      <w:r>
        <w:rPr>
          <w:spacing w:val="-8"/>
          <w:sz w:val="24"/>
        </w:rPr>
        <w:t> </w:t>
      </w:r>
      <w:r>
        <w:rPr>
          <w:sz w:val="24"/>
        </w:rPr>
        <w:t>la titulaire de la marque avait opposé avec succès, observe que «la demanderesse a démontré qu’elle a poursuivi avec succès une politique active de lutte contre la contrefaçon &amp;bra;... &amp;ket; fait obstacle. En outre, le fait qu’il existe tant d’annonces</w:t>
      </w:r>
      <w:r>
        <w:rPr>
          <w:spacing w:val="-11"/>
          <w:sz w:val="24"/>
        </w:rPr>
        <w:t> </w:t>
      </w:r>
      <w:r>
        <w:rPr>
          <w:sz w:val="24"/>
        </w:rPr>
        <w:t>de</w:t>
      </w:r>
      <w:r>
        <w:rPr>
          <w:spacing w:val="-13"/>
          <w:sz w:val="24"/>
        </w:rPr>
        <w:t> </w:t>
      </w:r>
      <w:r>
        <w:rPr>
          <w:sz w:val="24"/>
        </w:rPr>
        <w:t>produits</w:t>
      </w:r>
      <w:r>
        <w:rPr>
          <w:spacing w:val="-11"/>
          <w:sz w:val="24"/>
        </w:rPr>
        <w:t> </w:t>
      </w:r>
      <w:r>
        <w:rPr>
          <w:sz w:val="24"/>
        </w:rPr>
        <w:t>contrefaits</w:t>
      </w:r>
      <w:r>
        <w:rPr>
          <w:spacing w:val="-11"/>
          <w:sz w:val="24"/>
        </w:rPr>
        <w:t> </w:t>
      </w:r>
      <w:r>
        <w:rPr>
          <w:sz w:val="24"/>
        </w:rPr>
        <w:t>&amp;bra;...</w:t>
      </w:r>
      <w:r>
        <w:rPr>
          <w:spacing w:val="-9"/>
          <w:sz w:val="24"/>
        </w:rPr>
        <w:t> </w:t>
      </w:r>
      <w:r>
        <w:rPr>
          <w:sz w:val="24"/>
        </w:rPr>
        <w:t>&amp;ket;</w:t>
      </w:r>
      <w:r>
        <w:rPr>
          <w:spacing w:val="-11"/>
          <w:sz w:val="24"/>
        </w:rPr>
        <w:t> </w:t>
      </w:r>
      <w:r>
        <w:rPr>
          <w:sz w:val="24"/>
        </w:rPr>
        <w:t>indique</w:t>
      </w:r>
      <w:r>
        <w:rPr>
          <w:spacing w:val="-12"/>
          <w:sz w:val="24"/>
        </w:rPr>
        <w:t> </w:t>
      </w:r>
      <w:r>
        <w:rPr>
          <w:sz w:val="24"/>
        </w:rPr>
        <w:t>également</w:t>
      </w:r>
      <w:r>
        <w:rPr>
          <w:spacing w:val="-11"/>
          <w:sz w:val="24"/>
        </w:rPr>
        <w:t> </w:t>
      </w:r>
      <w:r>
        <w:rPr>
          <w:sz w:val="24"/>
        </w:rPr>
        <w:t>que</w:t>
      </w:r>
      <w:r>
        <w:rPr>
          <w:spacing w:val="-13"/>
          <w:sz w:val="24"/>
        </w:rPr>
        <w:t> </w:t>
      </w:r>
      <w:r>
        <w:rPr>
          <w:sz w:val="24"/>
        </w:rPr>
        <w:t>la</w:t>
      </w:r>
      <w:r>
        <w:rPr>
          <w:spacing w:val="-10"/>
          <w:sz w:val="24"/>
        </w:rPr>
        <w:t> </w:t>
      </w:r>
      <w:r>
        <w:rPr>
          <w:sz w:val="24"/>
        </w:rPr>
        <w:t>semelle rouge de la demanderesse sert de marque».</w:t>
      </w:r>
    </w:p>
    <w:p>
      <w:pPr>
        <w:pStyle w:val="ListParagraph"/>
        <w:numPr>
          <w:ilvl w:val="1"/>
          <w:numId w:val="1"/>
        </w:numPr>
        <w:tabs>
          <w:tab w:pos="1296" w:val="left" w:leader="none"/>
          <w:tab w:pos="1298" w:val="left" w:leader="none"/>
        </w:tabs>
        <w:spacing w:line="240" w:lineRule="auto" w:before="239" w:after="0"/>
        <w:ind w:left="1298" w:right="1153" w:hanging="567"/>
        <w:jc w:val="both"/>
        <w:rPr>
          <w:sz w:val="24"/>
        </w:rPr>
      </w:pPr>
      <w:r>
        <w:rPr>
          <w:sz w:val="24"/>
        </w:rPr>
        <w:t>Dès</w:t>
      </w:r>
      <w:r>
        <w:rPr>
          <w:spacing w:val="-15"/>
          <w:sz w:val="24"/>
        </w:rPr>
        <w:t> </w:t>
      </w:r>
      <w:r>
        <w:rPr>
          <w:sz w:val="24"/>
        </w:rPr>
        <w:t>lors,</w:t>
      </w:r>
      <w:r>
        <w:rPr>
          <w:spacing w:val="-15"/>
          <w:sz w:val="24"/>
        </w:rPr>
        <w:t> </w:t>
      </w:r>
      <w:r>
        <w:rPr>
          <w:sz w:val="24"/>
        </w:rPr>
        <w:t>la</w:t>
      </w:r>
      <w:r>
        <w:rPr>
          <w:spacing w:val="-15"/>
          <w:sz w:val="24"/>
        </w:rPr>
        <w:t> </w:t>
      </w:r>
      <w:r>
        <w:rPr>
          <w:sz w:val="24"/>
        </w:rPr>
        <w:t>marque</w:t>
      </w:r>
      <w:r>
        <w:rPr>
          <w:spacing w:val="-15"/>
          <w:sz w:val="24"/>
        </w:rPr>
        <w:t> </w:t>
      </w:r>
      <w:r>
        <w:rPr>
          <w:sz w:val="24"/>
        </w:rPr>
        <w:t>sous</w:t>
      </w:r>
      <w:r>
        <w:rPr>
          <w:spacing w:val="-15"/>
          <w:sz w:val="24"/>
        </w:rPr>
        <w:t> </w:t>
      </w:r>
      <w:r>
        <w:rPr>
          <w:sz w:val="24"/>
        </w:rPr>
        <w:t>examen</w:t>
      </w:r>
      <w:r>
        <w:rPr>
          <w:spacing w:val="-15"/>
          <w:sz w:val="24"/>
        </w:rPr>
        <w:t> </w:t>
      </w:r>
      <w:r>
        <w:rPr>
          <w:sz w:val="24"/>
        </w:rPr>
        <w:t>n’est</w:t>
      </w:r>
      <w:r>
        <w:rPr>
          <w:spacing w:val="-15"/>
          <w:sz w:val="24"/>
        </w:rPr>
        <w:t> </w:t>
      </w:r>
      <w:r>
        <w:rPr>
          <w:sz w:val="24"/>
        </w:rPr>
        <w:t>pas</w:t>
      </w:r>
      <w:r>
        <w:rPr>
          <w:spacing w:val="-15"/>
          <w:sz w:val="24"/>
        </w:rPr>
        <w:t> </w:t>
      </w:r>
      <w:r>
        <w:rPr>
          <w:sz w:val="24"/>
        </w:rPr>
        <w:t>un</w:t>
      </w:r>
      <w:r>
        <w:rPr>
          <w:spacing w:val="-15"/>
          <w:sz w:val="24"/>
        </w:rPr>
        <w:t> </w:t>
      </w:r>
      <w:r>
        <w:rPr>
          <w:sz w:val="24"/>
        </w:rPr>
        <w:t>signe</w:t>
      </w:r>
      <w:r>
        <w:rPr>
          <w:spacing w:val="-15"/>
          <w:sz w:val="24"/>
        </w:rPr>
        <w:t> </w:t>
      </w:r>
      <w:r>
        <w:rPr>
          <w:sz w:val="24"/>
        </w:rPr>
        <w:t>purement</w:t>
      </w:r>
      <w:r>
        <w:rPr>
          <w:spacing w:val="-15"/>
          <w:sz w:val="24"/>
        </w:rPr>
        <w:t> </w:t>
      </w:r>
      <w:r>
        <w:rPr>
          <w:sz w:val="24"/>
        </w:rPr>
        <w:t>décoratif,</w:t>
      </w:r>
      <w:r>
        <w:rPr>
          <w:spacing w:val="-15"/>
          <w:sz w:val="24"/>
        </w:rPr>
        <w:t> </w:t>
      </w:r>
      <w:r>
        <w:rPr>
          <w:sz w:val="24"/>
        </w:rPr>
        <w:t>mais</w:t>
      </w:r>
      <w:r>
        <w:rPr>
          <w:spacing w:val="-15"/>
          <w:sz w:val="24"/>
        </w:rPr>
        <w:t> </w:t>
      </w:r>
      <w:r>
        <w:rPr>
          <w:sz w:val="24"/>
        </w:rPr>
        <w:t>plutôt, puisqu’elle est composée d’une certaine combinaison d’éléments qui, bien que simples, sont toujours apposés dans cet ordre particulier, à savoir un goulot-et un métal caché, dont l’un est en forme</w:t>
      </w:r>
      <w:r>
        <w:rPr>
          <w:spacing w:val="-1"/>
          <w:sz w:val="24"/>
        </w:rPr>
        <w:t> </w:t>
      </w:r>
      <w:r>
        <w:rPr>
          <w:sz w:val="24"/>
        </w:rPr>
        <w:t>de</w:t>
      </w:r>
      <w:r>
        <w:rPr>
          <w:spacing w:val="-1"/>
          <w:sz w:val="24"/>
        </w:rPr>
        <w:t> </w:t>
      </w:r>
      <w:r>
        <w:rPr>
          <w:sz w:val="24"/>
        </w:rPr>
        <w:t>serrure, l’autre</w:t>
      </w:r>
      <w:r>
        <w:rPr>
          <w:spacing w:val="-1"/>
          <w:sz w:val="24"/>
        </w:rPr>
        <w:t> </w:t>
      </w:r>
      <w:r>
        <w:rPr>
          <w:sz w:val="24"/>
        </w:rPr>
        <w:t>ayant la forme d’un râpage, l’autre</w:t>
      </w:r>
      <w:r>
        <w:rPr>
          <w:spacing w:val="-12"/>
          <w:sz w:val="24"/>
        </w:rPr>
        <w:t> </w:t>
      </w:r>
      <w:r>
        <w:rPr>
          <w:sz w:val="24"/>
        </w:rPr>
        <w:t>étant</w:t>
      </w:r>
      <w:r>
        <w:rPr>
          <w:spacing w:val="-11"/>
          <w:sz w:val="24"/>
        </w:rPr>
        <w:t> </w:t>
      </w:r>
      <w:r>
        <w:rPr>
          <w:sz w:val="24"/>
        </w:rPr>
        <w:t>en</w:t>
      </w:r>
      <w:r>
        <w:rPr>
          <w:spacing w:val="-11"/>
          <w:sz w:val="24"/>
        </w:rPr>
        <w:t> </w:t>
      </w:r>
      <w:r>
        <w:rPr>
          <w:sz w:val="24"/>
        </w:rPr>
        <w:t>forme</w:t>
      </w:r>
      <w:r>
        <w:rPr>
          <w:spacing w:val="-11"/>
          <w:sz w:val="24"/>
        </w:rPr>
        <w:t> </w:t>
      </w:r>
      <w:r>
        <w:rPr>
          <w:sz w:val="24"/>
        </w:rPr>
        <w:t>de</w:t>
      </w:r>
      <w:r>
        <w:rPr>
          <w:spacing w:val="-9"/>
          <w:sz w:val="24"/>
        </w:rPr>
        <w:t> </w:t>
      </w:r>
      <w:r>
        <w:rPr>
          <w:sz w:val="24"/>
        </w:rPr>
        <w:t>bouteille,</w:t>
      </w:r>
      <w:r>
        <w:rPr>
          <w:spacing w:val="-11"/>
          <w:sz w:val="24"/>
        </w:rPr>
        <w:t> </w:t>
      </w:r>
      <w:r>
        <w:rPr>
          <w:sz w:val="24"/>
        </w:rPr>
        <w:t>à</w:t>
      </w:r>
      <w:r>
        <w:rPr>
          <w:spacing w:val="-12"/>
          <w:sz w:val="24"/>
        </w:rPr>
        <w:t> </w:t>
      </w:r>
      <w:r>
        <w:rPr>
          <w:sz w:val="24"/>
        </w:rPr>
        <w:t>nouveau</w:t>
      </w:r>
      <w:r>
        <w:rPr>
          <w:spacing w:val="-11"/>
          <w:sz w:val="24"/>
        </w:rPr>
        <w:t> </w:t>
      </w:r>
      <w:r>
        <w:rPr>
          <w:sz w:val="24"/>
        </w:rPr>
        <w:t>vers</w:t>
      </w:r>
      <w:r>
        <w:rPr>
          <w:spacing w:val="-11"/>
          <w:sz w:val="24"/>
        </w:rPr>
        <w:t> </w:t>
      </w:r>
      <w:r>
        <w:rPr>
          <w:sz w:val="24"/>
        </w:rPr>
        <w:t>la</w:t>
      </w:r>
      <w:r>
        <w:rPr>
          <w:spacing w:val="-11"/>
          <w:sz w:val="24"/>
        </w:rPr>
        <w:t> </w:t>
      </w:r>
      <w:r>
        <w:rPr>
          <w:sz w:val="24"/>
        </w:rPr>
        <w:t>partie</w:t>
      </w:r>
      <w:r>
        <w:rPr>
          <w:spacing w:val="-11"/>
          <w:sz w:val="24"/>
        </w:rPr>
        <w:t> </w:t>
      </w:r>
      <w:r>
        <w:rPr>
          <w:sz w:val="24"/>
        </w:rPr>
        <w:t>latérale</w:t>
      </w:r>
      <w:r>
        <w:rPr>
          <w:spacing w:val="-11"/>
          <w:sz w:val="24"/>
        </w:rPr>
        <w:t> </w:t>
      </w:r>
      <w:r>
        <w:rPr>
          <w:sz w:val="24"/>
        </w:rPr>
        <w:t>de</w:t>
      </w:r>
      <w:r>
        <w:rPr>
          <w:spacing w:val="-12"/>
          <w:sz w:val="24"/>
        </w:rPr>
        <w:t> </w:t>
      </w:r>
      <w:r>
        <w:rPr>
          <w:sz w:val="24"/>
        </w:rPr>
        <w:t>la</w:t>
      </w:r>
      <w:r>
        <w:rPr>
          <w:spacing w:val="-11"/>
          <w:sz w:val="24"/>
        </w:rPr>
        <w:t> </w:t>
      </w:r>
      <w:r>
        <w:rPr>
          <w:sz w:val="24"/>
        </w:rPr>
        <w:t>chaussure, le graissage toujours à l’intérieur est tout à fait suffisant pour écarter le motif de refus</w:t>
      </w:r>
      <w:r>
        <w:rPr>
          <w:spacing w:val="-8"/>
          <w:sz w:val="24"/>
        </w:rPr>
        <w:t> </w:t>
      </w:r>
      <w:r>
        <w:rPr>
          <w:sz w:val="24"/>
        </w:rPr>
        <w:t>de</w:t>
      </w:r>
      <w:r>
        <w:rPr>
          <w:spacing w:val="-6"/>
          <w:sz w:val="24"/>
        </w:rPr>
        <w:t> </w:t>
      </w:r>
      <w:r>
        <w:rPr>
          <w:sz w:val="24"/>
        </w:rPr>
        <w:t>refus.</w:t>
      </w:r>
      <w:r>
        <w:rPr>
          <w:spacing w:val="-6"/>
          <w:sz w:val="24"/>
        </w:rPr>
        <w:t> </w:t>
      </w:r>
      <w:r>
        <w:rPr>
          <w:sz w:val="24"/>
        </w:rPr>
        <w:t>Cela</w:t>
      </w:r>
      <w:r>
        <w:rPr>
          <w:spacing w:val="-5"/>
          <w:sz w:val="24"/>
        </w:rPr>
        <w:t> </w:t>
      </w:r>
      <w:r>
        <w:rPr>
          <w:sz w:val="24"/>
        </w:rPr>
        <w:t>est</w:t>
      </w:r>
      <w:r>
        <w:rPr>
          <w:spacing w:val="-7"/>
          <w:sz w:val="24"/>
        </w:rPr>
        <w:t> </w:t>
      </w:r>
      <w:r>
        <w:rPr>
          <w:sz w:val="24"/>
        </w:rPr>
        <w:t>d’autant</w:t>
      </w:r>
      <w:r>
        <w:rPr>
          <w:spacing w:val="-7"/>
          <w:sz w:val="24"/>
        </w:rPr>
        <w:t> </w:t>
      </w:r>
      <w:r>
        <w:rPr>
          <w:sz w:val="24"/>
        </w:rPr>
        <w:t>plus</w:t>
      </w:r>
      <w:r>
        <w:rPr>
          <w:spacing w:val="-7"/>
          <w:sz w:val="24"/>
        </w:rPr>
        <w:t> </w:t>
      </w:r>
      <w:r>
        <w:rPr>
          <w:sz w:val="24"/>
        </w:rPr>
        <w:t>vrai</w:t>
      </w:r>
      <w:r>
        <w:rPr>
          <w:spacing w:val="-7"/>
          <w:sz w:val="24"/>
        </w:rPr>
        <w:t> </w:t>
      </w:r>
      <w:r>
        <w:rPr>
          <w:sz w:val="24"/>
        </w:rPr>
        <w:t>si</w:t>
      </w:r>
      <w:r>
        <w:rPr>
          <w:spacing w:val="-7"/>
          <w:sz w:val="24"/>
        </w:rPr>
        <w:t> </w:t>
      </w:r>
      <w:r>
        <w:rPr>
          <w:sz w:val="24"/>
        </w:rPr>
        <w:t>l’on</w:t>
      </w:r>
      <w:r>
        <w:rPr>
          <w:spacing w:val="-5"/>
          <w:sz w:val="24"/>
        </w:rPr>
        <w:t> </w:t>
      </w:r>
      <w:r>
        <w:rPr>
          <w:sz w:val="24"/>
        </w:rPr>
        <w:t>tient</w:t>
      </w:r>
      <w:r>
        <w:rPr>
          <w:spacing w:val="-7"/>
          <w:sz w:val="24"/>
        </w:rPr>
        <w:t> </w:t>
      </w:r>
      <w:r>
        <w:rPr>
          <w:sz w:val="24"/>
        </w:rPr>
        <w:t>compte</w:t>
      </w:r>
      <w:r>
        <w:rPr>
          <w:spacing w:val="-8"/>
          <w:sz w:val="24"/>
        </w:rPr>
        <w:t> </w:t>
      </w:r>
      <w:r>
        <w:rPr>
          <w:sz w:val="24"/>
        </w:rPr>
        <w:t>du</w:t>
      </w:r>
      <w:r>
        <w:rPr>
          <w:spacing w:val="-5"/>
          <w:sz w:val="24"/>
        </w:rPr>
        <w:t> </w:t>
      </w:r>
      <w:r>
        <w:rPr>
          <w:sz w:val="24"/>
        </w:rPr>
        <w:t>fait</w:t>
      </w:r>
      <w:r>
        <w:rPr>
          <w:spacing w:val="-7"/>
          <w:sz w:val="24"/>
        </w:rPr>
        <w:t> </w:t>
      </w:r>
      <w:r>
        <w:rPr>
          <w:sz w:val="24"/>
        </w:rPr>
        <w:t>que</w:t>
      </w:r>
      <w:r>
        <w:rPr>
          <w:spacing w:val="-8"/>
          <w:sz w:val="24"/>
        </w:rPr>
        <w:t> </w:t>
      </w:r>
      <w:r>
        <w:rPr>
          <w:sz w:val="24"/>
        </w:rPr>
        <w:t>la marque </w:t>
      </w:r>
      <w:r>
        <w:rPr>
          <w:spacing w:val="-2"/>
          <w:sz w:val="24"/>
        </w:rPr>
        <w:t>de</w:t>
      </w:r>
      <w:r>
        <w:rPr>
          <w:spacing w:val="-8"/>
          <w:sz w:val="24"/>
        </w:rPr>
        <w:t> </w:t>
      </w:r>
      <w:r>
        <w:rPr>
          <w:spacing w:val="-2"/>
          <w:sz w:val="24"/>
        </w:rPr>
        <w:t>position</w:t>
      </w:r>
      <w:r>
        <w:rPr>
          <w:spacing w:val="-7"/>
          <w:sz w:val="24"/>
        </w:rPr>
        <w:t> </w:t>
      </w:r>
      <w:r>
        <w:rPr>
          <w:spacing w:val="-2"/>
          <w:sz w:val="24"/>
        </w:rPr>
        <w:t>en</w:t>
      </w:r>
      <w:r>
        <w:rPr>
          <w:spacing w:val="-7"/>
          <w:sz w:val="24"/>
        </w:rPr>
        <w:t> </w:t>
      </w:r>
      <w:r>
        <w:rPr>
          <w:spacing w:val="-2"/>
          <w:sz w:val="24"/>
        </w:rPr>
        <w:t>cause</w:t>
      </w:r>
      <w:r>
        <w:rPr>
          <w:spacing w:val="-8"/>
          <w:sz w:val="24"/>
        </w:rPr>
        <w:t> </w:t>
      </w:r>
      <w:r>
        <w:rPr>
          <w:spacing w:val="-2"/>
          <w:sz w:val="24"/>
        </w:rPr>
        <w:t>n’est</w:t>
      </w:r>
      <w:r>
        <w:rPr>
          <w:spacing w:val="-3"/>
          <w:sz w:val="24"/>
        </w:rPr>
        <w:t> </w:t>
      </w:r>
      <w:r>
        <w:rPr>
          <w:spacing w:val="-2"/>
          <w:sz w:val="24"/>
        </w:rPr>
        <w:t>pas</w:t>
      </w:r>
      <w:r>
        <w:rPr>
          <w:spacing w:val="-7"/>
          <w:sz w:val="24"/>
        </w:rPr>
        <w:t> </w:t>
      </w:r>
      <w:r>
        <w:rPr>
          <w:spacing w:val="-2"/>
          <w:sz w:val="24"/>
        </w:rPr>
        <w:t>composée</w:t>
      </w:r>
      <w:r>
        <w:rPr>
          <w:spacing w:val="-8"/>
          <w:sz w:val="24"/>
        </w:rPr>
        <w:t> </w:t>
      </w:r>
      <w:r>
        <w:rPr>
          <w:spacing w:val="-2"/>
          <w:sz w:val="24"/>
        </w:rPr>
        <w:t>d’un</w:t>
      </w:r>
      <w:r>
        <w:rPr>
          <w:spacing w:val="-8"/>
          <w:sz w:val="24"/>
        </w:rPr>
        <w:t> </w:t>
      </w:r>
      <w:r>
        <w:rPr>
          <w:spacing w:val="-2"/>
          <w:sz w:val="24"/>
        </w:rPr>
        <w:t>simple</w:t>
      </w:r>
      <w:r>
        <w:rPr>
          <w:spacing w:val="-7"/>
          <w:sz w:val="24"/>
        </w:rPr>
        <w:t> </w:t>
      </w:r>
      <w:r>
        <w:rPr>
          <w:spacing w:val="-2"/>
          <w:sz w:val="24"/>
        </w:rPr>
        <w:t>signe</w:t>
      </w:r>
      <w:r>
        <w:rPr>
          <w:spacing w:val="-4"/>
          <w:sz w:val="24"/>
        </w:rPr>
        <w:t> </w:t>
      </w:r>
      <w:r>
        <w:rPr>
          <w:spacing w:val="-2"/>
          <w:sz w:val="24"/>
        </w:rPr>
        <w:t>géométrique,</w:t>
      </w:r>
      <w:r>
        <w:rPr>
          <w:spacing w:val="-7"/>
          <w:sz w:val="24"/>
        </w:rPr>
        <w:t> </w:t>
      </w:r>
      <w:r>
        <w:rPr>
          <w:spacing w:val="-2"/>
          <w:sz w:val="24"/>
        </w:rPr>
        <w:t>mais</w:t>
      </w:r>
      <w:r>
        <w:rPr>
          <w:spacing w:val="-7"/>
          <w:sz w:val="24"/>
        </w:rPr>
        <w:t> </w:t>
      </w:r>
      <w:r>
        <w:rPr>
          <w:spacing w:val="-2"/>
          <w:sz w:val="24"/>
        </w:rPr>
        <w:t>d’une </w:t>
      </w:r>
      <w:r>
        <w:rPr>
          <w:sz w:val="24"/>
        </w:rPr>
        <w:t>combinaison précise d’éléments qui se répètent dans cet ordre, éléments qui associent la marque en cause aux marques figuratives précitées sans aucun ajout d’éléments verbaux, et qui, au contraire, présentent encore plus nettement la marque en cause que la majorité des marques de position qui ont toujours été dit ci-dessus, le signe faisant l’objet de la demande d’enregistrement ayant, par conséquent, vocation à l’être.</w:t>
      </w:r>
    </w:p>
    <w:p>
      <w:pPr>
        <w:pStyle w:val="BodyText"/>
        <w:rPr>
          <w:sz w:val="18"/>
        </w:rPr>
      </w:pPr>
    </w:p>
    <w:p>
      <w:pPr>
        <w:pStyle w:val="BodyText"/>
        <w:rPr>
          <w:sz w:val="18"/>
        </w:rPr>
      </w:pPr>
    </w:p>
    <w:p>
      <w:pPr>
        <w:pStyle w:val="BodyText"/>
        <w:spacing w:before="9"/>
        <w:rPr>
          <w:sz w:val="18"/>
        </w:rPr>
      </w:pPr>
    </w:p>
    <w:p>
      <w:pPr>
        <w:spacing w:before="0"/>
        <w:ind w:left="979" w:right="0" w:firstLine="0"/>
        <w:jc w:val="left"/>
        <w:rPr>
          <w:sz w:val="18"/>
        </w:rPr>
      </w:pPr>
      <w:r>
        <w:rPr>
          <w:sz w:val="18"/>
        </w:rPr>
        <w:t>16/12/2024,</w:t>
      </w:r>
      <w:r>
        <w:rPr>
          <w:spacing w:val="-3"/>
          <w:sz w:val="18"/>
        </w:rPr>
        <w:t> </w:t>
      </w:r>
      <w:r>
        <w:rPr>
          <w:sz w:val="18"/>
        </w:rPr>
        <w:t>R</w:t>
      </w:r>
      <w:r>
        <w:rPr>
          <w:spacing w:val="-5"/>
          <w:sz w:val="18"/>
        </w:rPr>
        <w:t> </w:t>
      </w:r>
      <w:r>
        <w:rPr>
          <w:sz w:val="18"/>
        </w:rPr>
        <w:t>1422/2024-4,</w:t>
      </w:r>
      <w:r>
        <w:rPr>
          <w:spacing w:val="-4"/>
          <w:sz w:val="18"/>
        </w:rPr>
        <w:t> </w:t>
      </w:r>
      <w:r>
        <w:rPr>
          <w:sz w:val="18"/>
        </w:rPr>
        <w:t>POSITION</w:t>
      </w:r>
      <w:r>
        <w:rPr>
          <w:spacing w:val="-4"/>
          <w:sz w:val="18"/>
        </w:rPr>
        <w:t> </w:t>
      </w:r>
      <w:r>
        <w:rPr>
          <w:sz w:val="18"/>
        </w:rPr>
        <w:t>D’UNE</w:t>
      </w:r>
      <w:r>
        <w:rPr>
          <w:spacing w:val="-2"/>
          <w:sz w:val="18"/>
        </w:rPr>
        <w:t> </w:t>
      </w:r>
      <w:r>
        <w:rPr>
          <w:sz w:val="18"/>
        </w:rPr>
        <w:t>CHAUSSURE</w:t>
      </w:r>
      <w:r>
        <w:rPr>
          <w:spacing w:val="-1"/>
          <w:sz w:val="18"/>
        </w:rPr>
        <w:t> </w:t>
      </w:r>
      <w:r>
        <w:rPr>
          <w:sz w:val="18"/>
        </w:rPr>
        <w:t>AVEC</w:t>
      </w:r>
      <w:r>
        <w:rPr>
          <w:spacing w:val="-3"/>
          <w:sz w:val="18"/>
        </w:rPr>
        <w:t> </w:t>
      </w:r>
      <w:r>
        <w:rPr>
          <w:sz w:val="18"/>
        </w:rPr>
        <w:t>UNE</w:t>
      </w:r>
      <w:r>
        <w:rPr>
          <w:spacing w:val="-2"/>
          <w:sz w:val="18"/>
        </w:rPr>
        <w:t> </w:t>
      </w:r>
      <w:r>
        <w:rPr>
          <w:sz w:val="18"/>
        </w:rPr>
        <w:t>ANNEAU</w:t>
      </w:r>
      <w:r>
        <w:rPr>
          <w:spacing w:val="-4"/>
          <w:sz w:val="18"/>
        </w:rPr>
        <w:t> </w:t>
      </w:r>
      <w:r>
        <w:rPr>
          <w:sz w:val="18"/>
        </w:rPr>
        <w:t>ET</w:t>
      </w:r>
      <w:r>
        <w:rPr>
          <w:spacing w:val="-4"/>
          <w:sz w:val="18"/>
        </w:rPr>
        <w:t> </w:t>
      </w:r>
      <w:r>
        <w:rPr>
          <w:spacing w:val="-2"/>
          <w:sz w:val="18"/>
        </w:rPr>
        <w:t>NODINO</w:t>
      </w:r>
    </w:p>
    <w:p>
      <w:pPr>
        <w:spacing w:after="0"/>
        <w:jc w:val="left"/>
        <w:rPr>
          <w:sz w:val="18"/>
        </w:rPr>
        <w:sectPr>
          <w:headerReference w:type="default" r:id="rId44"/>
          <w:footerReference w:type="default" r:id="rId45"/>
          <w:pgSz w:w="11910" w:h="16840"/>
          <w:pgMar w:header="969" w:footer="0" w:top="1220" w:bottom="280" w:left="1275" w:right="283"/>
        </w:sectPr>
      </w:pPr>
    </w:p>
    <w:p>
      <w:pPr>
        <w:pStyle w:val="ListParagraph"/>
        <w:numPr>
          <w:ilvl w:val="0"/>
          <w:numId w:val="1"/>
        </w:numPr>
        <w:tabs>
          <w:tab w:pos="592" w:val="left" w:leader="none"/>
        </w:tabs>
        <w:spacing w:line="240" w:lineRule="auto" w:before="204" w:after="0"/>
        <w:ind w:left="592" w:right="1150" w:hanging="428"/>
        <w:jc w:val="both"/>
        <w:rPr>
          <w:sz w:val="24"/>
        </w:rPr>
      </w:pPr>
      <w:r>
        <w:rPr>
          <w:sz w:val="24"/>
        </w:rPr>
        <mc:AlternateContent>
          <mc:Choice Requires="wps">
            <w:drawing>
              <wp:anchor distT="0" distB="0" distL="0" distR="0" allowOverlap="1" layoutInCell="1" locked="0" behindDoc="0" simplePos="0" relativeHeight="15741440">
                <wp:simplePos x="0" y="0"/>
                <wp:positionH relativeFrom="page">
                  <wp:posOffset>270575</wp:posOffset>
                </wp:positionH>
                <wp:positionV relativeFrom="page">
                  <wp:posOffset>1114363</wp:posOffset>
                </wp:positionV>
                <wp:extent cx="146050" cy="9210040"/>
                <wp:effectExtent l="0" t="0" r="0" b="0"/>
                <wp:wrapNone/>
                <wp:docPr id="47" name="Textbox 47"/>
                <wp:cNvGraphicFramePr>
                  <a:graphicFrameLocks/>
                </wp:cNvGraphicFramePr>
                <a:graphic>
                  <a:graphicData uri="http://schemas.microsoft.com/office/word/2010/wordprocessingShape">
                    <wps:wsp>
                      <wps:cNvPr id="47" name="Textbox 47"/>
                      <wps:cNvSpPr txBox="1"/>
                      <wps:spPr>
                        <a:xfrm>
                          <a:off x="0" y="0"/>
                          <a:ext cx="146050" cy="9210040"/>
                        </a:xfrm>
                        <a:prstGeom prst="rect">
                          <a:avLst/>
                        </a:prstGeom>
                      </wps:spPr>
                      <wps:txbx>
                        <w:txbxContent>
                          <w:p>
                            <w:pPr>
                              <w:spacing w:before="14"/>
                              <w:ind w:left="20" w:right="0" w:firstLine="0"/>
                              <w:jc w:val="left"/>
                              <w:rPr>
                                <w:rFonts w:ascii="Arial MT" w:hAnsi="Arial MT"/>
                                <w:sz w:val="17"/>
                              </w:rPr>
                            </w:pPr>
                            <w:r>
                              <w:rPr>
                                <w:rFonts w:ascii="Arial MT" w:hAnsi="Arial MT"/>
                                <w:color w:val="3F3F3F"/>
                                <w:sz w:val="17"/>
                              </w:rPr>
                              <w:t>Veuillez</w:t>
                            </w:r>
                            <w:r>
                              <w:rPr>
                                <w:rFonts w:ascii="Arial MT" w:hAnsi="Arial MT"/>
                                <w:color w:val="3F3F3F"/>
                                <w:spacing w:val="-6"/>
                                <w:sz w:val="17"/>
                              </w:rPr>
                              <w:t> </w:t>
                            </w:r>
                            <w:r>
                              <w:rPr>
                                <w:rFonts w:ascii="Arial MT" w:hAnsi="Arial MT"/>
                                <w:color w:val="3F3F3F"/>
                                <w:sz w:val="17"/>
                              </w:rPr>
                              <w:t>noter</w:t>
                            </w:r>
                            <w:r>
                              <w:rPr>
                                <w:rFonts w:ascii="Arial MT" w:hAnsi="Arial MT"/>
                                <w:color w:val="3F3F3F"/>
                                <w:spacing w:val="-5"/>
                                <w:sz w:val="17"/>
                              </w:rPr>
                              <w:t> </w:t>
                            </w:r>
                            <w:r>
                              <w:rPr>
                                <w:rFonts w:ascii="Arial MT" w:hAnsi="Arial MT"/>
                                <w:color w:val="3F3F3F"/>
                                <w:sz w:val="17"/>
                              </w:rPr>
                              <w:t>qu’il</w:t>
                            </w:r>
                            <w:r>
                              <w:rPr>
                                <w:rFonts w:ascii="Arial MT" w:hAnsi="Arial MT"/>
                                <w:color w:val="3F3F3F"/>
                                <w:spacing w:val="-6"/>
                                <w:sz w:val="17"/>
                              </w:rPr>
                              <w:t> </w:t>
                            </w:r>
                            <w:r>
                              <w:rPr>
                                <w:rFonts w:ascii="Arial MT" w:hAnsi="Arial MT"/>
                                <w:color w:val="3F3F3F"/>
                                <w:sz w:val="17"/>
                              </w:rPr>
                              <w:t>s’agit</w:t>
                            </w:r>
                            <w:r>
                              <w:rPr>
                                <w:rFonts w:ascii="Arial MT" w:hAnsi="Arial MT"/>
                                <w:color w:val="3F3F3F"/>
                                <w:spacing w:val="-5"/>
                                <w:sz w:val="17"/>
                              </w:rPr>
                              <w:t> </w:t>
                            </w:r>
                            <w:r>
                              <w:rPr>
                                <w:rFonts w:ascii="Arial MT" w:hAnsi="Arial MT"/>
                                <w:color w:val="3F3F3F"/>
                                <w:sz w:val="17"/>
                              </w:rPr>
                              <w:t>d’une</w:t>
                            </w:r>
                            <w:r>
                              <w:rPr>
                                <w:rFonts w:ascii="Arial MT" w:hAnsi="Arial MT"/>
                                <w:color w:val="3F3F3F"/>
                                <w:spacing w:val="-6"/>
                                <w:sz w:val="17"/>
                              </w:rPr>
                              <w:t> </w:t>
                            </w:r>
                            <w:r>
                              <w:rPr>
                                <w:rFonts w:ascii="Arial MT" w:hAnsi="Arial MT"/>
                                <w:color w:val="3F3F3F"/>
                                <w:sz w:val="17"/>
                              </w:rPr>
                              <w:t>traduction</w:t>
                            </w:r>
                            <w:r>
                              <w:rPr>
                                <w:rFonts w:ascii="Arial MT" w:hAnsi="Arial MT"/>
                                <w:color w:val="3F3F3F"/>
                                <w:spacing w:val="-5"/>
                                <w:sz w:val="17"/>
                              </w:rPr>
                              <w:t> </w:t>
                            </w:r>
                            <w:r>
                              <w:rPr>
                                <w:rFonts w:ascii="Arial MT" w:hAnsi="Arial MT"/>
                                <w:color w:val="3F3F3F"/>
                                <w:sz w:val="17"/>
                              </w:rPr>
                              <w:t>automatique</w:t>
                            </w:r>
                            <w:r>
                              <w:rPr>
                                <w:rFonts w:ascii="Arial MT" w:hAnsi="Arial MT"/>
                                <w:color w:val="3F3F3F"/>
                                <w:spacing w:val="-6"/>
                                <w:sz w:val="17"/>
                              </w:rPr>
                              <w:t> </w:t>
                            </w:r>
                            <w:r>
                              <w:rPr>
                                <w:rFonts w:ascii="Arial MT" w:hAnsi="Arial MT"/>
                                <w:color w:val="3F3F3F"/>
                                <w:sz w:val="17"/>
                              </w:rPr>
                              <w:t>fournie</w:t>
                            </w:r>
                            <w:r>
                              <w:rPr>
                                <w:rFonts w:ascii="Arial MT" w:hAnsi="Arial MT"/>
                                <w:color w:val="3F3F3F"/>
                                <w:spacing w:val="-5"/>
                                <w:sz w:val="17"/>
                              </w:rPr>
                              <w:t> </w:t>
                            </w:r>
                            <w:r>
                              <w:rPr>
                                <w:rFonts w:ascii="Arial MT" w:hAnsi="Arial MT"/>
                                <w:color w:val="3F3F3F"/>
                                <w:sz w:val="17"/>
                              </w:rPr>
                              <w:t>uniquement</w:t>
                            </w:r>
                            <w:r>
                              <w:rPr>
                                <w:rFonts w:ascii="Arial MT" w:hAnsi="Arial MT"/>
                                <w:color w:val="3F3F3F"/>
                                <w:spacing w:val="-6"/>
                                <w:sz w:val="17"/>
                              </w:rPr>
                              <w:t> </w:t>
                            </w:r>
                            <w:r>
                              <w:rPr>
                                <w:rFonts w:ascii="Arial MT" w:hAnsi="Arial MT"/>
                                <w:color w:val="3F3F3F"/>
                                <w:sz w:val="17"/>
                              </w:rPr>
                              <w:t>pour</w:t>
                            </w:r>
                            <w:r>
                              <w:rPr>
                                <w:rFonts w:ascii="Arial MT" w:hAnsi="Arial MT"/>
                                <w:color w:val="3F3F3F"/>
                                <w:spacing w:val="-5"/>
                                <w:sz w:val="17"/>
                              </w:rPr>
                              <w:t> </w:t>
                            </w:r>
                            <w:r>
                              <w:rPr>
                                <w:rFonts w:ascii="Arial MT" w:hAnsi="Arial MT"/>
                                <w:color w:val="3F3F3F"/>
                                <w:sz w:val="17"/>
                              </w:rPr>
                              <w:t>information.</w:t>
                            </w:r>
                            <w:r>
                              <w:rPr>
                                <w:rFonts w:ascii="Arial MT" w:hAnsi="Arial MT"/>
                                <w:color w:val="3F3F3F"/>
                                <w:spacing w:val="-6"/>
                                <w:sz w:val="17"/>
                              </w:rPr>
                              <w:t> </w:t>
                            </w:r>
                            <w:r>
                              <w:rPr>
                                <w:rFonts w:ascii="Arial MT" w:hAnsi="Arial MT"/>
                                <w:color w:val="3F3F3F"/>
                                <w:sz w:val="17"/>
                              </w:rPr>
                              <w:t>Il</w:t>
                            </w:r>
                            <w:r>
                              <w:rPr>
                                <w:rFonts w:ascii="Arial MT" w:hAnsi="Arial MT"/>
                                <w:color w:val="3F3F3F"/>
                                <w:spacing w:val="-5"/>
                                <w:sz w:val="17"/>
                              </w:rPr>
                              <w:t> </w:t>
                            </w:r>
                            <w:r>
                              <w:rPr>
                                <w:rFonts w:ascii="Arial MT" w:hAnsi="Arial MT"/>
                                <w:color w:val="3F3F3F"/>
                                <w:sz w:val="17"/>
                              </w:rPr>
                              <w:t>ne</w:t>
                            </w:r>
                            <w:r>
                              <w:rPr>
                                <w:rFonts w:ascii="Arial MT" w:hAnsi="Arial MT"/>
                                <w:color w:val="3F3F3F"/>
                                <w:spacing w:val="-6"/>
                                <w:sz w:val="17"/>
                              </w:rPr>
                              <w:t> </w:t>
                            </w:r>
                            <w:r>
                              <w:rPr>
                                <w:rFonts w:ascii="Arial MT" w:hAnsi="Arial MT"/>
                                <w:color w:val="3F3F3F"/>
                                <w:sz w:val="17"/>
                              </w:rPr>
                              <w:t>peut</w:t>
                            </w:r>
                            <w:r>
                              <w:rPr>
                                <w:rFonts w:ascii="Arial MT" w:hAnsi="Arial MT"/>
                                <w:color w:val="3F3F3F"/>
                                <w:spacing w:val="-5"/>
                                <w:sz w:val="17"/>
                              </w:rPr>
                              <w:t> </w:t>
                            </w:r>
                            <w:r>
                              <w:rPr>
                                <w:rFonts w:ascii="Arial MT" w:hAnsi="Arial MT"/>
                                <w:color w:val="3F3F3F"/>
                                <w:sz w:val="17"/>
                              </w:rPr>
                              <w:t>être</w:t>
                            </w:r>
                            <w:r>
                              <w:rPr>
                                <w:rFonts w:ascii="Arial MT" w:hAnsi="Arial MT"/>
                                <w:color w:val="3F3F3F"/>
                                <w:spacing w:val="-6"/>
                                <w:sz w:val="17"/>
                              </w:rPr>
                              <w:t> </w:t>
                            </w:r>
                            <w:r>
                              <w:rPr>
                                <w:rFonts w:ascii="Arial MT" w:hAnsi="Arial MT"/>
                                <w:color w:val="3F3F3F"/>
                                <w:sz w:val="17"/>
                              </w:rPr>
                              <w:t>garanti</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exacte</w:t>
                            </w:r>
                            <w:r>
                              <w:rPr>
                                <w:rFonts w:ascii="Arial MT" w:hAnsi="Arial MT"/>
                                <w:color w:val="3F3F3F"/>
                                <w:spacing w:val="-6"/>
                                <w:sz w:val="17"/>
                              </w:rPr>
                              <w:t> </w:t>
                            </w:r>
                            <w:r>
                              <w:rPr>
                                <w:rFonts w:ascii="Arial MT" w:hAnsi="Arial MT"/>
                                <w:color w:val="3F3F3F"/>
                                <w:sz w:val="17"/>
                              </w:rPr>
                              <w:t>ou</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adaptée</w:t>
                            </w:r>
                            <w:r>
                              <w:rPr>
                                <w:rFonts w:ascii="Arial MT" w:hAnsi="Arial MT"/>
                                <w:color w:val="3F3F3F"/>
                                <w:spacing w:val="-6"/>
                                <w:sz w:val="17"/>
                              </w:rPr>
                              <w:t> </w:t>
                            </w:r>
                            <w:r>
                              <w:rPr>
                                <w:rFonts w:ascii="Arial MT" w:hAnsi="Arial MT"/>
                                <w:color w:val="3F3F3F"/>
                                <w:sz w:val="17"/>
                              </w:rPr>
                              <w:t>aux</w:t>
                            </w:r>
                            <w:r>
                              <w:rPr>
                                <w:rFonts w:ascii="Arial MT" w:hAnsi="Arial MT"/>
                                <w:color w:val="3F3F3F"/>
                                <w:spacing w:val="-5"/>
                                <w:sz w:val="17"/>
                              </w:rPr>
                              <w:t> </w:t>
                            </w:r>
                            <w:r>
                              <w:rPr>
                                <w:rFonts w:ascii="Arial MT" w:hAnsi="Arial MT"/>
                                <w:color w:val="3F3F3F"/>
                                <w:sz w:val="17"/>
                              </w:rPr>
                              <w:t>objectifs</w:t>
                            </w:r>
                            <w:r>
                              <w:rPr>
                                <w:rFonts w:ascii="Arial MT" w:hAnsi="Arial MT"/>
                                <w:color w:val="3F3F3F"/>
                                <w:spacing w:val="-6"/>
                                <w:sz w:val="17"/>
                              </w:rPr>
                              <w:t> </w:t>
                            </w:r>
                            <w:r>
                              <w:rPr>
                                <w:rFonts w:ascii="Arial MT" w:hAnsi="Arial MT"/>
                                <w:color w:val="3F3F3F"/>
                                <w:sz w:val="17"/>
                              </w:rPr>
                              <w:t>poursuivis.</w:t>
                            </w:r>
                            <w:r>
                              <w:rPr>
                                <w:rFonts w:ascii="Arial MT" w:hAnsi="Arial MT"/>
                                <w:color w:val="3F3F3F"/>
                                <w:spacing w:val="-5"/>
                                <w:sz w:val="17"/>
                              </w:rPr>
                              <w:t> </w:t>
                            </w:r>
                            <w:r>
                              <w:rPr>
                                <w:rFonts w:ascii="Arial MT" w:hAnsi="Arial MT"/>
                                <w:color w:val="3F3F3F"/>
                                <w:sz w:val="17"/>
                              </w:rPr>
                              <w:t>[21-12-</w:t>
                            </w:r>
                            <w:r>
                              <w:rPr>
                                <w:rFonts w:ascii="Arial MT" w:hAnsi="Arial MT"/>
                                <w:color w:val="3F3F3F"/>
                                <w:spacing w:val="-2"/>
                                <w:sz w:val="17"/>
                              </w:rPr>
                              <w:t>2024]</w:t>
                            </w:r>
                          </w:p>
                        </w:txbxContent>
                      </wps:txbx>
                      <wps:bodyPr wrap="square" lIns="0" tIns="0" rIns="0" bIns="0" rtlCol="0" vert="vert270">
                        <a:noAutofit/>
                      </wps:bodyPr>
                    </wps:wsp>
                  </a:graphicData>
                </a:graphic>
              </wp:anchor>
            </w:drawing>
          </mc:Choice>
          <mc:Fallback>
            <w:pict>
              <v:shape style="position:absolute;margin-left:21.305176pt;margin-top:87.745193pt;width:11.5pt;height:725.2pt;mso-position-horizontal-relative:page;mso-position-vertical-relative:page;z-index:15741440" type="#_x0000_t202" id="docshape27" filled="false" stroked="false">
                <v:textbox inset="0,0,0,0" style="layout-flow:vertical;mso-layout-flow-alt:bottom-to-top">
                  <w:txbxContent>
                    <w:p>
                      <w:pPr>
                        <w:spacing w:before="14"/>
                        <w:ind w:left="20" w:right="0" w:firstLine="0"/>
                        <w:jc w:val="left"/>
                        <w:rPr>
                          <w:rFonts w:ascii="Arial MT" w:hAnsi="Arial MT"/>
                          <w:sz w:val="17"/>
                        </w:rPr>
                      </w:pPr>
                      <w:r>
                        <w:rPr>
                          <w:rFonts w:ascii="Arial MT" w:hAnsi="Arial MT"/>
                          <w:color w:val="3F3F3F"/>
                          <w:sz w:val="17"/>
                        </w:rPr>
                        <w:t>Veuillez</w:t>
                      </w:r>
                      <w:r>
                        <w:rPr>
                          <w:rFonts w:ascii="Arial MT" w:hAnsi="Arial MT"/>
                          <w:color w:val="3F3F3F"/>
                          <w:spacing w:val="-6"/>
                          <w:sz w:val="17"/>
                        </w:rPr>
                        <w:t> </w:t>
                      </w:r>
                      <w:r>
                        <w:rPr>
                          <w:rFonts w:ascii="Arial MT" w:hAnsi="Arial MT"/>
                          <w:color w:val="3F3F3F"/>
                          <w:sz w:val="17"/>
                        </w:rPr>
                        <w:t>noter</w:t>
                      </w:r>
                      <w:r>
                        <w:rPr>
                          <w:rFonts w:ascii="Arial MT" w:hAnsi="Arial MT"/>
                          <w:color w:val="3F3F3F"/>
                          <w:spacing w:val="-5"/>
                          <w:sz w:val="17"/>
                        </w:rPr>
                        <w:t> </w:t>
                      </w:r>
                      <w:r>
                        <w:rPr>
                          <w:rFonts w:ascii="Arial MT" w:hAnsi="Arial MT"/>
                          <w:color w:val="3F3F3F"/>
                          <w:sz w:val="17"/>
                        </w:rPr>
                        <w:t>qu’il</w:t>
                      </w:r>
                      <w:r>
                        <w:rPr>
                          <w:rFonts w:ascii="Arial MT" w:hAnsi="Arial MT"/>
                          <w:color w:val="3F3F3F"/>
                          <w:spacing w:val="-6"/>
                          <w:sz w:val="17"/>
                        </w:rPr>
                        <w:t> </w:t>
                      </w:r>
                      <w:r>
                        <w:rPr>
                          <w:rFonts w:ascii="Arial MT" w:hAnsi="Arial MT"/>
                          <w:color w:val="3F3F3F"/>
                          <w:sz w:val="17"/>
                        </w:rPr>
                        <w:t>s’agit</w:t>
                      </w:r>
                      <w:r>
                        <w:rPr>
                          <w:rFonts w:ascii="Arial MT" w:hAnsi="Arial MT"/>
                          <w:color w:val="3F3F3F"/>
                          <w:spacing w:val="-5"/>
                          <w:sz w:val="17"/>
                        </w:rPr>
                        <w:t> </w:t>
                      </w:r>
                      <w:r>
                        <w:rPr>
                          <w:rFonts w:ascii="Arial MT" w:hAnsi="Arial MT"/>
                          <w:color w:val="3F3F3F"/>
                          <w:sz w:val="17"/>
                        </w:rPr>
                        <w:t>d’une</w:t>
                      </w:r>
                      <w:r>
                        <w:rPr>
                          <w:rFonts w:ascii="Arial MT" w:hAnsi="Arial MT"/>
                          <w:color w:val="3F3F3F"/>
                          <w:spacing w:val="-6"/>
                          <w:sz w:val="17"/>
                        </w:rPr>
                        <w:t> </w:t>
                      </w:r>
                      <w:r>
                        <w:rPr>
                          <w:rFonts w:ascii="Arial MT" w:hAnsi="Arial MT"/>
                          <w:color w:val="3F3F3F"/>
                          <w:sz w:val="17"/>
                        </w:rPr>
                        <w:t>traduction</w:t>
                      </w:r>
                      <w:r>
                        <w:rPr>
                          <w:rFonts w:ascii="Arial MT" w:hAnsi="Arial MT"/>
                          <w:color w:val="3F3F3F"/>
                          <w:spacing w:val="-5"/>
                          <w:sz w:val="17"/>
                        </w:rPr>
                        <w:t> </w:t>
                      </w:r>
                      <w:r>
                        <w:rPr>
                          <w:rFonts w:ascii="Arial MT" w:hAnsi="Arial MT"/>
                          <w:color w:val="3F3F3F"/>
                          <w:sz w:val="17"/>
                        </w:rPr>
                        <w:t>automatique</w:t>
                      </w:r>
                      <w:r>
                        <w:rPr>
                          <w:rFonts w:ascii="Arial MT" w:hAnsi="Arial MT"/>
                          <w:color w:val="3F3F3F"/>
                          <w:spacing w:val="-6"/>
                          <w:sz w:val="17"/>
                        </w:rPr>
                        <w:t> </w:t>
                      </w:r>
                      <w:r>
                        <w:rPr>
                          <w:rFonts w:ascii="Arial MT" w:hAnsi="Arial MT"/>
                          <w:color w:val="3F3F3F"/>
                          <w:sz w:val="17"/>
                        </w:rPr>
                        <w:t>fournie</w:t>
                      </w:r>
                      <w:r>
                        <w:rPr>
                          <w:rFonts w:ascii="Arial MT" w:hAnsi="Arial MT"/>
                          <w:color w:val="3F3F3F"/>
                          <w:spacing w:val="-5"/>
                          <w:sz w:val="17"/>
                        </w:rPr>
                        <w:t> </w:t>
                      </w:r>
                      <w:r>
                        <w:rPr>
                          <w:rFonts w:ascii="Arial MT" w:hAnsi="Arial MT"/>
                          <w:color w:val="3F3F3F"/>
                          <w:sz w:val="17"/>
                        </w:rPr>
                        <w:t>uniquement</w:t>
                      </w:r>
                      <w:r>
                        <w:rPr>
                          <w:rFonts w:ascii="Arial MT" w:hAnsi="Arial MT"/>
                          <w:color w:val="3F3F3F"/>
                          <w:spacing w:val="-6"/>
                          <w:sz w:val="17"/>
                        </w:rPr>
                        <w:t> </w:t>
                      </w:r>
                      <w:r>
                        <w:rPr>
                          <w:rFonts w:ascii="Arial MT" w:hAnsi="Arial MT"/>
                          <w:color w:val="3F3F3F"/>
                          <w:sz w:val="17"/>
                        </w:rPr>
                        <w:t>pour</w:t>
                      </w:r>
                      <w:r>
                        <w:rPr>
                          <w:rFonts w:ascii="Arial MT" w:hAnsi="Arial MT"/>
                          <w:color w:val="3F3F3F"/>
                          <w:spacing w:val="-5"/>
                          <w:sz w:val="17"/>
                        </w:rPr>
                        <w:t> </w:t>
                      </w:r>
                      <w:r>
                        <w:rPr>
                          <w:rFonts w:ascii="Arial MT" w:hAnsi="Arial MT"/>
                          <w:color w:val="3F3F3F"/>
                          <w:sz w:val="17"/>
                        </w:rPr>
                        <w:t>information.</w:t>
                      </w:r>
                      <w:r>
                        <w:rPr>
                          <w:rFonts w:ascii="Arial MT" w:hAnsi="Arial MT"/>
                          <w:color w:val="3F3F3F"/>
                          <w:spacing w:val="-6"/>
                          <w:sz w:val="17"/>
                        </w:rPr>
                        <w:t> </w:t>
                      </w:r>
                      <w:r>
                        <w:rPr>
                          <w:rFonts w:ascii="Arial MT" w:hAnsi="Arial MT"/>
                          <w:color w:val="3F3F3F"/>
                          <w:sz w:val="17"/>
                        </w:rPr>
                        <w:t>Il</w:t>
                      </w:r>
                      <w:r>
                        <w:rPr>
                          <w:rFonts w:ascii="Arial MT" w:hAnsi="Arial MT"/>
                          <w:color w:val="3F3F3F"/>
                          <w:spacing w:val="-5"/>
                          <w:sz w:val="17"/>
                        </w:rPr>
                        <w:t> </w:t>
                      </w:r>
                      <w:r>
                        <w:rPr>
                          <w:rFonts w:ascii="Arial MT" w:hAnsi="Arial MT"/>
                          <w:color w:val="3F3F3F"/>
                          <w:sz w:val="17"/>
                        </w:rPr>
                        <w:t>ne</w:t>
                      </w:r>
                      <w:r>
                        <w:rPr>
                          <w:rFonts w:ascii="Arial MT" w:hAnsi="Arial MT"/>
                          <w:color w:val="3F3F3F"/>
                          <w:spacing w:val="-6"/>
                          <w:sz w:val="17"/>
                        </w:rPr>
                        <w:t> </w:t>
                      </w:r>
                      <w:r>
                        <w:rPr>
                          <w:rFonts w:ascii="Arial MT" w:hAnsi="Arial MT"/>
                          <w:color w:val="3F3F3F"/>
                          <w:sz w:val="17"/>
                        </w:rPr>
                        <w:t>peut</w:t>
                      </w:r>
                      <w:r>
                        <w:rPr>
                          <w:rFonts w:ascii="Arial MT" w:hAnsi="Arial MT"/>
                          <w:color w:val="3F3F3F"/>
                          <w:spacing w:val="-5"/>
                          <w:sz w:val="17"/>
                        </w:rPr>
                        <w:t> </w:t>
                      </w:r>
                      <w:r>
                        <w:rPr>
                          <w:rFonts w:ascii="Arial MT" w:hAnsi="Arial MT"/>
                          <w:color w:val="3F3F3F"/>
                          <w:sz w:val="17"/>
                        </w:rPr>
                        <w:t>être</w:t>
                      </w:r>
                      <w:r>
                        <w:rPr>
                          <w:rFonts w:ascii="Arial MT" w:hAnsi="Arial MT"/>
                          <w:color w:val="3F3F3F"/>
                          <w:spacing w:val="-6"/>
                          <w:sz w:val="17"/>
                        </w:rPr>
                        <w:t> </w:t>
                      </w:r>
                      <w:r>
                        <w:rPr>
                          <w:rFonts w:ascii="Arial MT" w:hAnsi="Arial MT"/>
                          <w:color w:val="3F3F3F"/>
                          <w:sz w:val="17"/>
                        </w:rPr>
                        <w:t>garanti</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exacte</w:t>
                      </w:r>
                      <w:r>
                        <w:rPr>
                          <w:rFonts w:ascii="Arial MT" w:hAnsi="Arial MT"/>
                          <w:color w:val="3F3F3F"/>
                          <w:spacing w:val="-6"/>
                          <w:sz w:val="17"/>
                        </w:rPr>
                        <w:t> </w:t>
                      </w:r>
                      <w:r>
                        <w:rPr>
                          <w:rFonts w:ascii="Arial MT" w:hAnsi="Arial MT"/>
                          <w:color w:val="3F3F3F"/>
                          <w:sz w:val="17"/>
                        </w:rPr>
                        <w:t>ou</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adaptée</w:t>
                      </w:r>
                      <w:r>
                        <w:rPr>
                          <w:rFonts w:ascii="Arial MT" w:hAnsi="Arial MT"/>
                          <w:color w:val="3F3F3F"/>
                          <w:spacing w:val="-6"/>
                          <w:sz w:val="17"/>
                        </w:rPr>
                        <w:t> </w:t>
                      </w:r>
                      <w:r>
                        <w:rPr>
                          <w:rFonts w:ascii="Arial MT" w:hAnsi="Arial MT"/>
                          <w:color w:val="3F3F3F"/>
                          <w:sz w:val="17"/>
                        </w:rPr>
                        <w:t>aux</w:t>
                      </w:r>
                      <w:r>
                        <w:rPr>
                          <w:rFonts w:ascii="Arial MT" w:hAnsi="Arial MT"/>
                          <w:color w:val="3F3F3F"/>
                          <w:spacing w:val="-5"/>
                          <w:sz w:val="17"/>
                        </w:rPr>
                        <w:t> </w:t>
                      </w:r>
                      <w:r>
                        <w:rPr>
                          <w:rFonts w:ascii="Arial MT" w:hAnsi="Arial MT"/>
                          <w:color w:val="3F3F3F"/>
                          <w:sz w:val="17"/>
                        </w:rPr>
                        <w:t>objectifs</w:t>
                      </w:r>
                      <w:r>
                        <w:rPr>
                          <w:rFonts w:ascii="Arial MT" w:hAnsi="Arial MT"/>
                          <w:color w:val="3F3F3F"/>
                          <w:spacing w:val="-6"/>
                          <w:sz w:val="17"/>
                        </w:rPr>
                        <w:t> </w:t>
                      </w:r>
                      <w:r>
                        <w:rPr>
                          <w:rFonts w:ascii="Arial MT" w:hAnsi="Arial MT"/>
                          <w:color w:val="3F3F3F"/>
                          <w:sz w:val="17"/>
                        </w:rPr>
                        <w:t>poursuivis.</w:t>
                      </w:r>
                      <w:r>
                        <w:rPr>
                          <w:rFonts w:ascii="Arial MT" w:hAnsi="Arial MT"/>
                          <w:color w:val="3F3F3F"/>
                          <w:spacing w:val="-5"/>
                          <w:sz w:val="17"/>
                        </w:rPr>
                        <w:t> </w:t>
                      </w:r>
                      <w:r>
                        <w:rPr>
                          <w:rFonts w:ascii="Arial MT" w:hAnsi="Arial MT"/>
                          <w:color w:val="3F3F3F"/>
                          <w:sz w:val="17"/>
                        </w:rPr>
                        <w:t>[21-12-</w:t>
                      </w:r>
                      <w:r>
                        <w:rPr>
                          <w:rFonts w:ascii="Arial MT" w:hAnsi="Arial MT"/>
                          <w:color w:val="3F3F3F"/>
                          <w:spacing w:val="-2"/>
                          <w:sz w:val="17"/>
                        </w:rPr>
                        <w:t>2024]</w:t>
                      </w:r>
                    </w:p>
                  </w:txbxContent>
                </v:textbox>
                <w10:wrap type="none"/>
              </v:shape>
            </w:pict>
          </mc:Fallback>
        </mc:AlternateContent>
      </w:r>
      <w:r>
        <w:rPr>
          <w:sz w:val="24"/>
        </w:rPr>
        <w:t>Le 14 mai 2024, l’examinateur a rendu une décision (ci-après la «décision attaquée») rejetant</w:t>
      </w:r>
      <w:r>
        <w:rPr>
          <w:spacing w:val="40"/>
          <w:sz w:val="24"/>
        </w:rPr>
        <w:t> </w:t>
      </w:r>
      <w:r>
        <w:rPr>
          <w:sz w:val="24"/>
        </w:rPr>
        <w:t>la</w:t>
      </w:r>
      <w:r>
        <w:rPr>
          <w:spacing w:val="40"/>
          <w:sz w:val="24"/>
        </w:rPr>
        <w:t> </w:t>
      </w:r>
      <w:r>
        <w:rPr>
          <w:sz w:val="24"/>
        </w:rPr>
        <w:t>marque</w:t>
      </w:r>
      <w:r>
        <w:rPr>
          <w:spacing w:val="40"/>
          <w:sz w:val="24"/>
        </w:rPr>
        <w:t> </w:t>
      </w:r>
      <w:r>
        <w:rPr>
          <w:sz w:val="24"/>
        </w:rPr>
        <w:t>demandée</w:t>
      </w:r>
      <w:r>
        <w:rPr>
          <w:spacing w:val="40"/>
          <w:sz w:val="24"/>
        </w:rPr>
        <w:t> </w:t>
      </w:r>
      <w:r>
        <w:rPr>
          <w:sz w:val="24"/>
        </w:rPr>
        <w:t>dans</w:t>
      </w:r>
      <w:r>
        <w:rPr>
          <w:spacing w:val="40"/>
          <w:sz w:val="24"/>
        </w:rPr>
        <w:t> </w:t>
      </w:r>
      <w:r>
        <w:rPr>
          <w:sz w:val="24"/>
        </w:rPr>
        <w:t>son</w:t>
      </w:r>
      <w:r>
        <w:rPr>
          <w:spacing w:val="40"/>
          <w:sz w:val="24"/>
        </w:rPr>
        <w:t> </w:t>
      </w:r>
      <w:r>
        <w:rPr>
          <w:sz w:val="24"/>
        </w:rPr>
        <w:t>intégralité,</w:t>
      </w:r>
      <w:r>
        <w:rPr>
          <w:spacing w:val="40"/>
          <w:sz w:val="24"/>
        </w:rPr>
        <w:t> </w:t>
      </w:r>
      <w:r>
        <w:rPr>
          <w:sz w:val="24"/>
        </w:rPr>
        <w:t>conformément</w:t>
      </w:r>
      <w:r>
        <w:rPr>
          <w:spacing w:val="40"/>
          <w:sz w:val="24"/>
        </w:rPr>
        <w:t> </w:t>
      </w:r>
      <w:r>
        <w:rPr>
          <w:sz w:val="24"/>
        </w:rPr>
        <w:t>à</w:t>
      </w:r>
      <w:r>
        <w:rPr>
          <w:spacing w:val="40"/>
          <w:sz w:val="24"/>
        </w:rPr>
        <w:t> </w:t>
      </w:r>
      <w:r>
        <w:rPr>
          <w:sz w:val="24"/>
        </w:rPr>
        <w:t>l’article 7, paragraphe 1, point b), du RMUE. La décision était justifiée comme suit:</w:t>
      </w:r>
    </w:p>
    <w:p>
      <w:pPr>
        <w:pStyle w:val="ListParagraph"/>
        <w:numPr>
          <w:ilvl w:val="1"/>
          <w:numId w:val="1"/>
        </w:numPr>
        <w:tabs>
          <w:tab w:pos="1296" w:val="left" w:leader="none"/>
          <w:tab w:pos="1298" w:val="left" w:leader="none"/>
        </w:tabs>
        <w:spacing w:line="240" w:lineRule="auto" w:before="240" w:after="0"/>
        <w:ind w:left="1298" w:right="1156" w:hanging="567"/>
        <w:jc w:val="both"/>
        <w:rPr>
          <w:sz w:val="24"/>
        </w:rPr>
      </w:pPr>
      <w:r>
        <w:rPr>
          <w:sz w:val="24"/>
        </w:rPr>
        <w:t>L’Office convient avec la demanderesse qu’il est courant d’apposer des éléments décoratifs sur les tiges de chaussures. Toutefois, le signe en cause n’est qu’une variante supplémentaire des nombreux éléments du marché existants qui utilisent des éléments décoratifs plus ou moins simples, seuls ou en combinaison les uns avec</w:t>
      </w:r>
      <w:r>
        <w:rPr>
          <w:spacing w:val="-7"/>
          <w:sz w:val="24"/>
        </w:rPr>
        <w:t> </w:t>
      </w:r>
      <w:r>
        <w:rPr>
          <w:sz w:val="24"/>
        </w:rPr>
        <w:t>les</w:t>
      </w:r>
      <w:r>
        <w:rPr>
          <w:spacing w:val="-4"/>
          <w:sz w:val="24"/>
        </w:rPr>
        <w:t> </w:t>
      </w:r>
      <w:r>
        <w:rPr>
          <w:sz w:val="24"/>
        </w:rPr>
        <w:t>autres.</w:t>
      </w:r>
      <w:r>
        <w:rPr>
          <w:spacing w:val="-3"/>
          <w:sz w:val="24"/>
        </w:rPr>
        <w:t> </w:t>
      </w:r>
      <w:r>
        <w:rPr>
          <w:sz w:val="24"/>
        </w:rPr>
        <w:t>En</w:t>
      </w:r>
      <w:r>
        <w:rPr>
          <w:spacing w:val="-6"/>
          <w:sz w:val="24"/>
        </w:rPr>
        <w:t> </w:t>
      </w:r>
      <w:r>
        <w:rPr>
          <w:sz w:val="24"/>
        </w:rPr>
        <w:t>effet,</w:t>
      </w:r>
      <w:r>
        <w:rPr>
          <w:spacing w:val="-3"/>
          <w:sz w:val="24"/>
        </w:rPr>
        <w:t> </w:t>
      </w:r>
      <w:r>
        <w:rPr>
          <w:sz w:val="24"/>
        </w:rPr>
        <w:t>la</w:t>
      </w:r>
      <w:r>
        <w:rPr>
          <w:spacing w:val="-7"/>
          <w:sz w:val="24"/>
        </w:rPr>
        <w:t> </w:t>
      </w:r>
      <w:r>
        <w:rPr>
          <w:sz w:val="24"/>
        </w:rPr>
        <w:t>position</w:t>
      </w:r>
      <w:r>
        <w:rPr>
          <w:spacing w:val="-6"/>
          <w:sz w:val="24"/>
        </w:rPr>
        <w:t> </w:t>
      </w:r>
      <w:r>
        <w:rPr>
          <w:sz w:val="24"/>
        </w:rPr>
        <w:t>du</w:t>
      </w:r>
      <w:r>
        <w:rPr>
          <w:spacing w:val="-6"/>
          <w:sz w:val="24"/>
        </w:rPr>
        <w:t> </w:t>
      </w:r>
      <w:r>
        <w:rPr>
          <w:sz w:val="24"/>
        </w:rPr>
        <w:t>signe</w:t>
      </w:r>
      <w:r>
        <w:rPr>
          <w:spacing w:val="-4"/>
          <w:sz w:val="24"/>
        </w:rPr>
        <w:t> </w:t>
      </w:r>
      <w:r>
        <w:rPr>
          <w:sz w:val="24"/>
        </w:rPr>
        <w:t>et</w:t>
      </w:r>
      <w:r>
        <w:rPr>
          <w:spacing w:val="-5"/>
          <w:sz w:val="24"/>
        </w:rPr>
        <w:t> </w:t>
      </w:r>
      <w:r>
        <w:rPr>
          <w:sz w:val="24"/>
        </w:rPr>
        <w:t>sa</w:t>
      </w:r>
      <w:r>
        <w:rPr>
          <w:spacing w:val="-4"/>
          <w:sz w:val="24"/>
        </w:rPr>
        <w:t> </w:t>
      </w:r>
      <w:r>
        <w:rPr>
          <w:sz w:val="24"/>
        </w:rPr>
        <w:t>représentation</w:t>
      </w:r>
      <w:r>
        <w:rPr>
          <w:spacing w:val="-5"/>
          <w:sz w:val="24"/>
        </w:rPr>
        <w:t> </w:t>
      </w:r>
      <w:r>
        <w:rPr>
          <w:sz w:val="24"/>
        </w:rPr>
        <w:t>ne</w:t>
      </w:r>
      <w:r>
        <w:rPr>
          <w:spacing w:val="-7"/>
          <w:sz w:val="24"/>
        </w:rPr>
        <w:t> </w:t>
      </w:r>
      <w:r>
        <w:rPr>
          <w:sz w:val="24"/>
        </w:rPr>
        <w:t>diverge</w:t>
      </w:r>
      <w:r>
        <w:rPr>
          <w:spacing w:val="-5"/>
          <w:sz w:val="24"/>
        </w:rPr>
        <w:t> </w:t>
      </w:r>
      <w:r>
        <w:rPr>
          <w:sz w:val="24"/>
        </w:rPr>
        <w:t>pas</w:t>
      </w:r>
      <w:r>
        <w:rPr>
          <w:spacing w:val="-6"/>
          <w:sz w:val="24"/>
        </w:rPr>
        <w:t> </w:t>
      </w:r>
      <w:r>
        <w:rPr>
          <w:sz w:val="24"/>
        </w:rPr>
        <w:t>de manière significative de la norme ou des habitudes du secteur concerné. En particulier, le signe consiste simplement en un ensemble avec un substantif et des hibbins dont le métal est à ressort, apposé sur les masques de la partie supérieure.</w:t>
      </w:r>
    </w:p>
    <w:p>
      <w:pPr>
        <w:pStyle w:val="ListParagraph"/>
        <w:numPr>
          <w:ilvl w:val="1"/>
          <w:numId w:val="1"/>
        </w:numPr>
        <w:tabs>
          <w:tab w:pos="1296" w:val="left" w:leader="none"/>
          <w:tab w:pos="1298" w:val="left" w:leader="none"/>
        </w:tabs>
        <w:spacing w:line="240" w:lineRule="auto" w:before="239" w:after="0"/>
        <w:ind w:left="1298" w:right="1153" w:hanging="567"/>
        <w:jc w:val="both"/>
        <w:rPr>
          <w:sz w:val="24"/>
        </w:rPr>
      </w:pPr>
      <w:r>
        <w:rPr>
          <w:sz w:val="24"/>
        </w:rPr>
        <w:t>Le caractère distinctif ou non du signe de position dépend de la perception du public pertinent. De ce point de vue, les éléments pour lesquels la demanderesse sollicite</w:t>
      </w:r>
      <w:r>
        <w:rPr>
          <w:spacing w:val="-2"/>
          <w:sz w:val="24"/>
        </w:rPr>
        <w:t> </w:t>
      </w:r>
      <w:r>
        <w:rPr>
          <w:sz w:val="24"/>
        </w:rPr>
        <w:t>une</w:t>
      </w:r>
      <w:r>
        <w:rPr>
          <w:spacing w:val="-4"/>
          <w:sz w:val="24"/>
        </w:rPr>
        <w:t> </w:t>
      </w:r>
      <w:r>
        <w:rPr>
          <w:sz w:val="24"/>
        </w:rPr>
        <w:t>protection</w:t>
      </w:r>
      <w:r>
        <w:rPr>
          <w:spacing w:val="-2"/>
          <w:sz w:val="24"/>
        </w:rPr>
        <w:t> </w:t>
      </w:r>
      <w:r>
        <w:rPr>
          <w:sz w:val="24"/>
        </w:rPr>
        <w:t>ne</w:t>
      </w:r>
      <w:r>
        <w:rPr>
          <w:spacing w:val="-3"/>
          <w:sz w:val="24"/>
        </w:rPr>
        <w:t> </w:t>
      </w:r>
      <w:r>
        <w:rPr>
          <w:sz w:val="24"/>
        </w:rPr>
        <w:t>sont</w:t>
      </w:r>
      <w:r>
        <w:rPr>
          <w:spacing w:val="-2"/>
          <w:sz w:val="24"/>
        </w:rPr>
        <w:t> </w:t>
      </w:r>
      <w:r>
        <w:rPr>
          <w:sz w:val="24"/>
        </w:rPr>
        <w:t>pas, à</w:t>
      </w:r>
      <w:r>
        <w:rPr>
          <w:spacing w:val="-3"/>
          <w:sz w:val="24"/>
        </w:rPr>
        <w:t> </w:t>
      </w:r>
      <w:r>
        <w:rPr>
          <w:sz w:val="24"/>
        </w:rPr>
        <w:t>eux seuls,</w:t>
      </w:r>
      <w:r>
        <w:rPr>
          <w:spacing w:val="-2"/>
          <w:sz w:val="24"/>
        </w:rPr>
        <w:t> </w:t>
      </w:r>
      <w:r>
        <w:rPr>
          <w:sz w:val="24"/>
        </w:rPr>
        <w:t>aptes</w:t>
      </w:r>
      <w:r>
        <w:rPr>
          <w:spacing w:val="-2"/>
          <w:sz w:val="24"/>
        </w:rPr>
        <w:t> </w:t>
      </w:r>
      <w:r>
        <w:rPr>
          <w:sz w:val="24"/>
        </w:rPr>
        <w:t>à</w:t>
      </w:r>
      <w:r>
        <w:rPr>
          <w:spacing w:val="-4"/>
          <w:sz w:val="24"/>
        </w:rPr>
        <w:t> </w:t>
      </w:r>
      <w:r>
        <w:rPr>
          <w:sz w:val="24"/>
        </w:rPr>
        <w:t>informer</w:t>
      </w:r>
      <w:r>
        <w:rPr>
          <w:spacing w:val="-2"/>
          <w:sz w:val="24"/>
        </w:rPr>
        <w:t> </w:t>
      </w:r>
      <w:r>
        <w:rPr>
          <w:sz w:val="24"/>
        </w:rPr>
        <w:t>le</w:t>
      </w:r>
      <w:r>
        <w:rPr>
          <w:spacing w:val="-2"/>
          <w:sz w:val="24"/>
        </w:rPr>
        <w:t> </w:t>
      </w:r>
      <w:r>
        <w:rPr>
          <w:sz w:val="24"/>
        </w:rPr>
        <w:t>consommateur sur l’origine commerciale du produit. Le public pertinent ne percevrait aucune différence</w:t>
      </w:r>
      <w:r>
        <w:rPr>
          <w:spacing w:val="-15"/>
          <w:sz w:val="24"/>
        </w:rPr>
        <w:t> </w:t>
      </w:r>
      <w:r>
        <w:rPr>
          <w:sz w:val="24"/>
        </w:rPr>
        <w:t>ni</w:t>
      </w:r>
      <w:r>
        <w:rPr>
          <w:spacing w:val="-15"/>
          <w:sz w:val="24"/>
        </w:rPr>
        <w:t> </w:t>
      </w:r>
      <w:r>
        <w:rPr>
          <w:sz w:val="24"/>
        </w:rPr>
        <w:t>aucune</w:t>
      </w:r>
      <w:r>
        <w:rPr>
          <w:spacing w:val="-15"/>
          <w:sz w:val="24"/>
        </w:rPr>
        <w:t> </w:t>
      </w:r>
      <w:r>
        <w:rPr>
          <w:sz w:val="24"/>
        </w:rPr>
        <w:t>particularité</w:t>
      </w:r>
      <w:r>
        <w:rPr>
          <w:spacing w:val="-15"/>
          <w:sz w:val="24"/>
        </w:rPr>
        <w:t> </w:t>
      </w:r>
      <w:r>
        <w:rPr>
          <w:sz w:val="24"/>
        </w:rPr>
        <w:t>dans</w:t>
      </w:r>
      <w:r>
        <w:rPr>
          <w:spacing w:val="-15"/>
          <w:sz w:val="24"/>
        </w:rPr>
        <w:t> </w:t>
      </w:r>
      <w:r>
        <w:rPr>
          <w:sz w:val="24"/>
        </w:rPr>
        <w:t>le</w:t>
      </w:r>
      <w:r>
        <w:rPr>
          <w:spacing w:val="-15"/>
          <w:sz w:val="24"/>
        </w:rPr>
        <w:t> </w:t>
      </w:r>
      <w:r>
        <w:rPr>
          <w:sz w:val="24"/>
        </w:rPr>
        <w:t>dessin</w:t>
      </w:r>
      <w:r>
        <w:rPr>
          <w:spacing w:val="-15"/>
          <w:sz w:val="24"/>
        </w:rPr>
        <w:t> </w:t>
      </w:r>
      <w:r>
        <w:rPr>
          <w:sz w:val="24"/>
        </w:rPr>
        <w:t>ou</w:t>
      </w:r>
      <w:r>
        <w:rPr>
          <w:spacing w:val="-15"/>
          <w:sz w:val="24"/>
        </w:rPr>
        <w:t> </w:t>
      </w:r>
      <w:r>
        <w:rPr>
          <w:sz w:val="24"/>
        </w:rPr>
        <w:t>modèle</w:t>
      </w:r>
      <w:r>
        <w:rPr>
          <w:spacing w:val="-15"/>
          <w:sz w:val="24"/>
        </w:rPr>
        <w:t> </w:t>
      </w:r>
      <w:r>
        <w:rPr>
          <w:sz w:val="24"/>
        </w:rPr>
        <w:t>pour</w:t>
      </w:r>
      <w:r>
        <w:rPr>
          <w:spacing w:val="-15"/>
          <w:sz w:val="24"/>
        </w:rPr>
        <w:t> </w:t>
      </w:r>
      <w:r>
        <w:rPr>
          <w:sz w:val="24"/>
        </w:rPr>
        <w:t>lequel</w:t>
      </w:r>
      <w:r>
        <w:rPr>
          <w:spacing w:val="-15"/>
          <w:sz w:val="24"/>
        </w:rPr>
        <w:t> </w:t>
      </w:r>
      <w:r>
        <w:rPr>
          <w:sz w:val="24"/>
        </w:rPr>
        <w:t>la</w:t>
      </w:r>
      <w:r>
        <w:rPr>
          <w:spacing w:val="-15"/>
          <w:sz w:val="24"/>
        </w:rPr>
        <w:t> </w:t>
      </w:r>
      <w:r>
        <w:rPr>
          <w:sz w:val="24"/>
        </w:rPr>
        <w:t>protection est demandée, en ce qui concerne les règles du marché et les usages, étant donné que la marque devrait avoir un caractère distinctif et non simplement décoratif.</w:t>
      </w:r>
    </w:p>
    <w:p>
      <w:pPr>
        <w:pStyle w:val="ListParagraph"/>
        <w:numPr>
          <w:ilvl w:val="1"/>
          <w:numId w:val="1"/>
        </w:numPr>
        <w:tabs>
          <w:tab w:pos="1296" w:val="left" w:leader="none"/>
          <w:tab w:pos="1298" w:val="left" w:leader="none"/>
        </w:tabs>
        <w:spacing w:line="240" w:lineRule="auto" w:before="239" w:after="0"/>
        <w:ind w:left="1298" w:right="1157" w:hanging="567"/>
        <w:jc w:val="both"/>
        <w:rPr>
          <w:sz w:val="24"/>
        </w:rPr>
      </w:pPr>
      <w:r>
        <w:rPr>
          <w:sz w:val="24"/>
        </w:rPr>
        <w:t>Même en admettant que le consommateur moyen porte une attention particulière aux éléments placés sur la partie supérieure de la chaussure, de sorte que de telles formes</w:t>
      </w:r>
      <w:r>
        <w:rPr>
          <w:spacing w:val="-1"/>
          <w:sz w:val="24"/>
        </w:rPr>
        <w:t> </w:t>
      </w:r>
      <w:r>
        <w:rPr>
          <w:sz w:val="24"/>
        </w:rPr>
        <w:t>sont généralement des</w:t>
      </w:r>
      <w:r>
        <w:rPr>
          <w:spacing w:val="-1"/>
          <w:sz w:val="24"/>
        </w:rPr>
        <w:t> </w:t>
      </w:r>
      <w:r>
        <w:rPr>
          <w:sz w:val="24"/>
        </w:rPr>
        <w:t>marques,</w:t>
      </w:r>
      <w:r>
        <w:rPr>
          <w:spacing w:val="-1"/>
          <w:sz w:val="24"/>
        </w:rPr>
        <w:t> </w:t>
      </w:r>
      <w:r>
        <w:rPr>
          <w:sz w:val="24"/>
        </w:rPr>
        <w:t>la</w:t>
      </w:r>
      <w:r>
        <w:rPr>
          <w:spacing w:val="-1"/>
          <w:sz w:val="24"/>
        </w:rPr>
        <w:t> </w:t>
      </w:r>
      <w:r>
        <w:rPr>
          <w:sz w:val="24"/>
        </w:rPr>
        <w:t>requérante</w:t>
      </w:r>
      <w:r>
        <w:rPr>
          <w:spacing w:val="-1"/>
          <w:sz w:val="24"/>
        </w:rPr>
        <w:t> </w:t>
      </w:r>
      <w:r>
        <w:rPr>
          <w:sz w:val="24"/>
        </w:rPr>
        <w:t>n’a</w:t>
      </w:r>
      <w:r>
        <w:rPr>
          <w:spacing w:val="-3"/>
          <w:sz w:val="24"/>
        </w:rPr>
        <w:t> </w:t>
      </w:r>
      <w:r>
        <w:rPr>
          <w:sz w:val="24"/>
        </w:rPr>
        <w:t>toutefois</w:t>
      </w:r>
      <w:r>
        <w:rPr>
          <w:spacing w:val="-1"/>
          <w:sz w:val="24"/>
        </w:rPr>
        <w:t> </w:t>
      </w:r>
      <w:r>
        <w:rPr>
          <w:sz w:val="24"/>
        </w:rPr>
        <w:t>présenté aucun élément permettant de démontrer, compte tenu du caractère banal du signe en cause, que le consommateur moyen considérerait le signe comme une indication de l’origine des produits en cause et non comme un simple élément décoratif.</w:t>
      </w:r>
    </w:p>
    <w:p>
      <w:pPr>
        <w:pStyle w:val="ListParagraph"/>
        <w:numPr>
          <w:ilvl w:val="1"/>
          <w:numId w:val="1"/>
        </w:numPr>
        <w:tabs>
          <w:tab w:pos="1296" w:val="left" w:leader="none"/>
          <w:tab w:pos="1298" w:val="left" w:leader="none"/>
        </w:tabs>
        <w:spacing w:line="240" w:lineRule="auto" w:before="240" w:after="0"/>
        <w:ind w:left="1298" w:right="1157" w:hanging="567"/>
        <w:jc w:val="both"/>
        <w:rPr>
          <w:sz w:val="24"/>
        </w:rPr>
      </w:pPr>
      <w:r>
        <w:rPr>
          <w:sz w:val="24"/>
        </w:rPr>
        <w:t>Le</w:t>
      </w:r>
      <w:r>
        <w:rPr>
          <w:spacing w:val="-12"/>
          <w:sz w:val="24"/>
        </w:rPr>
        <w:t> </w:t>
      </w:r>
      <w:r>
        <w:rPr>
          <w:sz w:val="24"/>
        </w:rPr>
        <w:t>fait</w:t>
      </w:r>
      <w:r>
        <w:rPr>
          <w:spacing w:val="-10"/>
          <w:sz w:val="24"/>
        </w:rPr>
        <w:t> </w:t>
      </w:r>
      <w:r>
        <w:rPr>
          <w:sz w:val="24"/>
        </w:rPr>
        <w:t>que</w:t>
      </w:r>
      <w:r>
        <w:rPr>
          <w:spacing w:val="-12"/>
          <w:sz w:val="24"/>
        </w:rPr>
        <w:t> </w:t>
      </w:r>
      <w:r>
        <w:rPr>
          <w:sz w:val="24"/>
        </w:rPr>
        <w:t>le</w:t>
      </w:r>
      <w:r>
        <w:rPr>
          <w:spacing w:val="-11"/>
          <w:sz w:val="24"/>
        </w:rPr>
        <w:t> </w:t>
      </w:r>
      <w:r>
        <w:rPr>
          <w:sz w:val="24"/>
        </w:rPr>
        <w:t>signe</w:t>
      </w:r>
      <w:r>
        <w:rPr>
          <w:spacing w:val="-12"/>
          <w:sz w:val="24"/>
        </w:rPr>
        <w:t> </w:t>
      </w:r>
      <w:r>
        <w:rPr>
          <w:sz w:val="24"/>
        </w:rPr>
        <w:t>soit</w:t>
      </w:r>
      <w:r>
        <w:rPr>
          <w:spacing w:val="-10"/>
          <w:sz w:val="24"/>
        </w:rPr>
        <w:t> </w:t>
      </w:r>
      <w:r>
        <w:rPr>
          <w:sz w:val="24"/>
        </w:rPr>
        <w:t>caractérisé</w:t>
      </w:r>
      <w:r>
        <w:rPr>
          <w:spacing w:val="-12"/>
          <w:sz w:val="24"/>
        </w:rPr>
        <w:t> </w:t>
      </w:r>
      <w:r>
        <w:rPr>
          <w:sz w:val="24"/>
        </w:rPr>
        <w:t>par</w:t>
      </w:r>
      <w:r>
        <w:rPr>
          <w:spacing w:val="-11"/>
          <w:sz w:val="24"/>
        </w:rPr>
        <w:t> </w:t>
      </w:r>
      <w:r>
        <w:rPr>
          <w:sz w:val="24"/>
        </w:rPr>
        <w:t>des</w:t>
      </w:r>
      <w:r>
        <w:rPr>
          <w:spacing w:val="-10"/>
          <w:sz w:val="24"/>
        </w:rPr>
        <w:t> </w:t>
      </w:r>
      <w:r>
        <w:rPr>
          <w:sz w:val="24"/>
        </w:rPr>
        <w:t>crayons</w:t>
      </w:r>
      <w:r>
        <w:rPr>
          <w:spacing w:val="-8"/>
          <w:sz w:val="24"/>
        </w:rPr>
        <w:t> </w:t>
      </w:r>
      <w:r>
        <w:rPr>
          <w:sz w:val="24"/>
        </w:rPr>
        <w:t>métalliques</w:t>
      </w:r>
      <w:r>
        <w:rPr>
          <w:spacing w:val="-11"/>
          <w:sz w:val="24"/>
        </w:rPr>
        <w:t> </w:t>
      </w:r>
      <w:r>
        <w:rPr>
          <w:sz w:val="24"/>
        </w:rPr>
        <w:t>en</w:t>
      </w:r>
      <w:r>
        <w:rPr>
          <w:spacing w:val="-11"/>
          <w:sz w:val="24"/>
        </w:rPr>
        <w:t> </w:t>
      </w:r>
      <w:r>
        <w:rPr>
          <w:sz w:val="24"/>
        </w:rPr>
        <w:t>forme</w:t>
      </w:r>
      <w:r>
        <w:rPr>
          <w:spacing w:val="-11"/>
          <w:sz w:val="24"/>
        </w:rPr>
        <w:t> </w:t>
      </w:r>
      <w:r>
        <w:rPr>
          <w:sz w:val="24"/>
        </w:rPr>
        <w:t>de</w:t>
      </w:r>
      <w:r>
        <w:rPr>
          <w:spacing w:val="-14"/>
          <w:sz w:val="24"/>
        </w:rPr>
        <w:t> </w:t>
      </w:r>
      <w:r>
        <w:rPr>
          <w:sz w:val="24"/>
        </w:rPr>
        <w:t>pastille et de gravier, de l’avis de la demanderesse en tant que marque, n’exclut pas la possibilité que le public perçoive ces éléments comme une simple variante d’un aspect décoratif de la chaussure, sans donc les considérer comme des caractéristiques d’un indicateur d’origine commerciale.</w:t>
      </w:r>
    </w:p>
    <w:p>
      <w:pPr>
        <w:pStyle w:val="ListParagraph"/>
        <w:numPr>
          <w:ilvl w:val="1"/>
          <w:numId w:val="1"/>
        </w:numPr>
        <w:tabs>
          <w:tab w:pos="1296" w:val="left" w:leader="none"/>
          <w:tab w:pos="1298" w:val="left" w:leader="none"/>
        </w:tabs>
        <w:spacing w:line="240" w:lineRule="auto" w:before="238" w:after="0"/>
        <w:ind w:left="1298" w:right="1157" w:hanging="567"/>
        <w:jc w:val="both"/>
        <w:rPr>
          <w:sz w:val="24"/>
        </w:rPr>
      </w:pPr>
      <w:r>
        <w:rPr>
          <w:sz w:val="24"/>
        </w:rPr>
        <w:t>La demanderesse considère que l’Office a accepté des enregistrements similaires. Toutefois, non seulement la jurisprudence indique que le caractère enregistrable d’un signe en tant que marque de l’Union européenne doit être apprécié uniquement sur la base du RMUE, tel qu’interprété par le juge de l’Union, et non sur la base d’une pratique antérieure de l’Office, mais l’Office n’est pas non plus lié</w:t>
      </w:r>
      <w:r>
        <w:rPr>
          <w:spacing w:val="-13"/>
          <w:sz w:val="24"/>
        </w:rPr>
        <w:t> </w:t>
      </w:r>
      <w:r>
        <w:rPr>
          <w:sz w:val="24"/>
        </w:rPr>
        <w:t>par</w:t>
      </w:r>
      <w:r>
        <w:rPr>
          <w:spacing w:val="-12"/>
          <w:sz w:val="24"/>
        </w:rPr>
        <w:t> </w:t>
      </w:r>
      <w:r>
        <w:rPr>
          <w:sz w:val="24"/>
        </w:rPr>
        <w:t>des</w:t>
      </w:r>
      <w:r>
        <w:rPr>
          <w:spacing w:val="-11"/>
          <w:sz w:val="24"/>
        </w:rPr>
        <w:t> </w:t>
      </w:r>
      <w:r>
        <w:rPr>
          <w:sz w:val="24"/>
        </w:rPr>
        <w:t>décisions</w:t>
      </w:r>
      <w:r>
        <w:rPr>
          <w:spacing w:val="-11"/>
          <w:sz w:val="24"/>
        </w:rPr>
        <w:t> </w:t>
      </w:r>
      <w:r>
        <w:rPr>
          <w:sz w:val="24"/>
        </w:rPr>
        <w:t>antérieures,</w:t>
      </w:r>
      <w:r>
        <w:rPr>
          <w:spacing w:val="-11"/>
          <w:sz w:val="24"/>
        </w:rPr>
        <w:t> </w:t>
      </w:r>
      <w:r>
        <w:rPr>
          <w:sz w:val="24"/>
        </w:rPr>
        <w:t>chaque</w:t>
      </w:r>
      <w:r>
        <w:rPr>
          <w:spacing w:val="-13"/>
          <w:sz w:val="24"/>
        </w:rPr>
        <w:t> </w:t>
      </w:r>
      <w:r>
        <w:rPr>
          <w:sz w:val="24"/>
        </w:rPr>
        <w:t>affaire</w:t>
      </w:r>
      <w:r>
        <w:rPr>
          <w:spacing w:val="-13"/>
          <w:sz w:val="24"/>
        </w:rPr>
        <w:t> </w:t>
      </w:r>
      <w:r>
        <w:rPr>
          <w:sz w:val="24"/>
        </w:rPr>
        <w:t>devant</w:t>
      </w:r>
      <w:r>
        <w:rPr>
          <w:spacing w:val="-11"/>
          <w:sz w:val="24"/>
        </w:rPr>
        <w:t> </w:t>
      </w:r>
      <w:r>
        <w:rPr>
          <w:sz w:val="24"/>
        </w:rPr>
        <w:t>être</w:t>
      </w:r>
      <w:r>
        <w:rPr>
          <w:spacing w:val="-13"/>
          <w:sz w:val="24"/>
        </w:rPr>
        <w:t> </w:t>
      </w:r>
      <w:r>
        <w:rPr>
          <w:sz w:val="24"/>
        </w:rPr>
        <w:t>traitée</w:t>
      </w:r>
      <w:r>
        <w:rPr>
          <w:spacing w:val="-13"/>
          <w:sz w:val="24"/>
        </w:rPr>
        <w:t> </w:t>
      </w:r>
      <w:r>
        <w:rPr>
          <w:sz w:val="24"/>
        </w:rPr>
        <w:t>séparément</w:t>
      </w:r>
      <w:r>
        <w:rPr>
          <w:spacing w:val="-11"/>
          <w:sz w:val="24"/>
        </w:rPr>
        <w:t> </w:t>
      </w:r>
      <w:r>
        <w:rPr>
          <w:sz w:val="24"/>
        </w:rPr>
        <w:t>et</w:t>
      </w:r>
      <w:r>
        <w:rPr>
          <w:spacing w:val="-11"/>
          <w:sz w:val="24"/>
        </w:rPr>
        <w:t> </w:t>
      </w:r>
      <w:r>
        <w:rPr>
          <w:sz w:val="24"/>
        </w:rPr>
        <w:t>en fonction de ses particularités.</w:t>
      </w:r>
    </w:p>
    <w:p>
      <w:pPr>
        <w:pStyle w:val="ListParagraph"/>
        <w:numPr>
          <w:ilvl w:val="1"/>
          <w:numId w:val="1"/>
        </w:numPr>
        <w:tabs>
          <w:tab w:pos="1296" w:val="left" w:leader="none"/>
          <w:tab w:pos="1298" w:val="left" w:leader="none"/>
        </w:tabs>
        <w:spacing w:line="240" w:lineRule="auto" w:before="242" w:after="0"/>
        <w:ind w:left="1298" w:right="1155" w:hanging="567"/>
        <w:jc w:val="both"/>
        <w:rPr>
          <w:sz w:val="24"/>
        </w:rPr>
      </w:pPr>
      <w:r>
        <w:rPr>
          <w:sz w:val="24"/>
        </w:rPr>
        <w:t>Selon la requérante, il existe une pratique de marché établie dans le secteur de la chaussure,</w:t>
      </w:r>
      <w:r>
        <w:rPr>
          <w:spacing w:val="-8"/>
          <w:sz w:val="24"/>
        </w:rPr>
        <w:t> </w:t>
      </w:r>
      <w:r>
        <w:rPr>
          <w:sz w:val="24"/>
        </w:rPr>
        <w:t>à</w:t>
      </w:r>
      <w:r>
        <w:rPr>
          <w:spacing w:val="-12"/>
          <w:sz w:val="24"/>
        </w:rPr>
        <w:t> </w:t>
      </w:r>
      <w:r>
        <w:rPr>
          <w:sz w:val="24"/>
        </w:rPr>
        <w:t>savoir</w:t>
      </w:r>
      <w:r>
        <w:rPr>
          <w:spacing w:val="-11"/>
          <w:sz w:val="24"/>
        </w:rPr>
        <w:t> </w:t>
      </w:r>
      <w:r>
        <w:rPr>
          <w:sz w:val="24"/>
        </w:rPr>
        <w:t>l’apposition</w:t>
      </w:r>
      <w:r>
        <w:rPr>
          <w:spacing w:val="-10"/>
          <w:sz w:val="24"/>
        </w:rPr>
        <w:t> </w:t>
      </w:r>
      <w:r>
        <w:rPr>
          <w:sz w:val="24"/>
        </w:rPr>
        <w:t>de</w:t>
      </w:r>
      <w:r>
        <w:rPr>
          <w:spacing w:val="-12"/>
          <w:sz w:val="24"/>
        </w:rPr>
        <w:t> </w:t>
      </w:r>
      <w:r>
        <w:rPr>
          <w:sz w:val="24"/>
        </w:rPr>
        <w:t>marques</w:t>
      </w:r>
      <w:r>
        <w:rPr>
          <w:spacing w:val="-10"/>
          <w:sz w:val="24"/>
        </w:rPr>
        <w:t> </w:t>
      </w:r>
      <w:r>
        <w:rPr>
          <w:sz w:val="24"/>
        </w:rPr>
        <w:t>de</w:t>
      </w:r>
      <w:r>
        <w:rPr>
          <w:spacing w:val="-12"/>
          <w:sz w:val="24"/>
        </w:rPr>
        <w:t> </w:t>
      </w:r>
      <w:r>
        <w:rPr>
          <w:sz w:val="24"/>
        </w:rPr>
        <w:t>position,</w:t>
      </w:r>
      <w:r>
        <w:rPr>
          <w:spacing w:val="-10"/>
          <w:sz w:val="24"/>
        </w:rPr>
        <w:t> </w:t>
      </w:r>
      <w:r>
        <w:rPr>
          <w:sz w:val="24"/>
        </w:rPr>
        <w:t>ou</w:t>
      </w:r>
      <w:r>
        <w:rPr>
          <w:spacing w:val="-11"/>
          <w:sz w:val="24"/>
        </w:rPr>
        <w:t> </w:t>
      </w:r>
      <w:r>
        <w:rPr>
          <w:sz w:val="24"/>
        </w:rPr>
        <w:t>de</w:t>
      </w:r>
      <w:r>
        <w:rPr>
          <w:spacing w:val="-12"/>
          <w:sz w:val="24"/>
        </w:rPr>
        <w:t> </w:t>
      </w:r>
      <w:r>
        <w:rPr>
          <w:sz w:val="24"/>
        </w:rPr>
        <w:t>marques</w:t>
      </w:r>
      <w:r>
        <w:rPr>
          <w:spacing w:val="-10"/>
          <w:sz w:val="24"/>
        </w:rPr>
        <w:t> </w:t>
      </w:r>
      <w:r>
        <w:rPr>
          <w:sz w:val="24"/>
        </w:rPr>
        <w:t>figuratives, ou de signes distinctifs constitués de formes simples, mais reconnaissables, à distance</w:t>
      </w:r>
      <w:r>
        <w:rPr>
          <w:spacing w:val="-1"/>
          <w:sz w:val="24"/>
        </w:rPr>
        <w:t> </w:t>
      </w:r>
      <w:r>
        <w:rPr>
          <w:sz w:val="24"/>
        </w:rPr>
        <w:t>de</w:t>
      </w:r>
      <w:r>
        <w:rPr>
          <w:spacing w:val="-1"/>
          <w:sz w:val="24"/>
        </w:rPr>
        <w:t> </w:t>
      </w:r>
      <w:r>
        <w:rPr>
          <w:sz w:val="24"/>
        </w:rPr>
        <w:t>la partie supérieure des chaussures. Toutefois, cela</w:t>
      </w:r>
      <w:r>
        <w:rPr>
          <w:spacing w:val="-1"/>
          <w:sz w:val="24"/>
        </w:rPr>
        <w:t> </w:t>
      </w:r>
      <w:r>
        <w:rPr>
          <w:sz w:val="24"/>
        </w:rPr>
        <w:t>ne signifie</w:t>
      </w:r>
      <w:r>
        <w:rPr>
          <w:spacing w:val="-1"/>
          <w:sz w:val="24"/>
        </w:rPr>
        <w:t> </w:t>
      </w:r>
      <w:r>
        <w:rPr>
          <w:sz w:val="24"/>
        </w:rPr>
        <w:t>pas que le public pertinent considérera les éléments décoratifs comme la marque d’une entreprise déterminée. Cela est également confirmé par le fait que les exemples énumérés par la demanderesse, bien qu’présents sur le marché, ne sont pas enregistrés en tant que marques de l’Union européenne.</w:t>
      </w:r>
    </w:p>
    <w:p>
      <w:pPr>
        <w:pStyle w:val="BodyText"/>
        <w:rPr>
          <w:sz w:val="18"/>
        </w:rPr>
      </w:pPr>
    </w:p>
    <w:p>
      <w:pPr>
        <w:pStyle w:val="BodyText"/>
        <w:rPr>
          <w:sz w:val="18"/>
        </w:rPr>
      </w:pPr>
    </w:p>
    <w:p>
      <w:pPr>
        <w:pStyle w:val="BodyText"/>
        <w:spacing w:before="45"/>
        <w:rPr>
          <w:sz w:val="18"/>
        </w:rPr>
      </w:pPr>
    </w:p>
    <w:p>
      <w:pPr>
        <w:spacing w:before="0"/>
        <w:ind w:left="979" w:right="0" w:firstLine="0"/>
        <w:jc w:val="left"/>
        <w:rPr>
          <w:sz w:val="18"/>
        </w:rPr>
      </w:pPr>
      <w:r>
        <w:rPr>
          <w:sz w:val="18"/>
        </w:rPr>
        <w:t>16/12/2024,</w:t>
      </w:r>
      <w:r>
        <w:rPr>
          <w:spacing w:val="-3"/>
          <w:sz w:val="18"/>
        </w:rPr>
        <w:t> </w:t>
      </w:r>
      <w:r>
        <w:rPr>
          <w:sz w:val="18"/>
        </w:rPr>
        <w:t>R</w:t>
      </w:r>
      <w:r>
        <w:rPr>
          <w:spacing w:val="-5"/>
          <w:sz w:val="18"/>
        </w:rPr>
        <w:t> </w:t>
      </w:r>
      <w:r>
        <w:rPr>
          <w:sz w:val="18"/>
        </w:rPr>
        <w:t>1422/2024-4,</w:t>
      </w:r>
      <w:r>
        <w:rPr>
          <w:spacing w:val="-4"/>
          <w:sz w:val="18"/>
        </w:rPr>
        <w:t> </w:t>
      </w:r>
      <w:r>
        <w:rPr>
          <w:sz w:val="18"/>
        </w:rPr>
        <w:t>POSITION</w:t>
      </w:r>
      <w:r>
        <w:rPr>
          <w:spacing w:val="-4"/>
          <w:sz w:val="18"/>
        </w:rPr>
        <w:t> </w:t>
      </w:r>
      <w:r>
        <w:rPr>
          <w:sz w:val="18"/>
        </w:rPr>
        <w:t>D’UNE</w:t>
      </w:r>
      <w:r>
        <w:rPr>
          <w:spacing w:val="-2"/>
          <w:sz w:val="18"/>
        </w:rPr>
        <w:t> </w:t>
      </w:r>
      <w:r>
        <w:rPr>
          <w:sz w:val="18"/>
        </w:rPr>
        <w:t>CHAUSSURE</w:t>
      </w:r>
      <w:r>
        <w:rPr>
          <w:spacing w:val="-1"/>
          <w:sz w:val="18"/>
        </w:rPr>
        <w:t> </w:t>
      </w:r>
      <w:r>
        <w:rPr>
          <w:sz w:val="18"/>
        </w:rPr>
        <w:t>AVEC</w:t>
      </w:r>
      <w:r>
        <w:rPr>
          <w:spacing w:val="-3"/>
          <w:sz w:val="18"/>
        </w:rPr>
        <w:t> </w:t>
      </w:r>
      <w:r>
        <w:rPr>
          <w:sz w:val="18"/>
        </w:rPr>
        <w:t>UNE</w:t>
      </w:r>
      <w:r>
        <w:rPr>
          <w:spacing w:val="-2"/>
          <w:sz w:val="18"/>
        </w:rPr>
        <w:t> </w:t>
      </w:r>
      <w:r>
        <w:rPr>
          <w:sz w:val="18"/>
        </w:rPr>
        <w:t>ANNEAU</w:t>
      </w:r>
      <w:r>
        <w:rPr>
          <w:spacing w:val="-4"/>
          <w:sz w:val="18"/>
        </w:rPr>
        <w:t> </w:t>
      </w:r>
      <w:r>
        <w:rPr>
          <w:sz w:val="18"/>
        </w:rPr>
        <w:t>ET</w:t>
      </w:r>
      <w:r>
        <w:rPr>
          <w:spacing w:val="-4"/>
          <w:sz w:val="18"/>
        </w:rPr>
        <w:t> </w:t>
      </w:r>
      <w:r>
        <w:rPr>
          <w:spacing w:val="-2"/>
          <w:sz w:val="18"/>
        </w:rPr>
        <w:t>NODINO</w:t>
      </w:r>
    </w:p>
    <w:p>
      <w:pPr>
        <w:spacing w:after="0"/>
        <w:jc w:val="left"/>
        <w:rPr>
          <w:sz w:val="18"/>
        </w:rPr>
        <w:sectPr>
          <w:headerReference w:type="default" r:id="rId46"/>
          <w:footerReference w:type="default" r:id="rId47"/>
          <w:pgSz w:w="11910" w:h="16840"/>
          <w:pgMar w:header="969" w:footer="0" w:top="1220" w:bottom="280" w:left="1275" w:right="283"/>
        </w:sectPr>
      </w:pPr>
    </w:p>
    <w:p>
      <w:pPr>
        <w:pStyle w:val="ListParagraph"/>
        <w:numPr>
          <w:ilvl w:val="1"/>
          <w:numId w:val="1"/>
        </w:numPr>
        <w:tabs>
          <w:tab w:pos="1296" w:val="left" w:leader="none"/>
          <w:tab w:pos="1298" w:val="left" w:leader="none"/>
        </w:tabs>
        <w:spacing w:line="240" w:lineRule="auto" w:before="204" w:after="0"/>
        <w:ind w:left="1298" w:right="1150" w:hanging="567"/>
        <w:jc w:val="both"/>
        <w:rPr>
          <w:sz w:val="24"/>
        </w:rPr>
      </w:pPr>
      <w:r>
        <w:rPr>
          <w:sz w:val="24"/>
        </w:rPr>
        <mc:AlternateContent>
          <mc:Choice Requires="wps">
            <w:drawing>
              <wp:anchor distT="0" distB="0" distL="0" distR="0" allowOverlap="1" layoutInCell="1" locked="0" behindDoc="0" simplePos="0" relativeHeight="15743488">
                <wp:simplePos x="0" y="0"/>
                <wp:positionH relativeFrom="page">
                  <wp:posOffset>270575</wp:posOffset>
                </wp:positionH>
                <wp:positionV relativeFrom="page">
                  <wp:posOffset>1114363</wp:posOffset>
                </wp:positionV>
                <wp:extent cx="146050" cy="9210040"/>
                <wp:effectExtent l="0" t="0" r="0" b="0"/>
                <wp:wrapNone/>
                <wp:docPr id="49" name="Textbox 49"/>
                <wp:cNvGraphicFramePr>
                  <a:graphicFrameLocks/>
                </wp:cNvGraphicFramePr>
                <a:graphic>
                  <a:graphicData uri="http://schemas.microsoft.com/office/word/2010/wordprocessingShape">
                    <wps:wsp>
                      <wps:cNvPr id="49" name="Textbox 49"/>
                      <wps:cNvSpPr txBox="1"/>
                      <wps:spPr>
                        <a:xfrm>
                          <a:off x="0" y="0"/>
                          <a:ext cx="146050" cy="9210040"/>
                        </a:xfrm>
                        <a:prstGeom prst="rect">
                          <a:avLst/>
                        </a:prstGeom>
                      </wps:spPr>
                      <wps:txbx>
                        <w:txbxContent>
                          <w:p>
                            <w:pPr>
                              <w:spacing w:before="14"/>
                              <w:ind w:left="20" w:right="0" w:firstLine="0"/>
                              <w:jc w:val="left"/>
                              <w:rPr>
                                <w:rFonts w:ascii="Arial MT" w:hAnsi="Arial MT"/>
                                <w:sz w:val="17"/>
                              </w:rPr>
                            </w:pPr>
                            <w:r>
                              <w:rPr>
                                <w:rFonts w:ascii="Arial MT" w:hAnsi="Arial MT"/>
                                <w:color w:val="3F3F3F"/>
                                <w:sz w:val="17"/>
                              </w:rPr>
                              <w:t>Veuillez</w:t>
                            </w:r>
                            <w:r>
                              <w:rPr>
                                <w:rFonts w:ascii="Arial MT" w:hAnsi="Arial MT"/>
                                <w:color w:val="3F3F3F"/>
                                <w:spacing w:val="-6"/>
                                <w:sz w:val="17"/>
                              </w:rPr>
                              <w:t> </w:t>
                            </w:r>
                            <w:r>
                              <w:rPr>
                                <w:rFonts w:ascii="Arial MT" w:hAnsi="Arial MT"/>
                                <w:color w:val="3F3F3F"/>
                                <w:sz w:val="17"/>
                              </w:rPr>
                              <w:t>noter</w:t>
                            </w:r>
                            <w:r>
                              <w:rPr>
                                <w:rFonts w:ascii="Arial MT" w:hAnsi="Arial MT"/>
                                <w:color w:val="3F3F3F"/>
                                <w:spacing w:val="-5"/>
                                <w:sz w:val="17"/>
                              </w:rPr>
                              <w:t> </w:t>
                            </w:r>
                            <w:r>
                              <w:rPr>
                                <w:rFonts w:ascii="Arial MT" w:hAnsi="Arial MT"/>
                                <w:color w:val="3F3F3F"/>
                                <w:sz w:val="17"/>
                              </w:rPr>
                              <w:t>qu’il</w:t>
                            </w:r>
                            <w:r>
                              <w:rPr>
                                <w:rFonts w:ascii="Arial MT" w:hAnsi="Arial MT"/>
                                <w:color w:val="3F3F3F"/>
                                <w:spacing w:val="-6"/>
                                <w:sz w:val="17"/>
                              </w:rPr>
                              <w:t> </w:t>
                            </w:r>
                            <w:r>
                              <w:rPr>
                                <w:rFonts w:ascii="Arial MT" w:hAnsi="Arial MT"/>
                                <w:color w:val="3F3F3F"/>
                                <w:sz w:val="17"/>
                              </w:rPr>
                              <w:t>s’agit</w:t>
                            </w:r>
                            <w:r>
                              <w:rPr>
                                <w:rFonts w:ascii="Arial MT" w:hAnsi="Arial MT"/>
                                <w:color w:val="3F3F3F"/>
                                <w:spacing w:val="-5"/>
                                <w:sz w:val="17"/>
                              </w:rPr>
                              <w:t> </w:t>
                            </w:r>
                            <w:r>
                              <w:rPr>
                                <w:rFonts w:ascii="Arial MT" w:hAnsi="Arial MT"/>
                                <w:color w:val="3F3F3F"/>
                                <w:sz w:val="17"/>
                              </w:rPr>
                              <w:t>d’une</w:t>
                            </w:r>
                            <w:r>
                              <w:rPr>
                                <w:rFonts w:ascii="Arial MT" w:hAnsi="Arial MT"/>
                                <w:color w:val="3F3F3F"/>
                                <w:spacing w:val="-6"/>
                                <w:sz w:val="17"/>
                              </w:rPr>
                              <w:t> </w:t>
                            </w:r>
                            <w:r>
                              <w:rPr>
                                <w:rFonts w:ascii="Arial MT" w:hAnsi="Arial MT"/>
                                <w:color w:val="3F3F3F"/>
                                <w:sz w:val="17"/>
                              </w:rPr>
                              <w:t>traduction</w:t>
                            </w:r>
                            <w:r>
                              <w:rPr>
                                <w:rFonts w:ascii="Arial MT" w:hAnsi="Arial MT"/>
                                <w:color w:val="3F3F3F"/>
                                <w:spacing w:val="-5"/>
                                <w:sz w:val="17"/>
                              </w:rPr>
                              <w:t> </w:t>
                            </w:r>
                            <w:r>
                              <w:rPr>
                                <w:rFonts w:ascii="Arial MT" w:hAnsi="Arial MT"/>
                                <w:color w:val="3F3F3F"/>
                                <w:sz w:val="17"/>
                              </w:rPr>
                              <w:t>automatique</w:t>
                            </w:r>
                            <w:r>
                              <w:rPr>
                                <w:rFonts w:ascii="Arial MT" w:hAnsi="Arial MT"/>
                                <w:color w:val="3F3F3F"/>
                                <w:spacing w:val="-6"/>
                                <w:sz w:val="17"/>
                              </w:rPr>
                              <w:t> </w:t>
                            </w:r>
                            <w:r>
                              <w:rPr>
                                <w:rFonts w:ascii="Arial MT" w:hAnsi="Arial MT"/>
                                <w:color w:val="3F3F3F"/>
                                <w:sz w:val="17"/>
                              </w:rPr>
                              <w:t>fournie</w:t>
                            </w:r>
                            <w:r>
                              <w:rPr>
                                <w:rFonts w:ascii="Arial MT" w:hAnsi="Arial MT"/>
                                <w:color w:val="3F3F3F"/>
                                <w:spacing w:val="-5"/>
                                <w:sz w:val="17"/>
                              </w:rPr>
                              <w:t> </w:t>
                            </w:r>
                            <w:r>
                              <w:rPr>
                                <w:rFonts w:ascii="Arial MT" w:hAnsi="Arial MT"/>
                                <w:color w:val="3F3F3F"/>
                                <w:sz w:val="17"/>
                              </w:rPr>
                              <w:t>uniquement</w:t>
                            </w:r>
                            <w:r>
                              <w:rPr>
                                <w:rFonts w:ascii="Arial MT" w:hAnsi="Arial MT"/>
                                <w:color w:val="3F3F3F"/>
                                <w:spacing w:val="-6"/>
                                <w:sz w:val="17"/>
                              </w:rPr>
                              <w:t> </w:t>
                            </w:r>
                            <w:r>
                              <w:rPr>
                                <w:rFonts w:ascii="Arial MT" w:hAnsi="Arial MT"/>
                                <w:color w:val="3F3F3F"/>
                                <w:sz w:val="17"/>
                              </w:rPr>
                              <w:t>pour</w:t>
                            </w:r>
                            <w:r>
                              <w:rPr>
                                <w:rFonts w:ascii="Arial MT" w:hAnsi="Arial MT"/>
                                <w:color w:val="3F3F3F"/>
                                <w:spacing w:val="-5"/>
                                <w:sz w:val="17"/>
                              </w:rPr>
                              <w:t> </w:t>
                            </w:r>
                            <w:r>
                              <w:rPr>
                                <w:rFonts w:ascii="Arial MT" w:hAnsi="Arial MT"/>
                                <w:color w:val="3F3F3F"/>
                                <w:sz w:val="17"/>
                              </w:rPr>
                              <w:t>information.</w:t>
                            </w:r>
                            <w:r>
                              <w:rPr>
                                <w:rFonts w:ascii="Arial MT" w:hAnsi="Arial MT"/>
                                <w:color w:val="3F3F3F"/>
                                <w:spacing w:val="-6"/>
                                <w:sz w:val="17"/>
                              </w:rPr>
                              <w:t> </w:t>
                            </w:r>
                            <w:r>
                              <w:rPr>
                                <w:rFonts w:ascii="Arial MT" w:hAnsi="Arial MT"/>
                                <w:color w:val="3F3F3F"/>
                                <w:sz w:val="17"/>
                              </w:rPr>
                              <w:t>Il</w:t>
                            </w:r>
                            <w:r>
                              <w:rPr>
                                <w:rFonts w:ascii="Arial MT" w:hAnsi="Arial MT"/>
                                <w:color w:val="3F3F3F"/>
                                <w:spacing w:val="-5"/>
                                <w:sz w:val="17"/>
                              </w:rPr>
                              <w:t> </w:t>
                            </w:r>
                            <w:r>
                              <w:rPr>
                                <w:rFonts w:ascii="Arial MT" w:hAnsi="Arial MT"/>
                                <w:color w:val="3F3F3F"/>
                                <w:sz w:val="17"/>
                              </w:rPr>
                              <w:t>ne</w:t>
                            </w:r>
                            <w:r>
                              <w:rPr>
                                <w:rFonts w:ascii="Arial MT" w:hAnsi="Arial MT"/>
                                <w:color w:val="3F3F3F"/>
                                <w:spacing w:val="-6"/>
                                <w:sz w:val="17"/>
                              </w:rPr>
                              <w:t> </w:t>
                            </w:r>
                            <w:r>
                              <w:rPr>
                                <w:rFonts w:ascii="Arial MT" w:hAnsi="Arial MT"/>
                                <w:color w:val="3F3F3F"/>
                                <w:sz w:val="17"/>
                              </w:rPr>
                              <w:t>peut</w:t>
                            </w:r>
                            <w:r>
                              <w:rPr>
                                <w:rFonts w:ascii="Arial MT" w:hAnsi="Arial MT"/>
                                <w:color w:val="3F3F3F"/>
                                <w:spacing w:val="-5"/>
                                <w:sz w:val="17"/>
                              </w:rPr>
                              <w:t> </w:t>
                            </w:r>
                            <w:r>
                              <w:rPr>
                                <w:rFonts w:ascii="Arial MT" w:hAnsi="Arial MT"/>
                                <w:color w:val="3F3F3F"/>
                                <w:sz w:val="17"/>
                              </w:rPr>
                              <w:t>être</w:t>
                            </w:r>
                            <w:r>
                              <w:rPr>
                                <w:rFonts w:ascii="Arial MT" w:hAnsi="Arial MT"/>
                                <w:color w:val="3F3F3F"/>
                                <w:spacing w:val="-6"/>
                                <w:sz w:val="17"/>
                              </w:rPr>
                              <w:t> </w:t>
                            </w:r>
                            <w:r>
                              <w:rPr>
                                <w:rFonts w:ascii="Arial MT" w:hAnsi="Arial MT"/>
                                <w:color w:val="3F3F3F"/>
                                <w:sz w:val="17"/>
                              </w:rPr>
                              <w:t>garanti</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exacte</w:t>
                            </w:r>
                            <w:r>
                              <w:rPr>
                                <w:rFonts w:ascii="Arial MT" w:hAnsi="Arial MT"/>
                                <w:color w:val="3F3F3F"/>
                                <w:spacing w:val="-6"/>
                                <w:sz w:val="17"/>
                              </w:rPr>
                              <w:t> </w:t>
                            </w:r>
                            <w:r>
                              <w:rPr>
                                <w:rFonts w:ascii="Arial MT" w:hAnsi="Arial MT"/>
                                <w:color w:val="3F3F3F"/>
                                <w:sz w:val="17"/>
                              </w:rPr>
                              <w:t>ou</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adaptée</w:t>
                            </w:r>
                            <w:r>
                              <w:rPr>
                                <w:rFonts w:ascii="Arial MT" w:hAnsi="Arial MT"/>
                                <w:color w:val="3F3F3F"/>
                                <w:spacing w:val="-6"/>
                                <w:sz w:val="17"/>
                              </w:rPr>
                              <w:t> </w:t>
                            </w:r>
                            <w:r>
                              <w:rPr>
                                <w:rFonts w:ascii="Arial MT" w:hAnsi="Arial MT"/>
                                <w:color w:val="3F3F3F"/>
                                <w:sz w:val="17"/>
                              </w:rPr>
                              <w:t>aux</w:t>
                            </w:r>
                            <w:r>
                              <w:rPr>
                                <w:rFonts w:ascii="Arial MT" w:hAnsi="Arial MT"/>
                                <w:color w:val="3F3F3F"/>
                                <w:spacing w:val="-5"/>
                                <w:sz w:val="17"/>
                              </w:rPr>
                              <w:t> </w:t>
                            </w:r>
                            <w:r>
                              <w:rPr>
                                <w:rFonts w:ascii="Arial MT" w:hAnsi="Arial MT"/>
                                <w:color w:val="3F3F3F"/>
                                <w:sz w:val="17"/>
                              </w:rPr>
                              <w:t>objectifs</w:t>
                            </w:r>
                            <w:r>
                              <w:rPr>
                                <w:rFonts w:ascii="Arial MT" w:hAnsi="Arial MT"/>
                                <w:color w:val="3F3F3F"/>
                                <w:spacing w:val="-6"/>
                                <w:sz w:val="17"/>
                              </w:rPr>
                              <w:t> </w:t>
                            </w:r>
                            <w:r>
                              <w:rPr>
                                <w:rFonts w:ascii="Arial MT" w:hAnsi="Arial MT"/>
                                <w:color w:val="3F3F3F"/>
                                <w:sz w:val="17"/>
                              </w:rPr>
                              <w:t>poursuivis.</w:t>
                            </w:r>
                            <w:r>
                              <w:rPr>
                                <w:rFonts w:ascii="Arial MT" w:hAnsi="Arial MT"/>
                                <w:color w:val="3F3F3F"/>
                                <w:spacing w:val="-5"/>
                                <w:sz w:val="17"/>
                              </w:rPr>
                              <w:t> </w:t>
                            </w:r>
                            <w:r>
                              <w:rPr>
                                <w:rFonts w:ascii="Arial MT" w:hAnsi="Arial MT"/>
                                <w:color w:val="3F3F3F"/>
                                <w:sz w:val="17"/>
                              </w:rPr>
                              <w:t>[21-12-</w:t>
                            </w:r>
                            <w:r>
                              <w:rPr>
                                <w:rFonts w:ascii="Arial MT" w:hAnsi="Arial MT"/>
                                <w:color w:val="3F3F3F"/>
                                <w:spacing w:val="-2"/>
                                <w:sz w:val="17"/>
                              </w:rPr>
                              <w:t>2024]</w:t>
                            </w:r>
                          </w:p>
                        </w:txbxContent>
                      </wps:txbx>
                      <wps:bodyPr wrap="square" lIns="0" tIns="0" rIns="0" bIns="0" rtlCol="0" vert="vert270">
                        <a:noAutofit/>
                      </wps:bodyPr>
                    </wps:wsp>
                  </a:graphicData>
                </a:graphic>
              </wp:anchor>
            </w:drawing>
          </mc:Choice>
          <mc:Fallback>
            <w:pict>
              <v:shape style="position:absolute;margin-left:21.305176pt;margin-top:87.745193pt;width:11.5pt;height:725.2pt;mso-position-horizontal-relative:page;mso-position-vertical-relative:page;z-index:15743488" type="#_x0000_t202" id="docshape29" filled="false" stroked="false">
                <v:textbox inset="0,0,0,0" style="layout-flow:vertical;mso-layout-flow-alt:bottom-to-top">
                  <w:txbxContent>
                    <w:p>
                      <w:pPr>
                        <w:spacing w:before="14"/>
                        <w:ind w:left="20" w:right="0" w:firstLine="0"/>
                        <w:jc w:val="left"/>
                        <w:rPr>
                          <w:rFonts w:ascii="Arial MT" w:hAnsi="Arial MT"/>
                          <w:sz w:val="17"/>
                        </w:rPr>
                      </w:pPr>
                      <w:r>
                        <w:rPr>
                          <w:rFonts w:ascii="Arial MT" w:hAnsi="Arial MT"/>
                          <w:color w:val="3F3F3F"/>
                          <w:sz w:val="17"/>
                        </w:rPr>
                        <w:t>Veuillez</w:t>
                      </w:r>
                      <w:r>
                        <w:rPr>
                          <w:rFonts w:ascii="Arial MT" w:hAnsi="Arial MT"/>
                          <w:color w:val="3F3F3F"/>
                          <w:spacing w:val="-6"/>
                          <w:sz w:val="17"/>
                        </w:rPr>
                        <w:t> </w:t>
                      </w:r>
                      <w:r>
                        <w:rPr>
                          <w:rFonts w:ascii="Arial MT" w:hAnsi="Arial MT"/>
                          <w:color w:val="3F3F3F"/>
                          <w:sz w:val="17"/>
                        </w:rPr>
                        <w:t>noter</w:t>
                      </w:r>
                      <w:r>
                        <w:rPr>
                          <w:rFonts w:ascii="Arial MT" w:hAnsi="Arial MT"/>
                          <w:color w:val="3F3F3F"/>
                          <w:spacing w:val="-5"/>
                          <w:sz w:val="17"/>
                        </w:rPr>
                        <w:t> </w:t>
                      </w:r>
                      <w:r>
                        <w:rPr>
                          <w:rFonts w:ascii="Arial MT" w:hAnsi="Arial MT"/>
                          <w:color w:val="3F3F3F"/>
                          <w:sz w:val="17"/>
                        </w:rPr>
                        <w:t>qu’il</w:t>
                      </w:r>
                      <w:r>
                        <w:rPr>
                          <w:rFonts w:ascii="Arial MT" w:hAnsi="Arial MT"/>
                          <w:color w:val="3F3F3F"/>
                          <w:spacing w:val="-6"/>
                          <w:sz w:val="17"/>
                        </w:rPr>
                        <w:t> </w:t>
                      </w:r>
                      <w:r>
                        <w:rPr>
                          <w:rFonts w:ascii="Arial MT" w:hAnsi="Arial MT"/>
                          <w:color w:val="3F3F3F"/>
                          <w:sz w:val="17"/>
                        </w:rPr>
                        <w:t>s’agit</w:t>
                      </w:r>
                      <w:r>
                        <w:rPr>
                          <w:rFonts w:ascii="Arial MT" w:hAnsi="Arial MT"/>
                          <w:color w:val="3F3F3F"/>
                          <w:spacing w:val="-5"/>
                          <w:sz w:val="17"/>
                        </w:rPr>
                        <w:t> </w:t>
                      </w:r>
                      <w:r>
                        <w:rPr>
                          <w:rFonts w:ascii="Arial MT" w:hAnsi="Arial MT"/>
                          <w:color w:val="3F3F3F"/>
                          <w:sz w:val="17"/>
                        </w:rPr>
                        <w:t>d’une</w:t>
                      </w:r>
                      <w:r>
                        <w:rPr>
                          <w:rFonts w:ascii="Arial MT" w:hAnsi="Arial MT"/>
                          <w:color w:val="3F3F3F"/>
                          <w:spacing w:val="-6"/>
                          <w:sz w:val="17"/>
                        </w:rPr>
                        <w:t> </w:t>
                      </w:r>
                      <w:r>
                        <w:rPr>
                          <w:rFonts w:ascii="Arial MT" w:hAnsi="Arial MT"/>
                          <w:color w:val="3F3F3F"/>
                          <w:sz w:val="17"/>
                        </w:rPr>
                        <w:t>traduction</w:t>
                      </w:r>
                      <w:r>
                        <w:rPr>
                          <w:rFonts w:ascii="Arial MT" w:hAnsi="Arial MT"/>
                          <w:color w:val="3F3F3F"/>
                          <w:spacing w:val="-5"/>
                          <w:sz w:val="17"/>
                        </w:rPr>
                        <w:t> </w:t>
                      </w:r>
                      <w:r>
                        <w:rPr>
                          <w:rFonts w:ascii="Arial MT" w:hAnsi="Arial MT"/>
                          <w:color w:val="3F3F3F"/>
                          <w:sz w:val="17"/>
                        </w:rPr>
                        <w:t>automatique</w:t>
                      </w:r>
                      <w:r>
                        <w:rPr>
                          <w:rFonts w:ascii="Arial MT" w:hAnsi="Arial MT"/>
                          <w:color w:val="3F3F3F"/>
                          <w:spacing w:val="-6"/>
                          <w:sz w:val="17"/>
                        </w:rPr>
                        <w:t> </w:t>
                      </w:r>
                      <w:r>
                        <w:rPr>
                          <w:rFonts w:ascii="Arial MT" w:hAnsi="Arial MT"/>
                          <w:color w:val="3F3F3F"/>
                          <w:sz w:val="17"/>
                        </w:rPr>
                        <w:t>fournie</w:t>
                      </w:r>
                      <w:r>
                        <w:rPr>
                          <w:rFonts w:ascii="Arial MT" w:hAnsi="Arial MT"/>
                          <w:color w:val="3F3F3F"/>
                          <w:spacing w:val="-5"/>
                          <w:sz w:val="17"/>
                        </w:rPr>
                        <w:t> </w:t>
                      </w:r>
                      <w:r>
                        <w:rPr>
                          <w:rFonts w:ascii="Arial MT" w:hAnsi="Arial MT"/>
                          <w:color w:val="3F3F3F"/>
                          <w:sz w:val="17"/>
                        </w:rPr>
                        <w:t>uniquement</w:t>
                      </w:r>
                      <w:r>
                        <w:rPr>
                          <w:rFonts w:ascii="Arial MT" w:hAnsi="Arial MT"/>
                          <w:color w:val="3F3F3F"/>
                          <w:spacing w:val="-6"/>
                          <w:sz w:val="17"/>
                        </w:rPr>
                        <w:t> </w:t>
                      </w:r>
                      <w:r>
                        <w:rPr>
                          <w:rFonts w:ascii="Arial MT" w:hAnsi="Arial MT"/>
                          <w:color w:val="3F3F3F"/>
                          <w:sz w:val="17"/>
                        </w:rPr>
                        <w:t>pour</w:t>
                      </w:r>
                      <w:r>
                        <w:rPr>
                          <w:rFonts w:ascii="Arial MT" w:hAnsi="Arial MT"/>
                          <w:color w:val="3F3F3F"/>
                          <w:spacing w:val="-5"/>
                          <w:sz w:val="17"/>
                        </w:rPr>
                        <w:t> </w:t>
                      </w:r>
                      <w:r>
                        <w:rPr>
                          <w:rFonts w:ascii="Arial MT" w:hAnsi="Arial MT"/>
                          <w:color w:val="3F3F3F"/>
                          <w:sz w:val="17"/>
                        </w:rPr>
                        <w:t>information.</w:t>
                      </w:r>
                      <w:r>
                        <w:rPr>
                          <w:rFonts w:ascii="Arial MT" w:hAnsi="Arial MT"/>
                          <w:color w:val="3F3F3F"/>
                          <w:spacing w:val="-6"/>
                          <w:sz w:val="17"/>
                        </w:rPr>
                        <w:t> </w:t>
                      </w:r>
                      <w:r>
                        <w:rPr>
                          <w:rFonts w:ascii="Arial MT" w:hAnsi="Arial MT"/>
                          <w:color w:val="3F3F3F"/>
                          <w:sz w:val="17"/>
                        </w:rPr>
                        <w:t>Il</w:t>
                      </w:r>
                      <w:r>
                        <w:rPr>
                          <w:rFonts w:ascii="Arial MT" w:hAnsi="Arial MT"/>
                          <w:color w:val="3F3F3F"/>
                          <w:spacing w:val="-5"/>
                          <w:sz w:val="17"/>
                        </w:rPr>
                        <w:t> </w:t>
                      </w:r>
                      <w:r>
                        <w:rPr>
                          <w:rFonts w:ascii="Arial MT" w:hAnsi="Arial MT"/>
                          <w:color w:val="3F3F3F"/>
                          <w:sz w:val="17"/>
                        </w:rPr>
                        <w:t>ne</w:t>
                      </w:r>
                      <w:r>
                        <w:rPr>
                          <w:rFonts w:ascii="Arial MT" w:hAnsi="Arial MT"/>
                          <w:color w:val="3F3F3F"/>
                          <w:spacing w:val="-6"/>
                          <w:sz w:val="17"/>
                        </w:rPr>
                        <w:t> </w:t>
                      </w:r>
                      <w:r>
                        <w:rPr>
                          <w:rFonts w:ascii="Arial MT" w:hAnsi="Arial MT"/>
                          <w:color w:val="3F3F3F"/>
                          <w:sz w:val="17"/>
                        </w:rPr>
                        <w:t>peut</w:t>
                      </w:r>
                      <w:r>
                        <w:rPr>
                          <w:rFonts w:ascii="Arial MT" w:hAnsi="Arial MT"/>
                          <w:color w:val="3F3F3F"/>
                          <w:spacing w:val="-5"/>
                          <w:sz w:val="17"/>
                        </w:rPr>
                        <w:t> </w:t>
                      </w:r>
                      <w:r>
                        <w:rPr>
                          <w:rFonts w:ascii="Arial MT" w:hAnsi="Arial MT"/>
                          <w:color w:val="3F3F3F"/>
                          <w:sz w:val="17"/>
                        </w:rPr>
                        <w:t>être</w:t>
                      </w:r>
                      <w:r>
                        <w:rPr>
                          <w:rFonts w:ascii="Arial MT" w:hAnsi="Arial MT"/>
                          <w:color w:val="3F3F3F"/>
                          <w:spacing w:val="-6"/>
                          <w:sz w:val="17"/>
                        </w:rPr>
                        <w:t> </w:t>
                      </w:r>
                      <w:r>
                        <w:rPr>
                          <w:rFonts w:ascii="Arial MT" w:hAnsi="Arial MT"/>
                          <w:color w:val="3F3F3F"/>
                          <w:sz w:val="17"/>
                        </w:rPr>
                        <w:t>garanti</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exacte</w:t>
                      </w:r>
                      <w:r>
                        <w:rPr>
                          <w:rFonts w:ascii="Arial MT" w:hAnsi="Arial MT"/>
                          <w:color w:val="3F3F3F"/>
                          <w:spacing w:val="-6"/>
                          <w:sz w:val="17"/>
                        </w:rPr>
                        <w:t> </w:t>
                      </w:r>
                      <w:r>
                        <w:rPr>
                          <w:rFonts w:ascii="Arial MT" w:hAnsi="Arial MT"/>
                          <w:color w:val="3F3F3F"/>
                          <w:sz w:val="17"/>
                        </w:rPr>
                        <w:t>ou</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adaptée</w:t>
                      </w:r>
                      <w:r>
                        <w:rPr>
                          <w:rFonts w:ascii="Arial MT" w:hAnsi="Arial MT"/>
                          <w:color w:val="3F3F3F"/>
                          <w:spacing w:val="-6"/>
                          <w:sz w:val="17"/>
                        </w:rPr>
                        <w:t> </w:t>
                      </w:r>
                      <w:r>
                        <w:rPr>
                          <w:rFonts w:ascii="Arial MT" w:hAnsi="Arial MT"/>
                          <w:color w:val="3F3F3F"/>
                          <w:sz w:val="17"/>
                        </w:rPr>
                        <w:t>aux</w:t>
                      </w:r>
                      <w:r>
                        <w:rPr>
                          <w:rFonts w:ascii="Arial MT" w:hAnsi="Arial MT"/>
                          <w:color w:val="3F3F3F"/>
                          <w:spacing w:val="-5"/>
                          <w:sz w:val="17"/>
                        </w:rPr>
                        <w:t> </w:t>
                      </w:r>
                      <w:r>
                        <w:rPr>
                          <w:rFonts w:ascii="Arial MT" w:hAnsi="Arial MT"/>
                          <w:color w:val="3F3F3F"/>
                          <w:sz w:val="17"/>
                        </w:rPr>
                        <w:t>objectifs</w:t>
                      </w:r>
                      <w:r>
                        <w:rPr>
                          <w:rFonts w:ascii="Arial MT" w:hAnsi="Arial MT"/>
                          <w:color w:val="3F3F3F"/>
                          <w:spacing w:val="-6"/>
                          <w:sz w:val="17"/>
                        </w:rPr>
                        <w:t> </w:t>
                      </w:r>
                      <w:r>
                        <w:rPr>
                          <w:rFonts w:ascii="Arial MT" w:hAnsi="Arial MT"/>
                          <w:color w:val="3F3F3F"/>
                          <w:sz w:val="17"/>
                        </w:rPr>
                        <w:t>poursuivis.</w:t>
                      </w:r>
                      <w:r>
                        <w:rPr>
                          <w:rFonts w:ascii="Arial MT" w:hAnsi="Arial MT"/>
                          <w:color w:val="3F3F3F"/>
                          <w:spacing w:val="-5"/>
                          <w:sz w:val="17"/>
                        </w:rPr>
                        <w:t> </w:t>
                      </w:r>
                      <w:r>
                        <w:rPr>
                          <w:rFonts w:ascii="Arial MT" w:hAnsi="Arial MT"/>
                          <w:color w:val="3F3F3F"/>
                          <w:sz w:val="17"/>
                        </w:rPr>
                        <w:t>[21-12-</w:t>
                      </w:r>
                      <w:r>
                        <w:rPr>
                          <w:rFonts w:ascii="Arial MT" w:hAnsi="Arial MT"/>
                          <w:color w:val="3F3F3F"/>
                          <w:spacing w:val="-2"/>
                          <w:sz w:val="17"/>
                        </w:rPr>
                        <w:t>2024]</w:t>
                      </w:r>
                    </w:p>
                  </w:txbxContent>
                </v:textbox>
                <w10:wrap type="none"/>
              </v:shape>
            </w:pict>
          </mc:Fallback>
        </mc:AlternateContent>
      </w:r>
      <w:r>
        <w:rPr>
          <w:sz w:val="24"/>
        </w:rPr>
        <w:t>En</w:t>
      </w:r>
      <w:r>
        <w:rPr>
          <w:spacing w:val="-8"/>
          <w:sz w:val="24"/>
        </w:rPr>
        <w:t> </w:t>
      </w:r>
      <w:r>
        <w:rPr>
          <w:sz w:val="24"/>
        </w:rPr>
        <w:t>revanche,</w:t>
      </w:r>
      <w:r>
        <w:rPr>
          <w:spacing w:val="-7"/>
          <w:sz w:val="24"/>
        </w:rPr>
        <w:t> </w:t>
      </w:r>
      <w:r>
        <w:rPr>
          <w:sz w:val="24"/>
        </w:rPr>
        <w:t>s’agissant</w:t>
      </w:r>
      <w:r>
        <w:rPr>
          <w:spacing w:val="-7"/>
          <w:sz w:val="24"/>
        </w:rPr>
        <w:t> </w:t>
      </w:r>
      <w:r>
        <w:rPr>
          <w:sz w:val="24"/>
        </w:rPr>
        <w:t>du</w:t>
      </w:r>
      <w:r>
        <w:rPr>
          <w:spacing w:val="-7"/>
          <w:sz w:val="24"/>
        </w:rPr>
        <w:t> </w:t>
      </w:r>
      <w:r>
        <w:rPr>
          <w:sz w:val="24"/>
        </w:rPr>
        <w:t>public</w:t>
      </w:r>
      <w:r>
        <w:rPr>
          <w:spacing w:val="-8"/>
          <w:sz w:val="24"/>
        </w:rPr>
        <w:t> </w:t>
      </w:r>
      <w:r>
        <w:rPr>
          <w:sz w:val="24"/>
        </w:rPr>
        <w:t>pertinent,</w:t>
      </w:r>
      <w:r>
        <w:rPr>
          <w:spacing w:val="-7"/>
          <w:sz w:val="24"/>
        </w:rPr>
        <w:t> </w:t>
      </w:r>
      <w:r>
        <w:rPr>
          <w:sz w:val="24"/>
        </w:rPr>
        <w:t>il</w:t>
      </w:r>
      <w:r>
        <w:rPr>
          <w:spacing w:val="-7"/>
          <w:sz w:val="24"/>
        </w:rPr>
        <w:t> </w:t>
      </w:r>
      <w:r>
        <w:rPr>
          <w:sz w:val="24"/>
        </w:rPr>
        <w:t>convient</w:t>
      </w:r>
      <w:r>
        <w:rPr>
          <w:spacing w:val="-7"/>
          <w:sz w:val="24"/>
        </w:rPr>
        <w:t> </w:t>
      </w:r>
      <w:r>
        <w:rPr>
          <w:sz w:val="24"/>
        </w:rPr>
        <w:t>de</w:t>
      </w:r>
      <w:r>
        <w:rPr>
          <w:spacing w:val="-8"/>
          <w:sz w:val="24"/>
        </w:rPr>
        <w:t> </w:t>
      </w:r>
      <w:r>
        <w:rPr>
          <w:sz w:val="24"/>
        </w:rPr>
        <w:t>relever</w:t>
      </w:r>
      <w:r>
        <w:rPr>
          <w:spacing w:val="-6"/>
          <w:sz w:val="24"/>
        </w:rPr>
        <w:t> </w:t>
      </w:r>
      <w:r>
        <w:rPr>
          <w:sz w:val="24"/>
        </w:rPr>
        <w:t>que,</w:t>
      </w:r>
      <w:r>
        <w:rPr>
          <w:spacing w:val="-5"/>
          <w:sz w:val="24"/>
        </w:rPr>
        <w:t> </w:t>
      </w:r>
      <w:r>
        <w:rPr>
          <w:sz w:val="24"/>
        </w:rPr>
        <w:t>en</w:t>
      </w:r>
      <w:r>
        <w:rPr>
          <w:spacing w:val="-7"/>
          <w:sz w:val="24"/>
        </w:rPr>
        <w:t> </w:t>
      </w:r>
      <w:r>
        <w:rPr>
          <w:sz w:val="24"/>
        </w:rPr>
        <w:t>l’espèce, le</w:t>
      </w:r>
      <w:r>
        <w:rPr>
          <w:spacing w:val="-5"/>
          <w:sz w:val="24"/>
        </w:rPr>
        <w:t> </w:t>
      </w:r>
      <w:r>
        <w:rPr>
          <w:sz w:val="24"/>
        </w:rPr>
        <w:t>signe</w:t>
      </w:r>
      <w:r>
        <w:rPr>
          <w:spacing w:val="-6"/>
          <w:sz w:val="24"/>
        </w:rPr>
        <w:t> </w:t>
      </w:r>
      <w:r>
        <w:rPr>
          <w:sz w:val="24"/>
        </w:rPr>
        <w:t>n’ayant</w:t>
      </w:r>
      <w:r>
        <w:rPr>
          <w:spacing w:val="-4"/>
          <w:sz w:val="24"/>
        </w:rPr>
        <w:t> </w:t>
      </w:r>
      <w:r>
        <w:rPr>
          <w:sz w:val="24"/>
        </w:rPr>
        <w:t>pas</w:t>
      </w:r>
      <w:r>
        <w:rPr>
          <w:spacing w:val="-5"/>
          <w:sz w:val="24"/>
        </w:rPr>
        <w:t> </w:t>
      </w:r>
      <w:r>
        <w:rPr>
          <w:sz w:val="24"/>
        </w:rPr>
        <w:t>d’élément</w:t>
      </w:r>
      <w:r>
        <w:rPr>
          <w:spacing w:val="-5"/>
          <w:sz w:val="24"/>
        </w:rPr>
        <w:t> </w:t>
      </w:r>
      <w:r>
        <w:rPr>
          <w:sz w:val="24"/>
        </w:rPr>
        <w:t>verbal,</w:t>
      </w:r>
      <w:r>
        <w:rPr>
          <w:spacing w:val="-4"/>
          <w:sz w:val="24"/>
        </w:rPr>
        <w:t> </w:t>
      </w:r>
      <w:r>
        <w:rPr>
          <w:sz w:val="24"/>
        </w:rPr>
        <w:t>le</w:t>
      </w:r>
      <w:r>
        <w:rPr>
          <w:spacing w:val="-5"/>
          <w:sz w:val="24"/>
        </w:rPr>
        <w:t> </w:t>
      </w:r>
      <w:r>
        <w:rPr>
          <w:sz w:val="24"/>
        </w:rPr>
        <w:t>public</w:t>
      </w:r>
      <w:r>
        <w:rPr>
          <w:spacing w:val="-3"/>
          <w:sz w:val="24"/>
        </w:rPr>
        <w:t> </w:t>
      </w:r>
      <w:r>
        <w:rPr>
          <w:sz w:val="24"/>
        </w:rPr>
        <w:t>à</w:t>
      </w:r>
      <w:r>
        <w:rPr>
          <w:spacing w:val="-6"/>
          <w:sz w:val="24"/>
        </w:rPr>
        <w:t> </w:t>
      </w:r>
      <w:r>
        <w:rPr>
          <w:sz w:val="24"/>
        </w:rPr>
        <w:t>retenir</w:t>
      </w:r>
      <w:r>
        <w:rPr>
          <w:spacing w:val="-3"/>
          <w:sz w:val="24"/>
        </w:rPr>
        <w:t> </w:t>
      </w:r>
      <w:r>
        <w:rPr>
          <w:sz w:val="24"/>
        </w:rPr>
        <w:t>est</w:t>
      </w:r>
      <w:r>
        <w:rPr>
          <w:spacing w:val="-4"/>
          <w:sz w:val="24"/>
        </w:rPr>
        <w:t> </w:t>
      </w:r>
      <w:r>
        <w:rPr>
          <w:sz w:val="24"/>
        </w:rPr>
        <w:t>celui</w:t>
      </w:r>
      <w:r>
        <w:rPr>
          <w:spacing w:val="-4"/>
          <w:sz w:val="24"/>
        </w:rPr>
        <w:t> </w:t>
      </w:r>
      <w:r>
        <w:rPr>
          <w:sz w:val="24"/>
        </w:rPr>
        <w:t>de</w:t>
      </w:r>
      <w:r>
        <w:rPr>
          <w:spacing w:val="-6"/>
          <w:sz w:val="24"/>
        </w:rPr>
        <w:t> </w:t>
      </w:r>
      <w:r>
        <w:rPr>
          <w:sz w:val="24"/>
        </w:rPr>
        <w:t>l’ensemble</w:t>
      </w:r>
      <w:r>
        <w:rPr>
          <w:spacing w:val="-6"/>
          <w:sz w:val="24"/>
        </w:rPr>
        <w:t> </w:t>
      </w:r>
      <w:r>
        <w:rPr>
          <w:sz w:val="24"/>
        </w:rPr>
        <w:t>de l’Union. L’Office considère que les produits en cause s’adressent au grand public en tant qu’utilisateur final des produits. En général, le degré d’attention du public pertinent n’est pas de nature à influencer de manière déterminante les critères juridiques utilisés pour apprécier le caractère distinctif du signe. Le fait que le consommateur fasse preuve d’une attention particulière lors de l’achat de certains produits</w:t>
      </w:r>
      <w:r>
        <w:rPr>
          <w:spacing w:val="-3"/>
          <w:sz w:val="24"/>
        </w:rPr>
        <w:t> </w:t>
      </w:r>
      <w:r>
        <w:rPr>
          <w:sz w:val="24"/>
        </w:rPr>
        <w:t>(en</w:t>
      </w:r>
      <w:r>
        <w:rPr>
          <w:spacing w:val="-3"/>
          <w:sz w:val="24"/>
        </w:rPr>
        <w:t> </w:t>
      </w:r>
      <w:r>
        <w:rPr>
          <w:sz w:val="24"/>
        </w:rPr>
        <w:t>raison</w:t>
      </w:r>
      <w:r>
        <w:rPr>
          <w:spacing w:val="-3"/>
          <w:sz w:val="24"/>
        </w:rPr>
        <w:t> </w:t>
      </w:r>
      <w:r>
        <w:rPr>
          <w:sz w:val="24"/>
        </w:rPr>
        <w:t>du</w:t>
      </w:r>
      <w:r>
        <w:rPr>
          <w:spacing w:val="-3"/>
          <w:sz w:val="24"/>
        </w:rPr>
        <w:t> </w:t>
      </w:r>
      <w:r>
        <w:rPr>
          <w:sz w:val="24"/>
        </w:rPr>
        <w:t>prix</w:t>
      </w:r>
      <w:r>
        <w:rPr>
          <w:spacing w:val="-2"/>
          <w:sz w:val="24"/>
        </w:rPr>
        <w:t> </w:t>
      </w:r>
      <w:r>
        <w:rPr>
          <w:sz w:val="24"/>
        </w:rPr>
        <w:t>plus</w:t>
      </w:r>
      <w:r>
        <w:rPr>
          <w:spacing w:val="-5"/>
          <w:sz w:val="24"/>
        </w:rPr>
        <w:t> </w:t>
      </w:r>
      <w:r>
        <w:rPr>
          <w:sz w:val="24"/>
        </w:rPr>
        <w:t>élevé)</w:t>
      </w:r>
      <w:r>
        <w:rPr>
          <w:spacing w:val="-3"/>
          <w:sz w:val="24"/>
        </w:rPr>
        <w:t> </w:t>
      </w:r>
      <w:r>
        <w:rPr>
          <w:sz w:val="24"/>
        </w:rPr>
        <w:t>ne</w:t>
      </w:r>
      <w:r>
        <w:rPr>
          <w:spacing w:val="-5"/>
          <w:sz w:val="24"/>
        </w:rPr>
        <w:t> </w:t>
      </w:r>
      <w:r>
        <w:rPr>
          <w:sz w:val="24"/>
        </w:rPr>
        <w:t>signifie</w:t>
      </w:r>
      <w:r>
        <w:rPr>
          <w:spacing w:val="-3"/>
          <w:sz w:val="24"/>
        </w:rPr>
        <w:t> </w:t>
      </w:r>
      <w:r>
        <w:rPr>
          <w:sz w:val="24"/>
        </w:rPr>
        <w:t>pas</w:t>
      </w:r>
      <w:r>
        <w:rPr>
          <w:spacing w:val="-3"/>
          <w:sz w:val="24"/>
        </w:rPr>
        <w:t> </w:t>
      </w:r>
      <w:r>
        <w:rPr>
          <w:sz w:val="24"/>
        </w:rPr>
        <w:t>nécessairement</w:t>
      </w:r>
      <w:r>
        <w:rPr>
          <w:spacing w:val="-3"/>
          <w:sz w:val="24"/>
        </w:rPr>
        <w:t> </w:t>
      </w:r>
      <w:r>
        <w:rPr>
          <w:sz w:val="24"/>
        </w:rPr>
        <w:t>que</w:t>
      </w:r>
      <w:r>
        <w:rPr>
          <w:spacing w:val="-3"/>
          <w:sz w:val="24"/>
        </w:rPr>
        <w:t> </w:t>
      </w:r>
      <w:r>
        <w:rPr>
          <w:sz w:val="24"/>
        </w:rPr>
        <w:t>le «seuil de caractère distinctif» du signe doit être «plus élevé» dans une certaine mesure pour que ce signe tombe sous le coup du motif de refus énoncé à l’article 7, paragraphe 1, point b), du RMUE.</w:t>
      </w:r>
    </w:p>
    <w:p>
      <w:pPr>
        <w:pStyle w:val="ListParagraph"/>
        <w:numPr>
          <w:ilvl w:val="1"/>
          <w:numId w:val="1"/>
        </w:numPr>
        <w:tabs>
          <w:tab w:pos="1296" w:val="left" w:leader="none"/>
          <w:tab w:pos="1298" w:val="left" w:leader="none"/>
        </w:tabs>
        <w:spacing w:line="240" w:lineRule="auto" w:before="239" w:after="0"/>
        <w:ind w:left="1298" w:right="1151" w:hanging="567"/>
        <w:jc w:val="both"/>
        <w:rPr>
          <w:sz w:val="24"/>
        </w:rPr>
      </w:pPr>
      <w:r>
        <w:rPr>
          <w:sz w:val="24"/>
        </w:rPr>
        <w:t>En ce qui concerne l’argument selon lequel les éléments présents sur la partie supérieure de la chaussure, à savoir le lucchetto et le gravier en attente, sont enregistrés en tant que MUE, il convient de noter que la représentation graphique de la marque no 18 840 401 (voir l’image en dessous de gauche) est clairement visible que la marque contient le mot composé des lettres majuscules «L» et «P» séparées</w:t>
      </w:r>
      <w:r>
        <w:rPr>
          <w:spacing w:val="-5"/>
          <w:sz w:val="24"/>
        </w:rPr>
        <w:t> </w:t>
      </w:r>
      <w:r>
        <w:rPr>
          <w:sz w:val="24"/>
        </w:rPr>
        <w:t>par</w:t>
      </w:r>
      <w:r>
        <w:rPr>
          <w:spacing w:val="-6"/>
          <w:sz w:val="24"/>
        </w:rPr>
        <w:t> </w:t>
      </w:r>
      <w:r>
        <w:rPr>
          <w:sz w:val="24"/>
        </w:rPr>
        <w:t>une</w:t>
      </w:r>
      <w:r>
        <w:rPr>
          <w:spacing w:val="-6"/>
          <w:sz w:val="24"/>
        </w:rPr>
        <w:t> </w:t>
      </w:r>
      <w:r>
        <w:rPr>
          <w:sz w:val="24"/>
        </w:rPr>
        <w:t>ligne</w:t>
      </w:r>
      <w:r>
        <w:rPr>
          <w:spacing w:val="-6"/>
          <w:sz w:val="24"/>
        </w:rPr>
        <w:t> </w:t>
      </w:r>
      <w:r>
        <w:rPr>
          <w:sz w:val="24"/>
        </w:rPr>
        <w:t>verticale</w:t>
      </w:r>
      <w:r>
        <w:rPr>
          <w:spacing w:val="-5"/>
          <w:sz w:val="24"/>
        </w:rPr>
        <w:t> </w:t>
      </w:r>
      <w:r>
        <w:rPr>
          <w:sz w:val="24"/>
        </w:rPr>
        <w:t>droite,</w:t>
      </w:r>
      <w:r>
        <w:rPr>
          <w:spacing w:val="-5"/>
          <w:sz w:val="24"/>
        </w:rPr>
        <w:t> </w:t>
      </w:r>
      <w:r>
        <w:rPr>
          <w:sz w:val="24"/>
        </w:rPr>
        <w:t>tandis</w:t>
      </w:r>
      <w:r>
        <w:rPr>
          <w:spacing w:val="-5"/>
          <w:sz w:val="24"/>
        </w:rPr>
        <w:t> </w:t>
      </w:r>
      <w:r>
        <w:rPr>
          <w:sz w:val="24"/>
        </w:rPr>
        <w:t>que</w:t>
      </w:r>
      <w:r>
        <w:rPr>
          <w:spacing w:val="-6"/>
          <w:sz w:val="24"/>
        </w:rPr>
        <w:t> </w:t>
      </w:r>
      <w:r>
        <w:rPr>
          <w:sz w:val="24"/>
        </w:rPr>
        <w:t>la</w:t>
      </w:r>
      <w:r>
        <w:rPr>
          <w:spacing w:val="-6"/>
          <w:sz w:val="24"/>
        </w:rPr>
        <w:t> </w:t>
      </w:r>
      <w:r>
        <w:rPr>
          <w:sz w:val="24"/>
        </w:rPr>
        <w:t>représentation</w:t>
      </w:r>
      <w:r>
        <w:rPr>
          <w:spacing w:val="-2"/>
          <w:sz w:val="24"/>
        </w:rPr>
        <w:t> </w:t>
      </w:r>
      <w:r>
        <w:rPr>
          <w:sz w:val="24"/>
        </w:rPr>
        <w:t>graphique</w:t>
      </w:r>
      <w:r>
        <w:rPr>
          <w:spacing w:val="-6"/>
          <w:sz w:val="24"/>
        </w:rPr>
        <w:t> </w:t>
      </w:r>
      <w:r>
        <w:rPr>
          <w:sz w:val="24"/>
        </w:rPr>
        <w:t>de</w:t>
      </w:r>
      <w:r>
        <w:rPr>
          <w:spacing w:val="-6"/>
          <w:sz w:val="24"/>
        </w:rPr>
        <w:t> </w:t>
      </w:r>
      <w:r>
        <w:rPr>
          <w:sz w:val="24"/>
        </w:rPr>
        <w:t>la marque</w:t>
      </w:r>
      <w:r>
        <w:rPr>
          <w:spacing w:val="-2"/>
          <w:sz w:val="24"/>
        </w:rPr>
        <w:t> </w:t>
      </w:r>
      <w:r>
        <w:rPr>
          <w:sz w:val="24"/>
        </w:rPr>
        <w:t>no</w:t>
      </w:r>
      <w:r>
        <w:rPr>
          <w:spacing w:val="-1"/>
          <w:sz w:val="24"/>
        </w:rPr>
        <w:t> </w:t>
      </w:r>
      <w:r>
        <w:rPr>
          <w:sz w:val="24"/>
        </w:rPr>
        <w:t>18</w:t>
      </w:r>
      <w:r>
        <w:rPr>
          <w:spacing w:val="-2"/>
          <w:sz w:val="24"/>
        </w:rPr>
        <w:t> </w:t>
      </w:r>
      <w:r>
        <w:rPr>
          <w:sz w:val="24"/>
        </w:rPr>
        <w:t>840</w:t>
      </w:r>
      <w:r>
        <w:rPr>
          <w:spacing w:val="-3"/>
          <w:sz w:val="24"/>
        </w:rPr>
        <w:t> </w:t>
      </w:r>
      <w:r>
        <w:rPr>
          <w:sz w:val="24"/>
        </w:rPr>
        <w:t>443</w:t>
      </w:r>
      <w:r>
        <w:rPr>
          <w:spacing w:val="-1"/>
          <w:sz w:val="24"/>
        </w:rPr>
        <w:t> </w:t>
      </w:r>
      <w:r>
        <w:rPr>
          <w:sz w:val="24"/>
        </w:rPr>
        <w:t>contient</w:t>
      </w:r>
      <w:r>
        <w:rPr>
          <w:spacing w:val="-1"/>
          <w:sz w:val="24"/>
        </w:rPr>
        <w:t> </w:t>
      </w:r>
      <w:r>
        <w:rPr>
          <w:sz w:val="24"/>
        </w:rPr>
        <w:t>l’expression</w:t>
      </w:r>
      <w:r>
        <w:rPr>
          <w:spacing w:val="-1"/>
          <w:sz w:val="24"/>
        </w:rPr>
        <w:t> </w:t>
      </w:r>
      <w:r>
        <w:rPr>
          <w:sz w:val="24"/>
        </w:rPr>
        <w:t>distinctive «loro</w:t>
      </w:r>
      <w:r>
        <w:rPr>
          <w:spacing w:val="-2"/>
          <w:sz w:val="24"/>
        </w:rPr>
        <w:t> </w:t>
      </w:r>
      <w:r>
        <w:rPr>
          <w:sz w:val="24"/>
        </w:rPr>
        <w:t>piana»</w:t>
      </w:r>
      <w:r>
        <w:rPr>
          <w:spacing w:val="-6"/>
          <w:sz w:val="24"/>
        </w:rPr>
        <w:t> </w:t>
      </w:r>
      <w:r>
        <w:rPr>
          <w:sz w:val="24"/>
        </w:rPr>
        <w:t>(voir l’image </w:t>
      </w:r>
      <w:r>
        <w:rPr>
          <w:spacing w:val="-2"/>
          <w:sz w:val="24"/>
        </w:rPr>
        <w:t>ci-dessous)</w:t>
      </w:r>
    </w:p>
    <w:p>
      <w:pPr>
        <w:pStyle w:val="BodyText"/>
        <w:spacing w:before="9"/>
        <w:rPr>
          <w:sz w:val="18"/>
        </w:rPr>
      </w:pPr>
      <w:r>
        <w:rPr>
          <w:sz w:val="18"/>
        </w:rPr>
        <w:drawing>
          <wp:anchor distT="0" distB="0" distL="0" distR="0" allowOverlap="1" layoutInCell="1" locked="0" behindDoc="1" simplePos="0" relativeHeight="487601152">
            <wp:simplePos x="0" y="0"/>
            <wp:positionH relativeFrom="page">
              <wp:posOffset>2817924</wp:posOffset>
            </wp:positionH>
            <wp:positionV relativeFrom="paragraph">
              <wp:posOffset>152568</wp:posOffset>
            </wp:positionV>
            <wp:extent cx="1097235" cy="1380743"/>
            <wp:effectExtent l="0" t="0" r="0" b="0"/>
            <wp:wrapTopAndBottom/>
            <wp:docPr id="50" name="Image 50"/>
            <wp:cNvGraphicFramePr>
              <a:graphicFrameLocks/>
            </wp:cNvGraphicFramePr>
            <a:graphic>
              <a:graphicData uri="http://schemas.openxmlformats.org/drawingml/2006/picture">
                <pic:pic>
                  <pic:nvPicPr>
                    <pic:cNvPr id="50" name="Image 50"/>
                    <pic:cNvPicPr/>
                  </pic:nvPicPr>
                  <pic:blipFill>
                    <a:blip r:embed="rId50" cstate="print"/>
                    <a:stretch>
                      <a:fillRect/>
                    </a:stretch>
                  </pic:blipFill>
                  <pic:spPr>
                    <a:xfrm>
                      <a:off x="0" y="0"/>
                      <a:ext cx="1097235" cy="1380743"/>
                    </a:xfrm>
                    <a:prstGeom prst="rect">
                      <a:avLst/>
                    </a:prstGeom>
                  </pic:spPr>
                </pic:pic>
              </a:graphicData>
            </a:graphic>
          </wp:anchor>
        </w:drawing>
      </w:r>
      <w:r>
        <w:rPr>
          <w:sz w:val="18"/>
        </w:rPr>
        <w:drawing>
          <wp:anchor distT="0" distB="0" distL="0" distR="0" allowOverlap="1" layoutInCell="1" locked="0" behindDoc="1" simplePos="0" relativeHeight="487601664">
            <wp:simplePos x="0" y="0"/>
            <wp:positionH relativeFrom="page">
              <wp:posOffset>3979544</wp:posOffset>
            </wp:positionH>
            <wp:positionV relativeFrom="paragraph">
              <wp:posOffset>227367</wp:posOffset>
            </wp:positionV>
            <wp:extent cx="1339541" cy="1170432"/>
            <wp:effectExtent l="0" t="0" r="0" b="0"/>
            <wp:wrapTopAndBottom/>
            <wp:docPr id="51" name="Image 51"/>
            <wp:cNvGraphicFramePr>
              <a:graphicFrameLocks/>
            </wp:cNvGraphicFramePr>
            <a:graphic>
              <a:graphicData uri="http://schemas.openxmlformats.org/drawingml/2006/picture">
                <pic:pic>
                  <pic:nvPicPr>
                    <pic:cNvPr id="51" name="Image 51"/>
                    <pic:cNvPicPr/>
                  </pic:nvPicPr>
                  <pic:blipFill>
                    <a:blip r:embed="rId51" cstate="print"/>
                    <a:stretch>
                      <a:fillRect/>
                    </a:stretch>
                  </pic:blipFill>
                  <pic:spPr>
                    <a:xfrm>
                      <a:off x="0" y="0"/>
                      <a:ext cx="1339541" cy="1170432"/>
                    </a:xfrm>
                    <a:prstGeom prst="rect">
                      <a:avLst/>
                    </a:prstGeom>
                  </pic:spPr>
                </pic:pic>
              </a:graphicData>
            </a:graphic>
          </wp:anchor>
        </w:drawing>
      </w:r>
    </w:p>
    <w:p>
      <w:pPr>
        <w:pStyle w:val="ListParagraph"/>
        <w:numPr>
          <w:ilvl w:val="1"/>
          <w:numId w:val="1"/>
        </w:numPr>
        <w:tabs>
          <w:tab w:pos="1296" w:val="left" w:leader="none"/>
          <w:tab w:pos="1298" w:val="left" w:leader="none"/>
        </w:tabs>
        <w:spacing w:line="240" w:lineRule="auto" w:before="239" w:after="0"/>
        <w:ind w:left="1298" w:right="1152" w:hanging="567"/>
        <w:jc w:val="both"/>
        <w:rPr>
          <w:sz w:val="24"/>
        </w:rPr>
      </w:pPr>
      <w:r>
        <w:rPr>
          <w:sz w:val="24"/>
        </w:rPr>
        <w:t>Au contraire, les éléments de la marque demandée, représentés ci-après, ne contiennent aucune expression particulière susceptible, au contraire, d’indiquer l’origine commerciale du produit en cause.</w:t>
      </w:r>
    </w:p>
    <w:p>
      <w:pPr>
        <w:pStyle w:val="BodyText"/>
        <w:spacing w:before="79"/>
        <w:rPr>
          <w:sz w:val="20"/>
        </w:rPr>
      </w:pPr>
      <w:r>
        <w:rPr>
          <w:sz w:val="20"/>
        </w:rPr>
        <w:drawing>
          <wp:anchor distT="0" distB="0" distL="0" distR="0" allowOverlap="1" layoutInCell="1" locked="0" behindDoc="1" simplePos="0" relativeHeight="487602176">
            <wp:simplePos x="0" y="0"/>
            <wp:positionH relativeFrom="page">
              <wp:posOffset>3747774</wp:posOffset>
            </wp:positionH>
            <wp:positionV relativeFrom="paragraph">
              <wp:posOffset>211438</wp:posOffset>
            </wp:positionV>
            <wp:extent cx="700168" cy="1774888"/>
            <wp:effectExtent l="0" t="0" r="0" b="0"/>
            <wp:wrapTopAndBottom/>
            <wp:docPr id="52" name="Image 52"/>
            <wp:cNvGraphicFramePr>
              <a:graphicFrameLocks/>
            </wp:cNvGraphicFramePr>
            <a:graphic>
              <a:graphicData uri="http://schemas.openxmlformats.org/drawingml/2006/picture">
                <pic:pic>
                  <pic:nvPicPr>
                    <pic:cNvPr id="52" name="Image 52"/>
                    <pic:cNvPicPr/>
                  </pic:nvPicPr>
                  <pic:blipFill>
                    <a:blip r:embed="rId52" cstate="print"/>
                    <a:stretch>
                      <a:fillRect/>
                    </a:stretch>
                  </pic:blipFill>
                  <pic:spPr>
                    <a:xfrm>
                      <a:off x="0" y="0"/>
                      <a:ext cx="700168" cy="1774888"/>
                    </a:xfrm>
                    <a:prstGeom prst="rect">
                      <a:avLst/>
                    </a:prstGeom>
                  </pic:spPr>
                </pic:pic>
              </a:graphicData>
            </a:graphic>
          </wp:anchor>
        </w:drawing>
      </w:r>
    </w:p>
    <w:p>
      <w:pPr>
        <w:pStyle w:val="ListParagraph"/>
        <w:numPr>
          <w:ilvl w:val="1"/>
          <w:numId w:val="1"/>
        </w:numPr>
        <w:tabs>
          <w:tab w:pos="1296" w:val="left" w:leader="none"/>
          <w:tab w:pos="1298" w:val="left" w:leader="none"/>
        </w:tabs>
        <w:spacing w:line="240" w:lineRule="auto" w:before="232" w:after="0"/>
        <w:ind w:left="1298" w:right="1157" w:hanging="567"/>
        <w:jc w:val="both"/>
        <w:rPr>
          <w:sz w:val="24"/>
        </w:rPr>
      </w:pPr>
      <w:r>
        <w:rPr>
          <w:sz w:val="24"/>
        </w:rPr>
        <w:t>Au vu de ce qui précède, les documents fournis par la demanderesse n’ont pas permis de convaincre l’Office que le signe faisant l’objet de la demande d’enregistrement était une véritable indication d’origine malgré son absence intrinsèque de caractère distinctif </w:t>
      </w:r>
      <w:r>
        <w:rPr>
          <w:i/>
          <w:sz w:val="24"/>
        </w:rPr>
        <w:t>ab initio</w:t>
      </w:r>
      <w:r>
        <w:rPr>
          <w:sz w:val="24"/>
        </w:rPr>
        <w:t>.</w:t>
      </w:r>
    </w:p>
    <w:p>
      <w:pPr>
        <w:pStyle w:val="BodyText"/>
        <w:rPr>
          <w:sz w:val="18"/>
        </w:rPr>
      </w:pPr>
    </w:p>
    <w:p>
      <w:pPr>
        <w:pStyle w:val="BodyText"/>
        <w:rPr>
          <w:sz w:val="18"/>
        </w:rPr>
      </w:pPr>
    </w:p>
    <w:p>
      <w:pPr>
        <w:pStyle w:val="BodyText"/>
        <w:rPr>
          <w:sz w:val="18"/>
        </w:rPr>
      </w:pPr>
    </w:p>
    <w:p>
      <w:pPr>
        <w:pStyle w:val="BodyText"/>
        <w:spacing w:before="27"/>
        <w:rPr>
          <w:sz w:val="18"/>
        </w:rPr>
      </w:pPr>
    </w:p>
    <w:p>
      <w:pPr>
        <w:spacing w:before="0"/>
        <w:ind w:left="979" w:right="0" w:firstLine="0"/>
        <w:jc w:val="left"/>
        <w:rPr>
          <w:sz w:val="18"/>
        </w:rPr>
      </w:pPr>
      <w:r>
        <w:rPr>
          <w:sz w:val="18"/>
        </w:rPr>
        <w:t>16/12/2024,</w:t>
      </w:r>
      <w:r>
        <w:rPr>
          <w:spacing w:val="-3"/>
          <w:sz w:val="18"/>
        </w:rPr>
        <w:t> </w:t>
      </w:r>
      <w:r>
        <w:rPr>
          <w:sz w:val="18"/>
        </w:rPr>
        <w:t>R</w:t>
      </w:r>
      <w:r>
        <w:rPr>
          <w:spacing w:val="-5"/>
          <w:sz w:val="18"/>
        </w:rPr>
        <w:t> </w:t>
      </w:r>
      <w:r>
        <w:rPr>
          <w:sz w:val="18"/>
        </w:rPr>
        <w:t>1422/2024-4,</w:t>
      </w:r>
      <w:r>
        <w:rPr>
          <w:spacing w:val="-4"/>
          <w:sz w:val="18"/>
        </w:rPr>
        <w:t> </w:t>
      </w:r>
      <w:r>
        <w:rPr>
          <w:sz w:val="18"/>
        </w:rPr>
        <w:t>POSITION</w:t>
      </w:r>
      <w:r>
        <w:rPr>
          <w:spacing w:val="-4"/>
          <w:sz w:val="18"/>
        </w:rPr>
        <w:t> </w:t>
      </w:r>
      <w:r>
        <w:rPr>
          <w:sz w:val="18"/>
        </w:rPr>
        <w:t>D’UNE</w:t>
      </w:r>
      <w:r>
        <w:rPr>
          <w:spacing w:val="-2"/>
          <w:sz w:val="18"/>
        </w:rPr>
        <w:t> </w:t>
      </w:r>
      <w:r>
        <w:rPr>
          <w:sz w:val="18"/>
        </w:rPr>
        <w:t>CHAUSSURE</w:t>
      </w:r>
      <w:r>
        <w:rPr>
          <w:spacing w:val="-1"/>
          <w:sz w:val="18"/>
        </w:rPr>
        <w:t> </w:t>
      </w:r>
      <w:r>
        <w:rPr>
          <w:sz w:val="18"/>
        </w:rPr>
        <w:t>AVEC</w:t>
      </w:r>
      <w:r>
        <w:rPr>
          <w:spacing w:val="-3"/>
          <w:sz w:val="18"/>
        </w:rPr>
        <w:t> </w:t>
      </w:r>
      <w:r>
        <w:rPr>
          <w:sz w:val="18"/>
        </w:rPr>
        <w:t>UNE</w:t>
      </w:r>
      <w:r>
        <w:rPr>
          <w:spacing w:val="-2"/>
          <w:sz w:val="18"/>
        </w:rPr>
        <w:t> </w:t>
      </w:r>
      <w:r>
        <w:rPr>
          <w:sz w:val="18"/>
        </w:rPr>
        <w:t>ANNEAU</w:t>
      </w:r>
      <w:r>
        <w:rPr>
          <w:spacing w:val="-4"/>
          <w:sz w:val="18"/>
        </w:rPr>
        <w:t> </w:t>
      </w:r>
      <w:r>
        <w:rPr>
          <w:sz w:val="18"/>
        </w:rPr>
        <w:t>ET</w:t>
      </w:r>
      <w:r>
        <w:rPr>
          <w:spacing w:val="-4"/>
          <w:sz w:val="18"/>
        </w:rPr>
        <w:t> </w:t>
      </w:r>
      <w:r>
        <w:rPr>
          <w:spacing w:val="-2"/>
          <w:sz w:val="18"/>
        </w:rPr>
        <w:t>NODINO</w:t>
      </w:r>
    </w:p>
    <w:p>
      <w:pPr>
        <w:spacing w:after="0"/>
        <w:jc w:val="left"/>
        <w:rPr>
          <w:sz w:val="18"/>
        </w:rPr>
        <w:sectPr>
          <w:headerReference w:type="default" r:id="rId48"/>
          <w:footerReference w:type="default" r:id="rId49"/>
          <w:pgSz w:w="11910" w:h="16840"/>
          <w:pgMar w:header="969" w:footer="0" w:top="1220" w:bottom="280" w:left="1275" w:right="283"/>
        </w:sectPr>
      </w:pPr>
    </w:p>
    <w:p>
      <w:pPr>
        <w:pStyle w:val="ListParagraph"/>
        <w:numPr>
          <w:ilvl w:val="1"/>
          <w:numId w:val="1"/>
        </w:numPr>
        <w:tabs>
          <w:tab w:pos="1296" w:val="left" w:leader="none"/>
          <w:tab w:pos="1298" w:val="left" w:leader="none"/>
        </w:tabs>
        <w:spacing w:line="240" w:lineRule="auto" w:before="204" w:after="0"/>
        <w:ind w:left="1298" w:right="1158" w:hanging="567"/>
        <w:jc w:val="both"/>
        <w:rPr>
          <w:sz w:val="24"/>
        </w:rPr>
      </w:pPr>
      <w:r>
        <w:rPr>
          <w:sz w:val="24"/>
        </w:rPr>
        <mc:AlternateContent>
          <mc:Choice Requires="wps">
            <w:drawing>
              <wp:anchor distT="0" distB="0" distL="0" distR="0" allowOverlap="1" layoutInCell="1" locked="0" behindDoc="0" simplePos="0" relativeHeight="15744000">
                <wp:simplePos x="0" y="0"/>
                <wp:positionH relativeFrom="page">
                  <wp:posOffset>270575</wp:posOffset>
                </wp:positionH>
                <wp:positionV relativeFrom="page">
                  <wp:posOffset>1114363</wp:posOffset>
                </wp:positionV>
                <wp:extent cx="146050" cy="9210040"/>
                <wp:effectExtent l="0" t="0" r="0" b="0"/>
                <wp:wrapNone/>
                <wp:docPr id="54" name="Textbox 54"/>
                <wp:cNvGraphicFramePr>
                  <a:graphicFrameLocks/>
                </wp:cNvGraphicFramePr>
                <a:graphic>
                  <a:graphicData uri="http://schemas.microsoft.com/office/word/2010/wordprocessingShape">
                    <wps:wsp>
                      <wps:cNvPr id="54" name="Textbox 54"/>
                      <wps:cNvSpPr txBox="1"/>
                      <wps:spPr>
                        <a:xfrm>
                          <a:off x="0" y="0"/>
                          <a:ext cx="146050" cy="9210040"/>
                        </a:xfrm>
                        <a:prstGeom prst="rect">
                          <a:avLst/>
                        </a:prstGeom>
                      </wps:spPr>
                      <wps:txbx>
                        <w:txbxContent>
                          <w:p>
                            <w:pPr>
                              <w:spacing w:before="14"/>
                              <w:ind w:left="20" w:right="0" w:firstLine="0"/>
                              <w:jc w:val="left"/>
                              <w:rPr>
                                <w:rFonts w:ascii="Arial MT" w:hAnsi="Arial MT"/>
                                <w:sz w:val="17"/>
                              </w:rPr>
                            </w:pPr>
                            <w:r>
                              <w:rPr>
                                <w:rFonts w:ascii="Arial MT" w:hAnsi="Arial MT"/>
                                <w:color w:val="3F3F3F"/>
                                <w:sz w:val="17"/>
                              </w:rPr>
                              <w:t>Veuillez</w:t>
                            </w:r>
                            <w:r>
                              <w:rPr>
                                <w:rFonts w:ascii="Arial MT" w:hAnsi="Arial MT"/>
                                <w:color w:val="3F3F3F"/>
                                <w:spacing w:val="-6"/>
                                <w:sz w:val="17"/>
                              </w:rPr>
                              <w:t> </w:t>
                            </w:r>
                            <w:r>
                              <w:rPr>
                                <w:rFonts w:ascii="Arial MT" w:hAnsi="Arial MT"/>
                                <w:color w:val="3F3F3F"/>
                                <w:sz w:val="17"/>
                              </w:rPr>
                              <w:t>noter</w:t>
                            </w:r>
                            <w:r>
                              <w:rPr>
                                <w:rFonts w:ascii="Arial MT" w:hAnsi="Arial MT"/>
                                <w:color w:val="3F3F3F"/>
                                <w:spacing w:val="-5"/>
                                <w:sz w:val="17"/>
                              </w:rPr>
                              <w:t> </w:t>
                            </w:r>
                            <w:r>
                              <w:rPr>
                                <w:rFonts w:ascii="Arial MT" w:hAnsi="Arial MT"/>
                                <w:color w:val="3F3F3F"/>
                                <w:sz w:val="17"/>
                              </w:rPr>
                              <w:t>qu’il</w:t>
                            </w:r>
                            <w:r>
                              <w:rPr>
                                <w:rFonts w:ascii="Arial MT" w:hAnsi="Arial MT"/>
                                <w:color w:val="3F3F3F"/>
                                <w:spacing w:val="-6"/>
                                <w:sz w:val="17"/>
                              </w:rPr>
                              <w:t> </w:t>
                            </w:r>
                            <w:r>
                              <w:rPr>
                                <w:rFonts w:ascii="Arial MT" w:hAnsi="Arial MT"/>
                                <w:color w:val="3F3F3F"/>
                                <w:sz w:val="17"/>
                              </w:rPr>
                              <w:t>s’agit</w:t>
                            </w:r>
                            <w:r>
                              <w:rPr>
                                <w:rFonts w:ascii="Arial MT" w:hAnsi="Arial MT"/>
                                <w:color w:val="3F3F3F"/>
                                <w:spacing w:val="-5"/>
                                <w:sz w:val="17"/>
                              </w:rPr>
                              <w:t> </w:t>
                            </w:r>
                            <w:r>
                              <w:rPr>
                                <w:rFonts w:ascii="Arial MT" w:hAnsi="Arial MT"/>
                                <w:color w:val="3F3F3F"/>
                                <w:sz w:val="17"/>
                              </w:rPr>
                              <w:t>d’une</w:t>
                            </w:r>
                            <w:r>
                              <w:rPr>
                                <w:rFonts w:ascii="Arial MT" w:hAnsi="Arial MT"/>
                                <w:color w:val="3F3F3F"/>
                                <w:spacing w:val="-6"/>
                                <w:sz w:val="17"/>
                              </w:rPr>
                              <w:t> </w:t>
                            </w:r>
                            <w:r>
                              <w:rPr>
                                <w:rFonts w:ascii="Arial MT" w:hAnsi="Arial MT"/>
                                <w:color w:val="3F3F3F"/>
                                <w:sz w:val="17"/>
                              </w:rPr>
                              <w:t>traduction</w:t>
                            </w:r>
                            <w:r>
                              <w:rPr>
                                <w:rFonts w:ascii="Arial MT" w:hAnsi="Arial MT"/>
                                <w:color w:val="3F3F3F"/>
                                <w:spacing w:val="-5"/>
                                <w:sz w:val="17"/>
                              </w:rPr>
                              <w:t> </w:t>
                            </w:r>
                            <w:r>
                              <w:rPr>
                                <w:rFonts w:ascii="Arial MT" w:hAnsi="Arial MT"/>
                                <w:color w:val="3F3F3F"/>
                                <w:sz w:val="17"/>
                              </w:rPr>
                              <w:t>automatique</w:t>
                            </w:r>
                            <w:r>
                              <w:rPr>
                                <w:rFonts w:ascii="Arial MT" w:hAnsi="Arial MT"/>
                                <w:color w:val="3F3F3F"/>
                                <w:spacing w:val="-6"/>
                                <w:sz w:val="17"/>
                              </w:rPr>
                              <w:t> </w:t>
                            </w:r>
                            <w:r>
                              <w:rPr>
                                <w:rFonts w:ascii="Arial MT" w:hAnsi="Arial MT"/>
                                <w:color w:val="3F3F3F"/>
                                <w:sz w:val="17"/>
                              </w:rPr>
                              <w:t>fournie</w:t>
                            </w:r>
                            <w:r>
                              <w:rPr>
                                <w:rFonts w:ascii="Arial MT" w:hAnsi="Arial MT"/>
                                <w:color w:val="3F3F3F"/>
                                <w:spacing w:val="-5"/>
                                <w:sz w:val="17"/>
                              </w:rPr>
                              <w:t> </w:t>
                            </w:r>
                            <w:r>
                              <w:rPr>
                                <w:rFonts w:ascii="Arial MT" w:hAnsi="Arial MT"/>
                                <w:color w:val="3F3F3F"/>
                                <w:sz w:val="17"/>
                              </w:rPr>
                              <w:t>uniquement</w:t>
                            </w:r>
                            <w:r>
                              <w:rPr>
                                <w:rFonts w:ascii="Arial MT" w:hAnsi="Arial MT"/>
                                <w:color w:val="3F3F3F"/>
                                <w:spacing w:val="-6"/>
                                <w:sz w:val="17"/>
                              </w:rPr>
                              <w:t> </w:t>
                            </w:r>
                            <w:r>
                              <w:rPr>
                                <w:rFonts w:ascii="Arial MT" w:hAnsi="Arial MT"/>
                                <w:color w:val="3F3F3F"/>
                                <w:sz w:val="17"/>
                              </w:rPr>
                              <w:t>pour</w:t>
                            </w:r>
                            <w:r>
                              <w:rPr>
                                <w:rFonts w:ascii="Arial MT" w:hAnsi="Arial MT"/>
                                <w:color w:val="3F3F3F"/>
                                <w:spacing w:val="-5"/>
                                <w:sz w:val="17"/>
                              </w:rPr>
                              <w:t> </w:t>
                            </w:r>
                            <w:r>
                              <w:rPr>
                                <w:rFonts w:ascii="Arial MT" w:hAnsi="Arial MT"/>
                                <w:color w:val="3F3F3F"/>
                                <w:sz w:val="17"/>
                              </w:rPr>
                              <w:t>information.</w:t>
                            </w:r>
                            <w:r>
                              <w:rPr>
                                <w:rFonts w:ascii="Arial MT" w:hAnsi="Arial MT"/>
                                <w:color w:val="3F3F3F"/>
                                <w:spacing w:val="-6"/>
                                <w:sz w:val="17"/>
                              </w:rPr>
                              <w:t> </w:t>
                            </w:r>
                            <w:r>
                              <w:rPr>
                                <w:rFonts w:ascii="Arial MT" w:hAnsi="Arial MT"/>
                                <w:color w:val="3F3F3F"/>
                                <w:sz w:val="17"/>
                              </w:rPr>
                              <w:t>Il</w:t>
                            </w:r>
                            <w:r>
                              <w:rPr>
                                <w:rFonts w:ascii="Arial MT" w:hAnsi="Arial MT"/>
                                <w:color w:val="3F3F3F"/>
                                <w:spacing w:val="-5"/>
                                <w:sz w:val="17"/>
                              </w:rPr>
                              <w:t> </w:t>
                            </w:r>
                            <w:r>
                              <w:rPr>
                                <w:rFonts w:ascii="Arial MT" w:hAnsi="Arial MT"/>
                                <w:color w:val="3F3F3F"/>
                                <w:sz w:val="17"/>
                              </w:rPr>
                              <w:t>ne</w:t>
                            </w:r>
                            <w:r>
                              <w:rPr>
                                <w:rFonts w:ascii="Arial MT" w:hAnsi="Arial MT"/>
                                <w:color w:val="3F3F3F"/>
                                <w:spacing w:val="-6"/>
                                <w:sz w:val="17"/>
                              </w:rPr>
                              <w:t> </w:t>
                            </w:r>
                            <w:r>
                              <w:rPr>
                                <w:rFonts w:ascii="Arial MT" w:hAnsi="Arial MT"/>
                                <w:color w:val="3F3F3F"/>
                                <w:sz w:val="17"/>
                              </w:rPr>
                              <w:t>peut</w:t>
                            </w:r>
                            <w:r>
                              <w:rPr>
                                <w:rFonts w:ascii="Arial MT" w:hAnsi="Arial MT"/>
                                <w:color w:val="3F3F3F"/>
                                <w:spacing w:val="-5"/>
                                <w:sz w:val="17"/>
                              </w:rPr>
                              <w:t> </w:t>
                            </w:r>
                            <w:r>
                              <w:rPr>
                                <w:rFonts w:ascii="Arial MT" w:hAnsi="Arial MT"/>
                                <w:color w:val="3F3F3F"/>
                                <w:sz w:val="17"/>
                              </w:rPr>
                              <w:t>être</w:t>
                            </w:r>
                            <w:r>
                              <w:rPr>
                                <w:rFonts w:ascii="Arial MT" w:hAnsi="Arial MT"/>
                                <w:color w:val="3F3F3F"/>
                                <w:spacing w:val="-6"/>
                                <w:sz w:val="17"/>
                              </w:rPr>
                              <w:t> </w:t>
                            </w:r>
                            <w:r>
                              <w:rPr>
                                <w:rFonts w:ascii="Arial MT" w:hAnsi="Arial MT"/>
                                <w:color w:val="3F3F3F"/>
                                <w:sz w:val="17"/>
                              </w:rPr>
                              <w:t>garanti</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exacte</w:t>
                            </w:r>
                            <w:r>
                              <w:rPr>
                                <w:rFonts w:ascii="Arial MT" w:hAnsi="Arial MT"/>
                                <w:color w:val="3F3F3F"/>
                                <w:spacing w:val="-6"/>
                                <w:sz w:val="17"/>
                              </w:rPr>
                              <w:t> </w:t>
                            </w:r>
                            <w:r>
                              <w:rPr>
                                <w:rFonts w:ascii="Arial MT" w:hAnsi="Arial MT"/>
                                <w:color w:val="3F3F3F"/>
                                <w:sz w:val="17"/>
                              </w:rPr>
                              <w:t>ou</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adaptée</w:t>
                            </w:r>
                            <w:r>
                              <w:rPr>
                                <w:rFonts w:ascii="Arial MT" w:hAnsi="Arial MT"/>
                                <w:color w:val="3F3F3F"/>
                                <w:spacing w:val="-6"/>
                                <w:sz w:val="17"/>
                              </w:rPr>
                              <w:t> </w:t>
                            </w:r>
                            <w:r>
                              <w:rPr>
                                <w:rFonts w:ascii="Arial MT" w:hAnsi="Arial MT"/>
                                <w:color w:val="3F3F3F"/>
                                <w:sz w:val="17"/>
                              </w:rPr>
                              <w:t>aux</w:t>
                            </w:r>
                            <w:r>
                              <w:rPr>
                                <w:rFonts w:ascii="Arial MT" w:hAnsi="Arial MT"/>
                                <w:color w:val="3F3F3F"/>
                                <w:spacing w:val="-5"/>
                                <w:sz w:val="17"/>
                              </w:rPr>
                              <w:t> </w:t>
                            </w:r>
                            <w:r>
                              <w:rPr>
                                <w:rFonts w:ascii="Arial MT" w:hAnsi="Arial MT"/>
                                <w:color w:val="3F3F3F"/>
                                <w:sz w:val="17"/>
                              </w:rPr>
                              <w:t>objectifs</w:t>
                            </w:r>
                            <w:r>
                              <w:rPr>
                                <w:rFonts w:ascii="Arial MT" w:hAnsi="Arial MT"/>
                                <w:color w:val="3F3F3F"/>
                                <w:spacing w:val="-6"/>
                                <w:sz w:val="17"/>
                              </w:rPr>
                              <w:t> </w:t>
                            </w:r>
                            <w:r>
                              <w:rPr>
                                <w:rFonts w:ascii="Arial MT" w:hAnsi="Arial MT"/>
                                <w:color w:val="3F3F3F"/>
                                <w:sz w:val="17"/>
                              </w:rPr>
                              <w:t>poursuivis.</w:t>
                            </w:r>
                            <w:r>
                              <w:rPr>
                                <w:rFonts w:ascii="Arial MT" w:hAnsi="Arial MT"/>
                                <w:color w:val="3F3F3F"/>
                                <w:spacing w:val="-5"/>
                                <w:sz w:val="17"/>
                              </w:rPr>
                              <w:t> </w:t>
                            </w:r>
                            <w:r>
                              <w:rPr>
                                <w:rFonts w:ascii="Arial MT" w:hAnsi="Arial MT"/>
                                <w:color w:val="3F3F3F"/>
                                <w:sz w:val="17"/>
                              </w:rPr>
                              <w:t>[21-12-</w:t>
                            </w:r>
                            <w:r>
                              <w:rPr>
                                <w:rFonts w:ascii="Arial MT" w:hAnsi="Arial MT"/>
                                <w:color w:val="3F3F3F"/>
                                <w:spacing w:val="-2"/>
                                <w:sz w:val="17"/>
                              </w:rPr>
                              <w:t>2024]</w:t>
                            </w:r>
                          </w:p>
                        </w:txbxContent>
                      </wps:txbx>
                      <wps:bodyPr wrap="square" lIns="0" tIns="0" rIns="0" bIns="0" rtlCol="0" vert="vert270">
                        <a:noAutofit/>
                      </wps:bodyPr>
                    </wps:wsp>
                  </a:graphicData>
                </a:graphic>
              </wp:anchor>
            </w:drawing>
          </mc:Choice>
          <mc:Fallback>
            <w:pict>
              <v:shape style="position:absolute;margin-left:21.305176pt;margin-top:87.745193pt;width:11.5pt;height:725.2pt;mso-position-horizontal-relative:page;mso-position-vertical-relative:page;z-index:15744000" type="#_x0000_t202" id="docshape31" filled="false" stroked="false">
                <v:textbox inset="0,0,0,0" style="layout-flow:vertical;mso-layout-flow-alt:bottom-to-top">
                  <w:txbxContent>
                    <w:p>
                      <w:pPr>
                        <w:spacing w:before="14"/>
                        <w:ind w:left="20" w:right="0" w:firstLine="0"/>
                        <w:jc w:val="left"/>
                        <w:rPr>
                          <w:rFonts w:ascii="Arial MT" w:hAnsi="Arial MT"/>
                          <w:sz w:val="17"/>
                        </w:rPr>
                      </w:pPr>
                      <w:r>
                        <w:rPr>
                          <w:rFonts w:ascii="Arial MT" w:hAnsi="Arial MT"/>
                          <w:color w:val="3F3F3F"/>
                          <w:sz w:val="17"/>
                        </w:rPr>
                        <w:t>Veuillez</w:t>
                      </w:r>
                      <w:r>
                        <w:rPr>
                          <w:rFonts w:ascii="Arial MT" w:hAnsi="Arial MT"/>
                          <w:color w:val="3F3F3F"/>
                          <w:spacing w:val="-6"/>
                          <w:sz w:val="17"/>
                        </w:rPr>
                        <w:t> </w:t>
                      </w:r>
                      <w:r>
                        <w:rPr>
                          <w:rFonts w:ascii="Arial MT" w:hAnsi="Arial MT"/>
                          <w:color w:val="3F3F3F"/>
                          <w:sz w:val="17"/>
                        </w:rPr>
                        <w:t>noter</w:t>
                      </w:r>
                      <w:r>
                        <w:rPr>
                          <w:rFonts w:ascii="Arial MT" w:hAnsi="Arial MT"/>
                          <w:color w:val="3F3F3F"/>
                          <w:spacing w:val="-5"/>
                          <w:sz w:val="17"/>
                        </w:rPr>
                        <w:t> </w:t>
                      </w:r>
                      <w:r>
                        <w:rPr>
                          <w:rFonts w:ascii="Arial MT" w:hAnsi="Arial MT"/>
                          <w:color w:val="3F3F3F"/>
                          <w:sz w:val="17"/>
                        </w:rPr>
                        <w:t>qu’il</w:t>
                      </w:r>
                      <w:r>
                        <w:rPr>
                          <w:rFonts w:ascii="Arial MT" w:hAnsi="Arial MT"/>
                          <w:color w:val="3F3F3F"/>
                          <w:spacing w:val="-6"/>
                          <w:sz w:val="17"/>
                        </w:rPr>
                        <w:t> </w:t>
                      </w:r>
                      <w:r>
                        <w:rPr>
                          <w:rFonts w:ascii="Arial MT" w:hAnsi="Arial MT"/>
                          <w:color w:val="3F3F3F"/>
                          <w:sz w:val="17"/>
                        </w:rPr>
                        <w:t>s’agit</w:t>
                      </w:r>
                      <w:r>
                        <w:rPr>
                          <w:rFonts w:ascii="Arial MT" w:hAnsi="Arial MT"/>
                          <w:color w:val="3F3F3F"/>
                          <w:spacing w:val="-5"/>
                          <w:sz w:val="17"/>
                        </w:rPr>
                        <w:t> </w:t>
                      </w:r>
                      <w:r>
                        <w:rPr>
                          <w:rFonts w:ascii="Arial MT" w:hAnsi="Arial MT"/>
                          <w:color w:val="3F3F3F"/>
                          <w:sz w:val="17"/>
                        </w:rPr>
                        <w:t>d’une</w:t>
                      </w:r>
                      <w:r>
                        <w:rPr>
                          <w:rFonts w:ascii="Arial MT" w:hAnsi="Arial MT"/>
                          <w:color w:val="3F3F3F"/>
                          <w:spacing w:val="-6"/>
                          <w:sz w:val="17"/>
                        </w:rPr>
                        <w:t> </w:t>
                      </w:r>
                      <w:r>
                        <w:rPr>
                          <w:rFonts w:ascii="Arial MT" w:hAnsi="Arial MT"/>
                          <w:color w:val="3F3F3F"/>
                          <w:sz w:val="17"/>
                        </w:rPr>
                        <w:t>traduction</w:t>
                      </w:r>
                      <w:r>
                        <w:rPr>
                          <w:rFonts w:ascii="Arial MT" w:hAnsi="Arial MT"/>
                          <w:color w:val="3F3F3F"/>
                          <w:spacing w:val="-5"/>
                          <w:sz w:val="17"/>
                        </w:rPr>
                        <w:t> </w:t>
                      </w:r>
                      <w:r>
                        <w:rPr>
                          <w:rFonts w:ascii="Arial MT" w:hAnsi="Arial MT"/>
                          <w:color w:val="3F3F3F"/>
                          <w:sz w:val="17"/>
                        </w:rPr>
                        <w:t>automatique</w:t>
                      </w:r>
                      <w:r>
                        <w:rPr>
                          <w:rFonts w:ascii="Arial MT" w:hAnsi="Arial MT"/>
                          <w:color w:val="3F3F3F"/>
                          <w:spacing w:val="-6"/>
                          <w:sz w:val="17"/>
                        </w:rPr>
                        <w:t> </w:t>
                      </w:r>
                      <w:r>
                        <w:rPr>
                          <w:rFonts w:ascii="Arial MT" w:hAnsi="Arial MT"/>
                          <w:color w:val="3F3F3F"/>
                          <w:sz w:val="17"/>
                        </w:rPr>
                        <w:t>fournie</w:t>
                      </w:r>
                      <w:r>
                        <w:rPr>
                          <w:rFonts w:ascii="Arial MT" w:hAnsi="Arial MT"/>
                          <w:color w:val="3F3F3F"/>
                          <w:spacing w:val="-5"/>
                          <w:sz w:val="17"/>
                        </w:rPr>
                        <w:t> </w:t>
                      </w:r>
                      <w:r>
                        <w:rPr>
                          <w:rFonts w:ascii="Arial MT" w:hAnsi="Arial MT"/>
                          <w:color w:val="3F3F3F"/>
                          <w:sz w:val="17"/>
                        </w:rPr>
                        <w:t>uniquement</w:t>
                      </w:r>
                      <w:r>
                        <w:rPr>
                          <w:rFonts w:ascii="Arial MT" w:hAnsi="Arial MT"/>
                          <w:color w:val="3F3F3F"/>
                          <w:spacing w:val="-6"/>
                          <w:sz w:val="17"/>
                        </w:rPr>
                        <w:t> </w:t>
                      </w:r>
                      <w:r>
                        <w:rPr>
                          <w:rFonts w:ascii="Arial MT" w:hAnsi="Arial MT"/>
                          <w:color w:val="3F3F3F"/>
                          <w:sz w:val="17"/>
                        </w:rPr>
                        <w:t>pour</w:t>
                      </w:r>
                      <w:r>
                        <w:rPr>
                          <w:rFonts w:ascii="Arial MT" w:hAnsi="Arial MT"/>
                          <w:color w:val="3F3F3F"/>
                          <w:spacing w:val="-5"/>
                          <w:sz w:val="17"/>
                        </w:rPr>
                        <w:t> </w:t>
                      </w:r>
                      <w:r>
                        <w:rPr>
                          <w:rFonts w:ascii="Arial MT" w:hAnsi="Arial MT"/>
                          <w:color w:val="3F3F3F"/>
                          <w:sz w:val="17"/>
                        </w:rPr>
                        <w:t>information.</w:t>
                      </w:r>
                      <w:r>
                        <w:rPr>
                          <w:rFonts w:ascii="Arial MT" w:hAnsi="Arial MT"/>
                          <w:color w:val="3F3F3F"/>
                          <w:spacing w:val="-6"/>
                          <w:sz w:val="17"/>
                        </w:rPr>
                        <w:t> </w:t>
                      </w:r>
                      <w:r>
                        <w:rPr>
                          <w:rFonts w:ascii="Arial MT" w:hAnsi="Arial MT"/>
                          <w:color w:val="3F3F3F"/>
                          <w:sz w:val="17"/>
                        </w:rPr>
                        <w:t>Il</w:t>
                      </w:r>
                      <w:r>
                        <w:rPr>
                          <w:rFonts w:ascii="Arial MT" w:hAnsi="Arial MT"/>
                          <w:color w:val="3F3F3F"/>
                          <w:spacing w:val="-5"/>
                          <w:sz w:val="17"/>
                        </w:rPr>
                        <w:t> </w:t>
                      </w:r>
                      <w:r>
                        <w:rPr>
                          <w:rFonts w:ascii="Arial MT" w:hAnsi="Arial MT"/>
                          <w:color w:val="3F3F3F"/>
                          <w:sz w:val="17"/>
                        </w:rPr>
                        <w:t>ne</w:t>
                      </w:r>
                      <w:r>
                        <w:rPr>
                          <w:rFonts w:ascii="Arial MT" w:hAnsi="Arial MT"/>
                          <w:color w:val="3F3F3F"/>
                          <w:spacing w:val="-6"/>
                          <w:sz w:val="17"/>
                        </w:rPr>
                        <w:t> </w:t>
                      </w:r>
                      <w:r>
                        <w:rPr>
                          <w:rFonts w:ascii="Arial MT" w:hAnsi="Arial MT"/>
                          <w:color w:val="3F3F3F"/>
                          <w:sz w:val="17"/>
                        </w:rPr>
                        <w:t>peut</w:t>
                      </w:r>
                      <w:r>
                        <w:rPr>
                          <w:rFonts w:ascii="Arial MT" w:hAnsi="Arial MT"/>
                          <w:color w:val="3F3F3F"/>
                          <w:spacing w:val="-5"/>
                          <w:sz w:val="17"/>
                        </w:rPr>
                        <w:t> </w:t>
                      </w:r>
                      <w:r>
                        <w:rPr>
                          <w:rFonts w:ascii="Arial MT" w:hAnsi="Arial MT"/>
                          <w:color w:val="3F3F3F"/>
                          <w:sz w:val="17"/>
                        </w:rPr>
                        <w:t>être</w:t>
                      </w:r>
                      <w:r>
                        <w:rPr>
                          <w:rFonts w:ascii="Arial MT" w:hAnsi="Arial MT"/>
                          <w:color w:val="3F3F3F"/>
                          <w:spacing w:val="-6"/>
                          <w:sz w:val="17"/>
                        </w:rPr>
                        <w:t> </w:t>
                      </w:r>
                      <w:r>
                        <w:rPr>
                          <w:rFonts w:ascii="Arial MT" w:hAnsi="Arial MT"/>
                          <w:color w:val="3F3F3F"/>
                          <w:sz w:val="17"/>
                        </w:rPr>
                        <w:t>garanti</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exacte</w:t>
                      </w:r>
                      <w:r>
                        <w:rPr>
                          <w:rFonts w:ascii="Arial MT" w:hAnsi="Arial MT"/>
                          <w:color w:val="3F3F3F"/>
                          <w:spacing w:val="-6"/>
                          <w:sz w:val="17"/>
                        </w:rPr>
                        <w:t> </w:t>
                      </w:r>
                      <w:r>
                        <w:rPr>
                          <w:rFonts w:ascii="Arial MT" w:hAnsi="Arial MT"/>
                          <w:color w:val="3F3F3F"/>
                          <w:sz w:val="17"/>
                        </w:rPr>
                        <w:t>ou</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adaptée</w:t>
                      </w:r>
                      <w:r>
                        <w:rPr>
                          <w:rFonts w:ascii="Arial MT" w:hAnsi="Arial MT"/>
                          <w:color w:val="3F3F3F"/>
                          <w:spacing w:val="-6"/>
                          <w:sz w:val="17"/>
                        </w:rPr>
                        <w:t> </w:t>
                      </w:r>
                      <w:r>
                        <w:rPr>
                          <w:rFonts w:ascii="Arial MT" w:hAnsi="Arial MT"/>
                          <w:color w:val="3F3F3F"/>
                          <w:sz w:val="17"/>
                        </w:rPr>
                        <w:t>aux</w:t>
                      </w:r>
                      <w:r>
                        <w:rPr>
                          <w:rFonts w:ascii="Arial MT" w:hAnsi="Arial MT"/>
                          <w:color w:val="3F3F3F"/>
                          <w:spacing w:val="-5"/>
                          <w:sz w:val="17"/>
                        </w:rPr>
                        <w:t> </w:t>
                      </w:r>
                      <w:r>
                        <w:rPr>
                          <w:rFonts w:ascii="Arial MT" w:hAnsi="Arial MT"/>
                          <w:color w:val="3F3F3F"/>
                          <w:sz w:val="17"/>
                        </w:rPr>
                        <w:t>objectifs</w:t>
                      </w:r>
                      <w:r>
                        <w:rPr>
                          <w:rFonts w:ascii="Arial MT" w:hAnsi="Arial MT"/>
                          <w:color w:val="3F3F3F"/>
                          <w:spacing w:val="-6"/>
                          <w:sz w:val="17"/>
                        </w:rPr>
                        <w:t> </w:t>
                      </w:r>
                      <w:r>
                        <w:rPr>
                          <w:rFonts w:ascii="Arial MT" w:hAnsi="Arial MT"/>
                          <w:color w:val="3F3F3F"/>
                          <w:sz w:val="17"/>
                        </w:rPr>
                        <w:t>poursuivis.</w:t>
                      </w:r>
                      <w:r>
                        <w:rPr>
                          <w:rFonts w:ascii="Arial MT" w:hAnsi="Arial MT"/>
                          <w:color w:val="3F3F3F"/>
                          <w:spacing w:val="-5"/>
                          <w:sz w:val="17"/>
                        </w:rPr>
                        <w:t> </w:t>
                      </w:r>
                      <w:r>
                        <w:rPr>
                          <w:rFonts w:ascii="Arial MT" w:hAnsi="Arial MT"/>
                          <w:color w:val="3F3F3F"/>
                          <w:sz w:val="17"/>
                        </w:rPr>
                        <w:t>[21-12-</w:t>
                      </w:r>
                      <w:r>
                        <w:rPr>
                          <w:rFonts w:ascii="Arial MT" w:hAnsi="Arial MT"/>
                          <w:color w:val="3F3F3F"/>
                          <w:spacing w:val="-2"/>
                          <w:sz w:val="17"/>
                        </w:rPr>
                        <w:t>2024]</w:t>
                      </w:r>
                    </w:p>
                  </w:txbxContent>
                </v:textbox>
                <w10:wrap type="none"/>
              </v:shape>
            </w:pict>
          </mc:Fallback>
        </mc:AlternateContent>
      </w:r>
      <w:r>
        <w:rPr>
          <w:sz w:val="24"/>
        </w:rPr>
        <w:t>En ce qui concerne l’argument relatif à la lutte contre la contrefaçon, l’Office considère que même si la politique active de lutte contre la contrefaçon avait été évaluée par la chambre de recours dans la décision citée par la demanderesse comme une indication que la marque en cause servait de marque, les mêmes conclusions ne sauraient être tirées en l’espèce.</w:t>
      </w:r>
    </w:p>
    <w:p>
      <w:pPr>
        <w:pStyle w:val="ListParagraph"/>
        <w:numPr>
          <w:ilvl w:val="1"/>
          <w:numId w:val="1"/>
        </w:numPr>
        <w:tabs>
          <w:tab w:pos="1296" w:val="left" w:leader="none"/>
          <w:tab w:pos="1298" w:val="left" w:leader="none"/>
        </w:tabs>
        <w:spacing w:line="240" w:lineRule="auto" w:before="239" w:after="0"/>
        <w:ind w:left="1298" w:right="1155" w:hanging="567"/>
        <w:jc w:val="both"/>
        <w:rPr>
          <w:sz w:val="24"/>
        </w:rPr>
      </w:pPr>
      <w:r>
        <w:rPr>
          <w:sz w:val="24"/>
        </w:rPr>
        <w:t>En fait, un très grand nombre de vêtements, chaussures ou produits provenant de n’importe</w:t>
      </w:r>
      <w:r>
        <w:rPr>
          <w:spacing w:val="-6"/>
          <w:sz w:val="24"/>
        </w:rPr>
        <w:t> </w:t>
      </w:r>
      <w:r>
        <w:rPr>
          <w:sz w:val="24"/>
        </w:rPr>
        <w:t>quel</w:t>
      </w:r>
      <w:r>
        <w:rPr>
          <w:spacing w:val="-2"/>
          <w:sz w:val="24"/>
        </w:rPr>
        <w:t> </w:t>
      </w:r>
      <w:r>
        <w:rPr>
          <w:sz w:val="24"/>
        </w:rPr>
        <w:t>autre</w:t>
      </w:r>
      <w:r>
        <w:rPr>
          <w:spacing w:val="-4"/>
          <w:sz w:val="24"/>
        </w:rPr>
        <w:t> </w:t>
      </w:r>
      <w:r>
        <w:rPr>
          <w:sz w:val="24"/>
        </w:rPr>
        <w:t>secteur</w:t>
      </w:r>
      <w:r>
        <w:rPr>
          <w:spacing w:val="-6"/>
          <w:sz w:val="24"/>
        </w:rPr>
        <w:t> </w:t>
      </w:r>
      <w:r>
        <w:rPr>
          <w:sz w:val="24"/>
        </w:rPr>
        <w:t>sont</w:t>
      </w:r>
      <w:r>
        <w:rPr>
          <w:spacing w:val="-2"/>
          <w:sz w:val="24"/>
        </w:rPr>
        <w:t> </w:t>
      </w:r>
      <w:r>
        <w:rPr>
          <w:sz w:val="24"/>
        </w:rPr>
        <w:t>copiés</w:t>
      </w:r>
      <w:r>
        <w:rPr>
          <w:spacing w:val="-5"/>
          <w:sz w:val="24"/>
        </w:rPr>
        <w:t> </w:t>
      </w:r>
      <w:r>
        <w:rPr>
          <w:sz w:val="24"/>
        </w:rPr>
        <w:t>par</w:t>
      </w:r>
      <w:r>
        <w:rPr>
          <w:spacing w:val="-6"/>
          <w:sz w:val="24"/>
        </w:rPr>
        <w:t> </w:t>
      </w:r>
      <w:r>
        <w:rPr>
          <w:sz w:val="24"/>
        </w:rPr>
        <w:t>des</w:t>
      </w:r>
      <w:r>
        <w:rPr>
          <w:spacing w:val="-5"/>
          <w:sz w:val="24"/>
        </w:rPr>
        <w:t> </w:t>
      </w:r>
      <w:r>
        <w:rPr>
          <w:sz w:val="24"/>
        </w:rPr>
        <w:t>contrefacteurs,</w:t>
      </w:r>
      <w:r>
        <w:rPr>
          <w:spacing w:val="-5"/>
          <w:sz w:val="24"/>
        </w:rPr>
        <w:t> </w:t>
      </w:r>
      <w:r>
        <w:rPr>
          <w:sz w:val="24"/>
        </w:rPr>
        <w:t>même</w:t>
      </w:r>
      <w:r>
        <w:rPr>
          <w:spacing w:val="-5"/>
          <w:sz w:val="24"/>
        </w:rPr>
        <w:t> </w:t>
      </w:r>
      <w:r>
        <w:rPr>
          <w:sz w:val="24"/>
        </w:rPr>
        <w:t>si</w:t>
      </w:r>
      <w:r>
        <w:rPr>
          <w:spacing w:val="-4"/>
          <w:sz w:val="24"/>
        </w:rPr>
        <w:t> </w:t>
      </w:r>
      <w:r>
        <w:rPr>
          <w:sz w:val="24"/>
        </w:rPr>
        <w:t>le</w:t>
      </w:r>
      <w:r>
        <w:rPr>
          <w:spacing w:val="-3"/>
          <w:sz w:val="24"/>
        </w:rPr>
        <w:t> </w:t>
      </w:r>
      <w:r>
        <w:rPr>
          <w:sz w:val="24"/>
        </w:rPr>
        <w:t>produit original</w:t>
      </w:r>
      <w:r>
        <w:rPr>
          <w:spacing w:val="-8"/>
          <w:sz w:val="24"/>
        </w:rPr>
        <w:t> </w:t>
      </w:r>
      <w:r>
        <w:rPr>
          <w:sz w:val="24"/>
        </w:rPr>
        <w:t>ne</w:t>
      </w:r>
      <w:r>
        <w:rPr>
          <w:spacing w:val="-9"/>
          <w:sz w:val="24"/>
        </w:rPr>
        <w:t> </w:t>
      </w:r>
      <w:r>
        <w:rPr>
          <w:sz w:val="24"/>
        </w:rPr>
        <w:t>bénéficie</w:t>
      </w:r>
      <w:r>
        <w:rPr>
          <w:spacing w:val="-9"/>
          <w:sz w:val="24"/>
        </w:rPr>
        <w:t> </w:t>
      </w:r>
      <w:r>
        <w:rPr>
          <w:sz w:val="24"/>
        </w:rPr>
        <w:t>d’aucune</w:t>
      </w:r>
      <w:r>
        <w:rPr>
          <w:spacing w:val="-9"/>
          <w:sz w:val="24"/>
        </w:rPr>
        <w:t> </w:t>
      </w:r>
      <w:r>
        <w:rPr>
          <w:sz w:val="24"/>
        </w:rPr>
        <w:t>protection</w:t>
      </w:r>
      <w:r>
        <w:rPr>
          <w:spacing w:val="-8"/>
          <w:sz w:val="24"/>
        </w:rPr>
        <w:t> </w:t>
      </w:r>
      <w:r>
        <w:rPr>
          <w:sz w:val="24"/>
        </w:rPr>
        <w:t>en</w:t>
      </w:r>
      <w:r>
        <w:rPr>
          <w:spacing w:val="-8"/>
          <w:sz w:val="24"/>
        </w:rPr>
        <w:t> </w:t>
      </w:r>
      <w:r>
        <w:rPr>
          <w:sz w:val="24"/>
        </w:rPr>
        <w:t>tant</w:t>
      </w:r>
      <w:r>
        <w:rPr>
          <w:spacing w:val="-8"/>
          <w:sz w:val="24"/>
        </w:rPr>
        <w:t> </w:t>
      </w:r>
      <w:r>
        <w:rPr>
          <w:sz w:val="24"/>
        </w:rPr>
        <w:t>que</w:t>
      </w:r>
      <w:r>
        <w:rPr>
          <w:spacing w:val="-9"/>
          <w:sz w:val="24"/>
        </w:rPr>
        <w:t> </w:t>
      </w:r>
      <w:r>
        <w:rPr>
          <w:sz w:val="24"/>
        </w:rPr>
        <w:t>marque/dessin</w:t>
      </w:r>
      <w:r>
        <w:rPr>
          <w:spacing w:val="-8"/>
          <w:sz w:val="24"/>
        </w:rPr>
        <w:t> </w:t>
      </w:r>
      <w:r>
        <w:rPr>
          <w:sz w:val="24"/>
        </w:rPr>
        <w:t>ou</w:t>
      </w:r>
      <w:r>
        <w:rPr>
          <w:spacing w:val="-8"/>
          <w:sz w:val="24"/>
        </w:rPr>
        <w:t> </w:t>
      </w:r>
      <w:r>
        <w:rPr>
          <w:sz w:val="24"/>
        </w:rPr>
        <w:t>modèle.</w:t>
      </w:r>
      <w:r>
        <w:rPr>
          <w:spacing w:val="-6"/>
          <w:sz w:val="24"/>
        </w:rPr>
        <w:t> </w:t>
      </w:r>
      <w:r>
        <w:rPr>
          <w:sz w:val="24"/>
        </w:rPr>
        <w:t>Le simple fait que l’apparence extérieure d’un produit soit copiée par des concurrents/contrefacteurs ne signifie pas nécessairement que cet aspect est protégé par une marque.</w:t>
      </w:r>
    </w:p>
    <w:p>
      <w:pPr>
        <w:pStyle w:val="ListParagraph"/>
        <w:numPr>
          <w:ilvl w:val="1"/>
          <w:numId w:val="1"/>
        </w:numPr>
        <w:tabs>
          <w:tab w:pos="1296" w:val="left" w:leader="none"/>
          <w:tab w:pos="1298" w:val="left" w:leader="none"/>
        </w:tabs>
        <w:spacing w:line="240" w:lineRule="auto" w:before="238" w:after="0"/>
        <w:ind w:left="1298" w:right="1155" w:hanging="567"/>
        <w:jc w:val="both"/>
        <w:rPr>
          <w:sz w:val="24"/>
        </w:rPr>
      </w:pPr>
      <w:r>
        <w:rPr>
          <w:sz w:val="24"/>
        </w:rPr>
        <w:t>La demanderesse</w:t>
      </w:r>
      <w:r>
        <w:rPr>
          <w:spacing w:val="-1"/>
          <w:sz w:val="24"/>
        </w:rPr>
        <w:t> </w:t>
      </w:r>
      <w:r>
        <w:rPr>
          <w:sz w:val="24"/>
        </w:rPr>
        <w:t>a ensuite</w:t>
      </w:r>
      <w:r>
        <w:rPr>
          <w:spacing w:val="-1"/>
          <w:sz w:val="24"/>
        </w:rPr>
        <w:t> </w:t>
      </w:r>
      <w:r>
        <w:rPr>
          <w:sz w:val="24"/>
        </w:rPr>
        <w:t>indiqué</w:t>
      </w:r>
      <w:r>
        <w:rPr>
          <w:spacing w:val="-1"/>
          <w:sz w:val="24"/>
        </w:rPr>
        <w:t> </w:t>
      </w:r>
      <w:r>
        <w:rPr>
          <w:sz w:val="24"/>
        </w:rPr>
        <w:t>dans son mémoire</w:t>
      </w:r>
      <w:r>
        <w:rPr>
          <w:spacing w:val="-2"/>
          <w:sz w:val="24"/>
        </w:rPr>
        <w:t> </w:t>
      </w:r>
      <w:r>
        <w:rPr>
          <w:sz w:val="24"/>
        </w:rPr>
        <w:t>une liste</w:t>
      </w:r>
      <w:r>
        <w:rPr>
          <w:spacing w:val="-1"/>
          <w:sz w:val="24"/>
        </w:rPr>
        <w:t> </w:t>
      </w:r>
      <w:r>
        <w:rPr>
          <w:sz w:val="24"/>
        </w:rPr>
        <w:t>de caractéristiques du signe demandé. Toutefois, l’Office considère que le signe en cause consiste en un ensemble de caractéristiques purement décoratives qui ne permettent pas d’identifier</w:t>
      </w:r>
      <w:r>
        <w:rPr>
          <w:spacing w:val="-10"/>
          <w:sz w:val="24"/>
        </w:rPr>
        <w:t> </w:t>
      </w:r>
      <w:r>
        <w:rPr>
          <w:sz w:val="24"/>
        </w:rPr>
        <w:t>l’origine</w:t>
      </w:r>
      <w:r>
        <w:rPr>
          <w:spacing w:val="-8"/>
          <w:sz w:val="24"/>
        </w:rPr>
        <w:t> </w:t>
      </w:r>
      <w:r>
        <w:rPr>
          <w:sz w:val="24"/>
        </w:rPr>
        <w:t>des</w:t>
      </w:r>
      <w:r>
        <w:rPr>
          <w:spacing w:val="-7"/>
          <w:sz w:val="24"/>
        </w:rPr>
        <w:t> </w:t>
      </w:r>
      <w:r>
        <w:rPr>
          <w:sz w:val="24"/>
        </w:rPr>
        <w:t>produits</w:t>
      </w:r>
      <w:r>
        <w:rPr>
          <w:spacing w:val="-9"/>
          <w:sz w:val="24"/>
        </w:rPr>
        <w:t> </w:t>
      </w:r>
      <w:r>
        <w:rPr>
          <w:sz w:val="24"/>
        </w:rPr>
        <w:t>désignés.</w:t>
      </w:r>
      <w:r>
        <w:rPr>
          <w:spacing w:val="-4"/>
          <w:sz w:val="24"/>
        </w:rPr>
        <w:t> </w:t>
      </w:r>
      <w:r>
        <w:rPr>
          <w:sz w:val="24"/>
        </w:rPr>
        <w:t>L’argument</w:t>
      </w:r>
      <w:r>
        <w:rPr>
          <w:spacing w:val="-9"/>
          <w:sz w:val="24"/>
        </w:rPr>
        <w:t> </w:t>
      </w:r>
      <w:r>
        <w:rPr>
          <w:sz w:val="24"/>
        </w:rPr>
        <w:t>de</w:t>
      </w:r>
      <w:r>
        <w:rPr>
          <w:spacing w:val="-10"/>
          <w:sz w:val="24"/>
        </w:rPr>
        <w:t> </w:t>
      </w:r>
      <w:r>
        <w:rPr>
          <w:sz w:val="24"/>
        </w:rPr>
        <w:t>la</w:t>
      </w:r>
      <w:r>
        <w:rPr>
          <w:spacing w:val="-10"/>
          <w:sz w:val="24"/>
        </w:rPr>
        <w:t> </w:t>
      </w:r>
      <w:r>
        <w:rPr>
          <w:sz w:val="24"/>
        </w:rPr>
        <w:t>requérante</w:t>
      </w:r>
      <w:r>
        <w:rPr>
          <w:spacing w:val="-10"/>
          <w:sz w:val="24"/>
        </w:rPr>
        <w:t> </w:t>
      </w:r>
      <w:r>
        <w:rPr>
          <w:sz w:val="24"/>
        </w:rPr>
        <w:t>ne</w:t>
      </w:r>
      <w:r>
        <w:rPr>
          <w:spacing w:val="-8"/>
          <w:sz w:val="24"/>
        </w:rPr>
        <w:t> </w:t>
      </w:r>
      <w:r>
        <w:rPr>
          <w:sz w:val="24"/>
        </w:rPr>
        <w:t>prouve pas</w:t>
      </w:r>
      <w:r>
        <w:rPr>
          <w:spacing w:val="-8"/>
          <w:sz w:val="24"/>
        </w:rPr>
        <w:t> </w:t>
      </w:r>
      <w:r>
        <w:rPr>
          <w:sz w:val="24"/>
        </w:rPr>
        <w:t>non</w:t>
      </w:r>
      <w:r>
        <w:rPr>
          <w:spacing w:val="-8"/>
          <w:sz w:val="24"/>
        </w:rPr>
        <w:t> </w:t>
      </w:r>
      <w:r>
        <w:rPr>
          <w:sz w:val="24"/>
        </w:rPr>
        <w:t>plus</w:t>
      </w:r>
      <w:r>
        <w:rPr>
          <w:spacing w:val="-8"/>
          <w:sz w:val="24"/>
        </w:rPr>
        <w:t> </w:t>
      </w:r>
      <w:r>
        <w:rPr>
          <w:sz w:val="24"/>
        </w:rPr>
        <w:t>l’existence</w:t>
      </w:r>
      <w:r>
        <w:rPr>
          <w:spacing w:val="-9"/>
          <w:sz w:val="24"/>
        </w:rPr>
        <w:t> </w:t>
      </w:r>
      <w:r>
        <w:rPr>
          <w:sz w:val="24"/>
        </w:rPr>
        <w:t>d’une</w:t>
      </w:r>
      <w:r>
        <w:rPr>
          <w:spacing w:val="-10"/>
          <w:sz w:val="24"/>
        </w:rPr>
        <w:t> </w:t>
      </w:r>
      <w:r>
        <w:rPr>
          <w:sz w:val="24"/>
        </w:rPr>
        <w:t>différence</w:t>
      </w:r>
      <w:r>
        <w:rPr>
          <w:spacing w:val="-9"/>
          <w:sz w:val="24"/>
        </w:rPr>
        <w:t> </w:t>
      </w:r>
      <w:r>
        <w:rPr>
          <w:sz w:val="24"/>
        </w:rPr>
        <w:t>significative</w:t>
      </w:r>
      <w:r>
        <w:rPr>
          <w:spacing w:val="-9"/>
          <w:sz w:val="24"/>
        </w:rPr>
        <w:t> </w:t>
      </w:r>
      <w:r>
        <w:rPr>
          <w:sz w:val="24"/>
        </w:rPr>
        <w:t>entre</w:t>
      </w:r>
      <w:r>
        <w:rPr>
          <w:spacing w:val="-9"/>
          <w:sz w:val="24"/>
        </w:rPr>
        <w:t> </w:t>
      </w:r>
      <w:r>
        <w:rPr>
          <w:sz w:val="24"/>
        </w:rPr>
        <w:t>le</w:t>
      </w:r>
      <w:r>
        <w:rPr>
          <w:spacing w:val="-9"/>
          <w:sz w:val="24"/>
        </w:rPr>
        <w:t> </w:t>
      </w:r>
      <w:r>
        <w:rPr>
          <w:sz w:val="24"/>
        </w:rPr>
        <w:t>signe</w:t>
      </w:r>
      <w:r>
        <w:rPr>
          <w:spacing w:val="-9"/>
          <w:sz w:val="24"/>
        </w:rPr>
        <w:t> </w:t>
      </w:r>
      <w:r>
        <w:rPr>
          <w:sz w:val="24"/>
        </w:rPr>
        <w:t>en</w:t>
      </w:r>
      <w:r>
        <w:rPr>
          <w:spacing w:val="-6"/>
          <w:sz w:val="24"/>
        </w:rPr>
        <w:t> </w:t>
      </w:r>
      <w:r>
        <w:rPr>
          <w:sz w:val="24"/>
        </w:rPr>
        <w:t>cause</w:t>
      </w:r>
      <w:r>
        <w:rPr>
          <w:spacing w:val="-9"/>
          <w:sz w:val="24"/>
        </w:rPr>
        <w:t> </w:t>
      </w:r>
      <w:r>
        <w:rPr>
          <w:sz w:val="24"/>
        </w:rPr>
        <w:t>et</w:t>
      </w:r>
      <w:r>
        <w:rPr>
          <w:spacing w:val="-8"/>
          <w:sz w:val="24"/>
        </w:rPr>
        <w:t> </w:t>
      </w:r>
      <w:r>
        <w:rPr>
          <w:sz w:val="24"/>
        </w:rPr>
        <w:t>les normes et habitudes des secteurs concernés, ni le caractère distinctif de ce signe.</w:t>
      </w:r>
    </w:p>
    <w:p>
      <w:pPr>
        <w:pStyle w:val="ListParagraph"/>
        <w:numPr>
          <w:ilvl w:val="1"/>
          <w:numId w:val="1"/>
        </w:numPr>
        <w:tabs>
          <w:tab w:pos="1296" w:val="left" w:leader="none"/>
          <w:tab w:pos="1298" w:val="left" w:leader="none"/>
        </w:tabs>
        <w:spacing w:line="240" w:lineRule="auto" w:before="240" w:after="0"/>
        <w:ind w:left="1298" w:right="1154" w:hanging="567"/>
        <w:jc w:val="both"/>
        <w:rPr>
          <w:sz w:val="24"/>
        </w:rPr>
      </w:pPr>
      <w:r>
        <w:rPr>
          <w:sz w:val="24"/>
        </w:rPr>
        <w:t>Le</w:t>
      </w:r>
      <w:r>
        <w:rPr>
          <w:spacing w:val="-5"/>
          <w:sz w:val="24"/>
        </w:rPr>
        <w:t> </w:t>
      </w:r>
      <w:r>
        <w:rPr>
          <w:sz w:val="24"/>
        </w:rPr>
        <w:t>signe,</w:t>
      </w:r>
      <w:r>
        <w:rPr>
          <w:spacing w:val="-5"/>
          <w:sz w:val="24"/>
        </w:rPr>
        <w:t> </w:t>
      </w:r>
      <w:r>
        <w:rPr>
          <w:sz w:val="24"/>
        </w:rPr>
        <w:t>dans</w:t>
      </w:r>
      <w:r>
        <w:rPr>
          <w:spacing w:val="-5"/>
          <w:sz w:val="24"/>
        </w:rPr>
        <w:t> </w:t>
      </w:r>
      <w:r>
        <w:rPr>
          <w:sz w:val="24"/>
        </w:rPr>
        <w:t>son</w:t>
      </w:r>
      <w:r>
        <w:rPr>
          <w:spacing w:val="-3"/>
          <w:sz w:val="24"/>
        </w:rPr>
        <w:t> </w:t>
      </w:r>
      <w:r>
        <w:rPr>
          <w:sz w:val="24"/>
        </w:rPr>
        <w:t>ensemble,</w:t>
      </w:r>
      <w:r>
        <w:rPr>
          <w:spacing w:val="-5"/>
          <w:sz w:val="24"/>
        </w:rPr>
        <w:t> </w:t>
      </w:r>
      <w:r>
        <w:rPr>
          <w:sz w:val="24"/>
        </w:rPr>
        <w:t>ne</w:t>
      </w:r>
      <w:r>
        <w:rPr>
          <w:spacing w:val="-6"/>
          <w:sz w:val="24"/>
        </w:rPr>
        <w:t> </w:t>
      </w:r>
      <w:r>
        <w:rPr>
          <w:sz w:val="24"/>
        </w:rPr>
        <w:t>se</w:t>
      </w:r>
      <w:r>
        <w:rPr>
          <w:spacing w:val="-6"/>
          <w:sz w:val="24"/>
        </w:rPr>
        <w:t> </w:t>
      </w:r>
      <w:r>
        <w:rPr>
          <w:sz w:val="24"/>
        </w:rPr>
        <w:t>différencie</w:t>
      </w:r>
      <w:r>
        <w:rPr>
          <w:spacing w:val="-5"/>
          <w:sz w:val="24"/>
        </w:rPr>
        <w:t> </w:t>
      </w:r>
      <w:r>
        <w:rPr>
          <w:sz w:val="24"/>
        </w:rPr>
        <w:t>pas</w:t>
      </w:r>
      <w:r>
        <w:rPr>
          <w:spacing w:val="-3"/>
          <w:sz w:val="24"/>
        </w:rPr>
        <w:t> </w:t>
      </w:r>
      <w:r>
        <w:rPr>
          <w:sz w:val="24"/>
        </w:rPr>
        <w:t>substantiellement</w:t>
      </w:r>
      <w:r>
        <w:rPr>
          <w:spacing w:val="-5"/>
          <w:sz w:val="24"/>
        </w:rPr>
        <w:t> </w:t>
      </w:r>
      <w:r>
        <w:rPr>
          <w:sz w:val="24"/>
        </w:rPr>
        <w:t>des</w:t>
      </w:r>
      <w:r>
        <w:rPr>
          <w:spacing w:val="-5"/>
          <w:sz w:val="24"/>
        </w:rPr>
        <w:t> </w:t>
      </w:r>
      <w:r>
        <w:rPr>
          <w:sz w:val="24"/>
        </w:rPr>
        <w:t>exemples donnés par l’Office dans la lettre de refus. En particulier, le signe consiste en un ensemble</w:t>
      </w:r>
      <w:r>
        <w:rPr>
          <w:spacing w:val="-2"/>
          <w:sz w:val="24"/>
        </w:rPr>
        <w:t> </w:t>
      </w:r>
      <w:r>
        <w:rPr>
          <w:sz w:val="24"/>
        </w:rPr>
        <w:t>d’éléments de</w:t>
      </w:r>
      <w:r>
        <w:rPr>
          <w:spacing w:val="-2"/>
          <w:sz w:val="24"/>
        </w:rPr>
        <w:t> </w:t>
      </w:r>
      <w:r>
        <w:rPr>
          <w:sz w:val="24"/>
        </w:rPr>
        <w:t>présentation que</w:t>
      </w:r>
      <w:r>
        <w:rPr>
          <w:spacing w:val="-2"/>
          <w:sz w:val="24"/>
        </w:rPr>
        <w:t> </w:t>
      </w:r>
      <w:r>
        <w:rPr>
          <w:sz w:val="24"/>
        </w:rPr>
        <w:t>le</w:t>
      </w:r>
      <w:r>
        <w:rPr>
          <w:spacing w:val="-1"/>
          <w:sz w:val="24"/>
        </w:rPr>
        <w:t> </w:t>
      </w:r>
      <w:r>
        <w:rPr>
          <w:sz w:val="24"/>
        </w:rPr>
        <w:t>consommateur</w:t>
      </w:r>
      <w:r>
        <w:rPr>
          <w:spacing w:val="-2"/>
          <w:sz w:val="24"/>
        </w:rPr>
        <w:t> </w:t>
      </w:r>
      <w:r>
        <w:rPr>
          <w:sz w:val="24"/>
        </w:rPr>
        <w:t>pertinent considérerait comme typiques de l’apparence et des éléments décoratifs des produits en cause. Ces éléments, tout comme appliqués aux chaussures, ne diffèrent pas de manière significative de ceux utilisés dans le commerce à des fins ornementales ou décoratives pour des produits (et/ou parties de ceux-ci) similaires à ceux </w:t>
      </w:r>
      <w:r>
        <w:rPr>
          <w:spacing w:val="-2"/>
          <w:sz w:val="24"/>
        </w:rPr>
        <w:t>revendiqués.</w:t>
      </w:r>
    </w:p>
    <w:p>
      <w:pPr>
        <w:pStyle w:val="ListParagraph"/>
        <w:numPr>
          <w:ilvl w:val="1"/>
          <w:numId w:val="1"/>
        </w:numPr>
        <w:tabs>
          <w:tab w:pos="1296" w:val="left" w:leader="none"/>
          <w:tab w:pos="1298" w:val="left" w:leader="none"/>
        </w:tabs>
        <w:spacing w:line="240" w:lineRule="auto" w:before="239" w:after="0"/>
        <w:ind w:left="1298" w:right="1152" w:hanging="567"/>
        <w:jc w:val="both"/>
        <w:rPr>
          <w:sz w:val="24"/>
        </w:rPr>
      </w:pPr>
      <w:r>
        <w:rPr>
          <w:sz w:val="24"/>
        </w:rPr>
        <w:t>Les</w:t>
      </w:r>
      <w:r>
        <w:rPr>
          <w:spacing w:val="-3"/>
          <w:sz w:val="24"/>
        </w:rPr>
        <w:t> </w:t>
      </w:r>
      <w:r>
        <w:rPr>
          <w:sz w:val="24"/>
        </w:rPr>
        <w:t>exemples</w:t>
      </w:r>
      <w:r>
        <w:rPr>
          <w:spacing w:val="-5"/>
          <w:sz w:val="24"/>
        </w:rPr>
        <w:t> </w:t>
      </w:r>
      <w:r>
        <w:rPr>
          <w:sz w:val="24"/>
        </w:rPr>
        <w:t>fournis</w:t>
      </w:r>
      <w:r>
        <w:rPr>
          <w:spacing w:val="-4"/>
          <w:sz w:val="24"/>
        </w:rPr>
        <w:t> </w:t>
      </w:r>
      <w:r>
        <w:rPr>
          <w:sz w:val="24"/>
        </w:rPr>
        <w:t>par</w:t>
      </w:r>
      <w:r>
        <w:rPr>
          <w:spacing w:val="-3"/>
          <w:sz w:val="24"/>
        </w:rPr>
        <w:t> </w:t>
      </w:r>
      <w:r>
        <w:rPr>
          <w:sz w:val="24"/>
        </w:rPr>
        <w:t>l’Office</w:t>
      </w:r>
      <w:r>
        <w:rPr>
          <w:spacing w:val="-6"/>
          <w:sz w:val="24"/>
        </w:rPr>
        <w:t> </w:t>
      </w:r>
      <w:r>
        <w:rPr>
          <w:sz w:val="24"/>
        </w:rPr>
        <w:t>ont</w:t>
      </w:r>
      <w:r>
        <w:rPr>
          <w:spacing w:val="-4"/>
          <w:sz w:val="24"/>
        </w:rPr>
        <w:t> </w:t>
      </w:r>
      <w:r>
        <w:rPr>
          <w:sz w:val="24"/>
        </w:rPr>
        <w:t>montré</w:t>
      </w:r>
      <w:r>
        <w:rPr>
          <w:spacing w:val="-7"/>
          <w:sz w:val="24"/>
        </w:rPr>
        <w:t> </w:t>
      </w:r>
      <w:r>
        <w:rPr>
          <w:sz w:val="24"/>
        </w:rPr>
        <w:t>que</w:t>
      </w:r>
      <w:r>
        <w:rPr>
          <w:spacing w:val="-6"/>
          <w:sz w:val="24"/>
        </w:rPr>
        <w:t> </w:t>
      </w:r>
      <w:r>
        <w:rPr>
          <w:sz w:val="24"/>
        </w:rPr>
        <w:t>la</w:t>
      </w:r>
      <w:r>
        <w:rPr>
          <w:spacing w:val="-6"/>
          <w:sz w:val="24"/>
        </w:rPr>
        <w:t> </w:t>
      </w:r>
      <w:r>
        <w:rPr>
          <w:sz w:val="24"/>
        </w:rPr>
        <w:t>marque</w:t>
      </w:r>
      <w:r>
        <w:rPr>
          <w:spacing w:val="-4"/>
          <w:sz w:val="24"/>
        </w:rPr>
        <w:t> </w:t>
      </w:r>
      <w:r>
        <w:rPr>
          <w:sz w:val="24"/>
        </w:rPr>
        <w:t>de</w:t>
      </w:r>
      <w:r>
        <w:rPr>
          <w:spacing w:val="-6"/>
          <w:sz w:val="24"/>
        </w:rPr>
        <w:t> </w:t>
      </w:r>
      <w:r>
        <w:rPr>
          <w:sz w:val="24"/>
        </w:rPr>
        <w:t>position</w:t>
      </w:r>
      <w:r>
        <w:rPr>
          <w:spacing w:val="-5"/>
          <w:sz w:val="24"/>
        </w:rPr>
        <w:t> </w:t>
      </w:r>
      <w:r>
        <w:rPr>
          <w:sz w:val="24"/>
        </w:rPr>
        <w:t>demandée ne présente aucune caractéristique susceptible de créer une impression suffisamment éloignée de celle produite par la simple représentation de colliers métalliques, de sucettes et de pendentifs utilisés dans le secteur concerné et de lui conférer la fonction essentielle d’indication d’origine.</w:t>
      </w:r>
    </w:p>
    <w:p>
      <w:pPr>
        <w:pStyle w:val="ListParagraph"/>
        <w:numPr>
          <w:ilvl w:val="1"/>
          <w:numId w:val="1"/>
        </w:numPr>
        <w:tabs>
          <w:tab w:pos="1296" w:val="left" w:leader="none"/>
          <w:tab w:pos="1298" w:val="left" w:leader="none"/>
        </w:tabs>
        <w:spacing w:line="240" w:lineRule="auto" w:before="242" w:after="0"/>
        <w:ind w:left="1298" w:right="1155" w:hanging="567"/>
        <w:jc w:val="both"/>
        <w:rPr>
          <w:sz w:val="24"/>
        </w:rPr>
      </w:pPr>
      <w:r>
        <w:rPr>
          <w:sz w:val="24"/>
        </w:rPr>
        <w:t>Dès lors, la marque demandée ne présente pas de combinaison complexe ou inhabituelle susceptible de créer une impression suffisamment éloignée de celle produite par les formes utilisées dans le secteur concerné, de sorte à rester immédiatement impressionnée dans l’esprit du consommateur comme une indication immédiatement distinctive de l’origine commerciale des produits. Par conséquent,</w:t>
      </w:r>
      <w:r>
        <w:rPr>
          <w:spacing w:val="-9"/>
          <w:sz w:val="24"/>
        </w:rPr>
        <w:t> </w:t>
      </w:r>
      <w:r>
        <w:rPr>
          <w:sz w:val="24"/>
        </w:rPr>
        <w:t>le</w:t>
      </w:r>
      <w:r>
        <w:rPr>
          <w:spacing w:val="-10"/>
          <w:sz w:val="24"/>
        </w:rPr>
        <w:t> </w:t>
      </w:r>
      <w:r>
        <w:rPr>
          <w:sz w:val="24"/>
        </w:rPr>
        <w:t>public</w:t>
      </w:r>
      <w:r>
        <w:rPr>
          <w:spacing w:val="-10"/>
          <w:sz w:val="24"/>
        </w:rPr>
        <w:t> </w:t>
      </w:r>
      <w:r>
        <w:rPr>
          <w:sz w:val="24"/>
        </w:rPr>
        <w:t>pertinent</w:t>
      </w:r>
      <w:r>
        <w:rPr>
          <w:spacing w:val="-9"/>
          <w:sz w:val="24"/>
        </w:rPr>
        <w:t> </w:t>
      </w:r>
      <w:r>
        <w:rPr>
          <w:sz w:val="24"/>
        </w:rPr>
        <w:t>percevra</w:t>
      </w:r>
      <w:r>
        <w:rPr>
          <w:spacing w:val="-10"/>
          <w:sz w:val="24"/>
        </w:rPr>
        <w:t> </w:t>
      </w:r>
      <w:r>
        <w:rPr>
          <w:sz w:val="24"/>
        </w:rPr>
        <w:t>le</w:t>
      </w:r>
      <w:r>
        <w:rPr>
          <w:spacing w:val="-10"/>
          <w:sz w:val="24"/>
        </w:rPr>
        <w:t> </w:t>
      </w:r>
      <w:r>
        <w:rPr>
          <w:sz w:val="24"/>
        </w:rPr>
        <w:t>signe</w:t>
      </w:r>
      <w:r>
        <w:rPr>
          <w:spacing w:val="-10"/>
          <w:sz w:val="24"/>
        </w:rPr>
        <w:t> </w:t>
      </w:r>
      <w:r>
        <w:rPr>
          <w:sz w:val="24"/>
        </w:rPr>
        <w:t>comme</w:t>
      </w:r>
      <w:r>
        <w:rPr>
          <w:spacing w:val="-10"/>
          <w:sz w:val="24"/>
        </w:rPr>
        <w:t> </w:t>
      </w:r>
      <w:r>
        <w:rPr>
          <w:sz w:val="24"/>
        </w:rPr>
        <w:t>une</w:t>
      </w:r>
      <w:r>
        <w:rPr>
          <w:spacing w:val="-10"/>
          <w:sz w:val="24"/>
        </w:rPr>
        <w:t> </w:t>
      </w:r>
      <w:r>
        <w:rPr>
          <w:sz w:val="24"/>
        </w:rPr>
        <w:t>simple</w:t>
      </w:r>
      <w:r>
        <w:rPr>
          <w:spacing w:val="-10"/>
          <w:sz w:val="24"/>
        </w:rPr>
        <w:t> </w:t>
      </w:r>
      <w:r>
        <w:rPr>
          <w:sz w:val="24"/>
        </w:rPr>
        <w:t>ornementation ou décoration et non comme une indication de l’origine commerciale.</w:t>
      </w:r>
    </w:p>
    <w:p>
      <w:pPr>
        <w:pStyle w:val="ListParagraph"/>
        <w:numPr>
          <w:ilvl w:val="0"/>
          <w:numId w:val="1"/>
        </w:numPr>
        <w:tabs>
          <w:tab w:pos="592" w:val="left" w:leader="none"/>
        </w:tabs>
        <w:spacing w:line="240" w:lineRule="auto" w:before="240" w:after="0"/>
        <w:ind w:left="592" w:right="1152" w:hanging="428"/>
        <w:jc w:val="left"/>
        <w:rPr>
          <w:sz w:val="24"/>
        </w:rPr>
      </w:pPr>
      <w:r>
        <w:rPr>
          <w:sz w:val="24"/>
        </w:rPr>
        <w:t>Le</w:t>
      </w:r>
      <w:r>
        <w:rPr>
          <w:spacing w:val="-16"/>
          <w:sz w:val="24"/>
        </w:rPr>
        <w:t> </w:t>
      </w:r>
      <w:r>
        <w:rPr>
          <w:sz w:val="24"/>
        </w:rPr>
        <w:t>15</w:t>
      </w:r>
      <w:r>
        <w:rPr>
          <w:spacing w:val="-15"/>
          <w:sz w:val="24"/>
        </w:rPr>
        <w:t> </w:t>
      </w:r>
      <w:r>
        <w:rPr>
          <w:sz w:val="24"/>
        </w:rPr>
        <w:t>juillet</w:t>
      </w:r>
      <w:r>
        <w:rPr>
          <w:spacing w:val="-15"/>
          <w:sz w:val="24"/>
        </w:rPr>
        <w:t> </w:t>
      </w:r>
      <w:r>
        <w:rPr>
          <w:sz w:val="24"/>
        </w:rPr>
        <w:t>2024,</w:t>
      </w:r>
      <w:r>
        <w:rPr>
          <w:spacing w:val="-15"/>
          <w:sz w:val="24"/>
        </w:rPr>
        <w:t> </w:t>
      </w:r>
      <w:r>
        <w:rPr>
          <w:sz w:val="24"/>
        </w:rPr>
        <w:t>la</w:t>
      </w:r>
      <w:r>
        <w:rPr>
          <w:spacing w:val="-15"/>
          <w:sz w:val="24"/>
        </w:rPr>
        <w:t> </w:t>
      </w:r>
      <w:r>
        <w:rPr>
          <w:sz w:val="24"/>
        </w:rPr>
        <w:t>demanderesse</w:t>
      </w:r>
      <w:r>
        <w:rPr>
          <w:spacing w:val="-16"/>
          <w:sz w:val="24"/>
        </w:rPr>
        <w:t> </w:t>
      </w:r>
      <w:r>
        <w:rPr>
          <w:sz w:val="24"/>
        </w:rPr>
        <w:t>a</w:t>
      </w:r>
      <w:r>
        <w:rPr>
          <w:spacing w:val="-16"/>
          <w:sz w:val="24"/>
        </w:rPr>
        <w:t> </w:t>
      </w:r>
      <w:r>
        <w:rPr>
          <w:sz w:val="24"/>
        </w:rPr>
        <w:t>formé</w:t>
      </w:r>
      <w:r>
        <w:rPr>
          <w:spacing w:val="-15"/>
          <w:sz w:val="24"/>
        </w:rPr>
        <w:t> </w:t>
      </w:r>
      <w:r>
        <w:rPr>
          <w:sz w:val="24"/>
        </w:rPr>
        <w:t>un</w:t>
      </w:r>
      <w:r>
        <w:rPr>
          <w:spacing w:val="-15"/>
          <w:sz w:val="24"/>
        </w:rPr>
        <w:t> </w:t>
      </w:r>
      <w:r>
        <w:rPr>
          <w:sz w:val="24"/>
        </w:rPr>
        <w:t>recours,</w:t>
      </w:r>
      <w:r>
        <w:rPr>
          <w:spacing w:val="-15"/>
          <w:sz w:val="24"/>
        </w:rPr>
        <w:t> </w:t>
      </w:r>
      <w:r>
        <w:rPr>
          <w:sz w:val="24"/>
        </w:rPr>
        <w:t>demandant</w:t>
      </w:r>
      <w:r>
        <w:rPr>
          <w:spacing w:val="-15"/>
          <w:sz w:val="24"/>
        </w:rPr>
        <w:t> </w:t>
      </w:r>
      <w:r>
        <w:rPr>
          <w:sz w:val="24"/>
        </w:rPr>
        <w:t>que</w:t>
      </w:r>
      <w:r>
        <w:rPr>
          <w:spacing w:val="-16"/>
          <w:sz w:val="24"/>
        </w:rPr>
        <w:t> </w:t>
      </w:r>
      <w:r>
        <w:rPr>
          <w:sz w:val="24"/>
        </w:rPr>
        <w:t>la</w:t>
      </w:r>
      <w:r>
        <w:rPr>
          <w:spacing w:val="-15"/>
          <w:sz w:val="24"/>
        </w:rPr>
        <w:t> </w:t>
      </w:r>
      <w:r>
        <w:rPr>
          <w:sz w:val="24"/>
        </w:rPr>
        <w:t>décision</w:t>
      </w:r>
      <w:r>
        <w:rPr>
          <w:spacing w:val="-15"/>
          <w:sz w:val="24"/>
        </w:rPr>
        <w:t> </w:t>
      </w:r>
      <w:r>
        <w:rPr>
          <w:sz w:val="24"/>
        </w:rPr>
        <w:t>attaquée soit annulée dans son intégralité.</w:t>
      </w:r>
    </w:p>
    <w:p>
      <w:pPr>
        <w:pStyle w:val="ListParagraph"/>
        <w:numPr>
          <w:ilvl w:val="0"/>
          <w:numId w:val="1"/>
        </w:numPr>
        <w:tabs>
          <w:tab w:pos="592" w:val="left" w:leader="none"/>
        </w:tabs>
        <w:spacing w:line="240" w:lineRule="auto" w:before="240" w:after="0"/>
        <w:ind w:left="592" w:right="0" w:hanging="427"/>
        <w:jc w:val="left"/>
        <w:rPr>
          <w:sz w:val="24"/>
        </w:rPr>
      </w:pPr>
      <w:r>
        <w:rPr>
          <w:sz w:val="24"/>
        </w:rPr>
        <w:t>Le</w:t>
      </w:r>
      <w:r>
        <w:rPr>
          <w:spacing w:val="-2"/>
          <w:sz w:val="24"/>
        </w:rPr>
        <w:t> </w:t>
      </w:r>
      <w:r>
        <w:rPr>
          <w:sz w:val="24"/>
        </w:rPr>
        <w:t>mémoire</w:t>
      </w:r>
      <w:r>
        <w:rPr>
          <w:spacing w:val="-3"/>
          <w:sz w:val="24"/>
        </w:rPr>
        <w:t> </w:t>
      </w:r>
      <w:r>
        <w:rPr>
          <w:sz w:val="24"/>
        </w:rPr>
        <w:t>exposant</w:t>
      </w:r>
      <w:r>
        <w:rPr>
          <w:spacing w:val="-1"/>
          <w:sz w:val="24"/>
        </w:rPr>
        <w:t> </w:t>
      </w:r>
      <w:r>
        <w:rPr>
          <w:sz w:val="24"/>
        </w:rPr>
        <w:t>les</w:t>
      </w:r>
      <w:r>
        <w:rPr>
          <w:spacing w:val="2"/>
          <w:sz w:val="24"/>
        </w:rPr>
        <w:t> </w:t>
      </w:r>
      <w:r>
        <w:rPr>
          <w:sz w:val="24"/>
        </w:rPr>
        <w:t>motifs</w:t>
      </w:r>
      <w:r>
        <w:rPr>
          <w:spacing w:val="-1"/>
          <w:sz w:val="24"/>
        </w:rPr>
        <w:t> </w:t>
      </w:r>
      <w:r>
        <w:rPr>
          <w:sz w:val="24"/>
        </w:rPr>
        <w:t>du</w:t>
      </w:r>
      <w:r>
        <w:rPr>
          <w:spacing w:val="-1"/>
          <w:sz w:val="24"/>
        </w:rPr>
        <w:t> </w:t>
      </w:r>
      <w:r>
        <w:rPr>
          <w:sz w:val="24"/>
        </w:rPr>
        <w:t>recours a</w:t>
      </w:r>
      <w:r>
        <w:rPr>
          <w:spacing w:val="-1"/>
          <w:sz w:val="24"/>
        </w:rPr>
        <w:t> </w:t>
      </w:r>
      <w:r>
        <w:rPr>
          <w:sz w:val="24"/>
        </w:rPr>
        <w:t>été</w:t>
      </w:r>
      <w:r>
        <w:rPr>
          <w:spacing w:val="-1"/>
          <w:sz w:val="24"/>
        </w:rPr>
        <w:t> </w:t>
      </w:r>
      <w:r>
        <w:rPr>
          <w:sz w:val="24"/>
        </w:rPr>
        <w:t>reçu le</w:t>
      </w:r>
      <w:r>
        <w:rPr>
          <w:spacing w:val="-1"/>
          <w:sz w:val="24"/>
        </w:rPr>
        <w:t> </w:t>
      </w:r>
      <w:r>
        <w:rPr>
          <w:sz w:val="24"/>
        </w:rPr>
        <w:t>12</w:t>
      </w:r>
      <w:r>
        <w:rPr>
          <w:spacing w:val="-1"/>
          <w:sz w:val="24"/>
        </w:rPr>
        <w:t> </w:t>
      </w:r>
      <w:r>
        <w:rPr>
          <w:sz w:val="24"/>
        </w:rPr>
        <w:t>septembre</w:t>
      </w:r>
      <w:r>
        <w:rPr>
          <w:spacing w:val="-2"/>
          <w:sz w:val="24"/>
        </w:rPr>
        <w:t> 2024.</w:t>
      </w: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spacing w:before="81"/>
        <w:rPr>
          <w:sz w:val="18"/>
        </w:rPr>
      </w:pPr>
    </w:p>
    <w:p>
      <w:pPr>
        <w:spacing w:before="0"/>
        <w:ind w:left="979" w:right="0" w:firstLine="0"/>
        <w:jc w:val="left"/>
        <w:rPr>
          <w:sz w:val="18"/>
        </w:rPr>
      </w:pPr>
      <w:r>
        <w:rPr>
          <w:sz w:val="18"/>
        </w:rPr>
        <w:t>16/12/2024,</w:t>
      </w:r>
      <w:r>
        <w:rPr>
          <w:spacing w:val="-3"/>
          <w:sz w:val="18"/>
        </w:rPr>
        <w:t> </w:t>
      </w:r>
      <w:r>
        <w:rPr>
          <w:sz w:val="18"/>
        </w:rPr>
        <w:t>R</w:t>
      </w:r>
      <w:r>
        <w:rPr>
          <w:spacing w:val="-5"/>
          <w:sz w:val="18"/>
        </w:rPr>
        <w:t> </w:t>
      </w:r>
      <w:r>
        <w:rPr>
          <w:sz w:val="18"/>
        </w:rPr>
        <w:t>1422/2024-4,</w:t>
      </w:r>
      <w:r>
        <w:rPr>
          <w:spacing w:val="-4"/>
          <w:sz w:val="18"/>
        </w:rPr>
        <w:t> </w:t>
      </w:r>
      <w:r>
        <w:rPr>
          <w:sz w:val="18"/>
        </w:rPr>
        <w:t>POSITION</w:t>
      </w:r>
      <w:r>
        <w:rPr>
          <w:spacing w:val="-4"/>
          <w:sz w:val="18"/>
        </w:rPr>
        <w:t> </w:t>
      </w:r>
      <w:r>
        <w:rPr>
          <w:sz w:val="18"/>
        </w:rPr>
        <w:t>D’UNE</w:t>
      </w:r>
      <w:r>
        <w:rPr>
          <w:spacing w:val="-2"/>
          <w:sz w:val="18"/>
        </w:rPr>
        <w:t> </w:t>
      </w:r>
      <w:r>
        <w:rPr>
          <w:sz w:val="18"/>
        </w:rPr>
        <w:t>CHAUSSURE</w:t>
      </w:r>
      <w:r>
        <w:rPr>
          <w:spacing w:val="-1"/>
          <w:sz w:val="18"/>
        </w:rPr>
        <w:t> </w:t>
      </w:r>
      <w:r>
        <w:rPr>
          <w:sz w:val="18"/>
        </w:rPr>
        <w:t>AVEC</w:t>
      </w:r>
      <w:r>
        <w:rPr>
          <w:spacing w:val="-3"/>
          <w:sz w:val="18"/>
        </w:rPr>
        <w:t> </w:t>
      </w:r>
      <w:r>
        <w:rPr>
          <w:sz w:val="18"/>
        </w:rPr>
        <w:t>UNE</w:t>
      </w:r>
      <w:r>
        <w:rPr>
          <w:spacing w:val="-2"/>
          <w:sz w:val="18"/>
        </w:rPr>
        <w:t> </w:t>
      </w:r>
      <w:r>
        <w:rPr>
          <w:sz w:val="18"/>
        </w:rPr>
        <w:t>ANNEAU</w:t>
      </w:r>
      <w:r>
        <w:rPr>
          <w:spacing w:val="-4"/>
          <w:sz w:val="18"/>
        </w:rPr>
        <w:t> </w:t>
      </w:r>
      <w:r>
        <w:rPr>
          <w:sz w:val="18"/>
        </w:rPr>
        <w:t>ET</w:t>
      </w:r>
      <w:r>
        <w:rPr>
          <w:spacing w:val="-4"/>
          <w:sz w:val="18"/>
        </w:rPr>
        <w:t> </w:t>
      </w:r>
      <w:r>
        <w:rPr>
          <w:spacing w:val="-2"/>
          <w:sz w:val="18"/>
        </w:rPr>
        <w:t>NODINO</w:t>
      </w:r>
    </w:p>
    <w:p>
      <w:pPr>
        <w:spacing w:after="0"/>
        <w:jc w:val="left"/>
        <w:rPr>
          <w:sz w:val="18"/>
        </w:rPr>
        <w:sectPr>
          <w:headerReference w:type="default" r:id="rId53"/>
          <w:footerReference w:type="default" r:id="rId54"/>
          <w:pgSz w:w="11910" w:h="16840"/>
          <w:pgMar w:header="969" w:footer="0" w:top="1220" w:bottom="280" w:left="1275" w:right="283"/>
        </w:sectPr>
      </w:pPr>
    </w:p>
    <w:p>
      <w:pPr>
        <w:pStyle w:val="Heading1"/>
        <w:spacing w:before="204"/>
      </w:pPr>
      <w:r>
        <w:rPr/>
        <mc:AlternateContent>
          <mc:Choice Requires="wps">
            <w:drawing>
              <wp:anchor distT="0" distB="0" distL="0" distR="0" allowOverlap="1" layoutInCell="1" locked="0" behindDoc="0" simplePos="0" relativeHeight="15745024">
                <wp:simplePos x="0" y="0"/>
                <wp:positionH relativeFrom="page">
                  <wp:posOffset>270575</wp:posOffset>
                </wp:positionH>
                <wp:positionV relativeFrom="page">
                  <wp:posOffset>1114363</wp:posOffset>
                </wp:positionV>
                <wp:extent cx="146050" cy="9210040"/>
                <wp:effectExtent l="0" t="0" r="0" b="0"/>
                <wp:wrapNone/>
                <wp:docPr id="56" name="Textbox 56"/>
                <wp:cNvGraphicFramePr>
                  <a:graphicFrameLocks/>
                </wp:cNvGraphicFramePr>
                <a:graphic>
                  <a:graphicData uri="http://schemas.microsoft.com/office/word/2010/wordprocessingShape">
                    <wps:wsp>
                      <wps:cNvPr id="56" name="Textbox 56"/>
                      <wps:cNvSpPr txBox="1"/>
                      <wps:spPr>
                        <a:xfrm>
                          <a:off x="0" y="0"/>
                          <a:ext cx="146050" cy="9210040"/>
                        </a:xfrm>
                        <a:prstGeom prst="rect">
                          <a:avLst/>
                        </a:prstGeom>
                      </wps:spPr>
                      <wps:txbx>
                        <w:txbxContent>
                          <w:p>
                            <w:pPr>
                              <w:spacing w:before="14"/>
                              <w:ind w:left="20" w:right="0" w:firstLine="0"/>
                              <w:jc w:val="left"/>
                              <w:rPr>
                                <w:rFonts w:ascii="Arial MT" w:hAnsi="Arial MT"/>
                                <w:sz w:val="17"/>
                              </w:rPr>
                            </w:pPr>
                            <w:r>
                              <w:rPr>
                                <w:rFonts w:ascii="Arial MT" w:hAnsi="Arial MT"/>
                                <w:color w:val="3F3F3F"/>
                                <w:sz w:val="17"/>
                              </w:rPr>
                              <w:t>Veuillez</w:t>
                            </w:r>
                            <w:r>
                              <w:rPr>
                                <w:rFonts w:ascii="Arial MT" w:hAnsi="Arial MT"/>
                                <w:color w:val="3F3F3F"/>
                                <w:spacing w:val="-6"/>
                                <w:sz w:val="17"/>
                              </w:rPr>
                              <w:t> </w:t>
                            </w:r>
                            <w:r>
                              <w:rPr>
                                <w:rFonts w:ascii="Arial MT" w:hAnsi="Arial MT"/>
                                <w:color w:val="3F3F3F"/>
                                <w:sz w:val="17"/>
                              </w:rPr>
                              <w:t>noter</w:t>
                            </w:r>
                            <w:r>
                              <w:rPr>
                                <w:rFonts w:ascii="Arial MT" w:hAnsi="Arial MT"/>
                                <w:color w:val="3F3F3F"/>
                                <w:spacing w:val="-5"/>
                                <w:sz w:val="17"/>
                              </w:rPr>
                              <w:t> </w:t>
                            </w:r>
                            <w:r>
                              <w:rPr>
                                <w:rFonts w:ascii="Arial MT" w:hAnsi="Arial MT"/>
                                <w:color w:val="3F3F3F"/>
                                <w:sz w:val="17"/>
                              </w:rPr>
                              <w:t>qu’il</w:t>
                            </w:r>
                            <w:r>
                              <w:rPr>
                                <w:rFonts w:ascii="Arial MT" w:hAnsi="Arial MT"/>
                                <w:color w:val="3F3F3F"/>
                                <w:spacing w:val="-6"/>
                                <w:sz w:val="17"/>
                              </w:rPr>
                              <w:t> </w:t>
                            </w:r>
                            <w:r>
                              <w:rPr>
                                <w:rFonts w:ascii="Arial MT" w:hAnsi="Arial MT"/>
                                <w:color w:val="3F3F3F"/>
                                <w:sz w:val="17"/>
                              </w:rPr>
                              <w:t>s’agit</w:t>
                            </w:r>
                            <w:r>
                              <w:rPr>
                                <w:rFonts w:ascii="Arial MT" w:hAnsi="Arial MT"/>
                                <w:color w:val="3F3F3F"/>
                                <w:spacing w:val="-5"/>
                                <w:sz w:val="17"/>
                              </w:rPr>
                              <w:t> </w:t>
                            </w:r>
                            <w:r>
                              <w:rPr>
                                <w:rFonts w:ascii="Arial MT" w:hAnsi="Arial MT"/>
                                <w:color w:val="3F3F3F"/>
                                <w:sz w:val="17"/>
                              </w:rPr>
                              <w:t>d’une</w:t>
                            </w:r>
                            <w:r>
                              <w:rPr>
                                <w:rFonts w:ascii="Arial MT" w:hAnsi="Arial MT"/>
                                <w:color w:val="3F3F3F"/>
                                <w:spacing w:val="-6"/>
                                <w:sz w:val="17"/>
                              </w:rPr>
                              <w:t> </w:t>
                            </w:r>
                            <w:r>
                              <w:rPr>
                                <w:rFonts w:ascii="Arial MT" w:hAnsi="Arial MT"/>
                                <w:color w:val="3F3F3F"/>
                                <w:sz w:val="17"/>
                              </w:rPr>
                              <w:t>traduction</w:t>
                            </w:r>
                            <w:r>
                              <w:rPr>
                                <w:rFonts w:ascii="Arial MT" w:hAnsi="Arial MT"/>
                                <w:color w:val="3F3F3F"/>
                                <w:spacing w:val="-5"/>
                                <w:sz w:val="17"/>
                              </w:rPr>
                              <w:t> </w:t>
                            </w:r>
                            <w:r>
                              <w:rPr>
                                <w:rFonts w:ascii="Arial MT" w:hAnsi="Arial MT"/>
                                <w:color w:val="3F3F3F"/>
                                <w:sz w:val="17"/>
                              </w:rPr>
                              <w:t>automatique</w:t>
                            </w:r>
                            <w:r>
                              <w:rPr>
                                <w:rFonts w:ascii="Arial MT" w:hAnsi="Arial MT"/>
                                <w:color w:val="3F3F3F"/>
                                <w:spacing w:val="-6"/>
                                <w:sz w:val="17"/>
                              </w:rPr>
                              <w:t> </w:t>
                            </w:r>
                            <w:r>
                              <w:rPr>
                                <w:rFonts w:ascii="Arial MT" w:hAnsi="Arial MT"/>
                                <w:color w:val="3F3F3F"/>
                                <w:sz w:val="17"/>
                              </w:rPr>
                              <w:t>fournie</w:t>
                            </w:r>
                            <w:r>
                              <w:rPr>
                                <w:rFonts w:ascii="Arial MT" w:hAnsi="Arial MT"/>
                                <w:color w:val="3F3F3F"/>
                                <w:spacing w:val="-5"/>
                                <w:sz w:val="17"/>
                              </w:rPr>
                              <w:t> </w:t>
                            </w:r>
                            <w:r>
                              <w:rPr>
                                <w:rFonts w:ascii="Arial MT" w:hAnsi="Arial MT"/>
                                <w:color w:val="3F3F3F"/>
                                <w:sz w:val="17"/>
                              </w:rPr>
                              <w:t>uniquement</w:t>
                            </w:r>
                            <w:r>
                              <w:rPr>
                                <w:rFonts w:ascii="Arial MT" w:hAnsi="Arial MT"/>
                                <w:color w:val="3F3F3F"/>
                                <w:spacing w:val="-6"/>
                                <w:sz w:val="17"/>
                              </w:rPr>
                              <w:t> </w:t>
                            </w:r>
                            <w:r>
                              <w:rPr>
                                <w:rFonts w:ascii="Arial MT" w:hAnsi="Arial MT"/>
                                <w:color w:val="3F3F3F"/>
                                <w:sz w:val="17"/>
                              </w:rPr>
                              <w:t>pour</w:t>
                            </w:r>
                            <w:r>
                              <w:rPr>
                                <w:rFonts w:ascii="Arial MT" w:hAnsi="Arial MT"/>
                                <w:color w:val="3F3F3F"/>
                                <w:spacing w:val="-5"/>
                                <w:sz w:val="17"/>
                              </w:rPr>
                              <w:t> </w:t>
                            </w:r>
                            <w:r>
                              <w:rPr>
                                <w:rFonts w:ascii="Arial MT" w:hAnsi="Arial MT"/>
                                <w:color w:val="3F3F3F"/>
                                <w:sz w:val="17"/>
                              </w:rPr>
                              <w:t>information.</w:t>
                            </w:r>
                            <w:r>
                              <w:rPr>
                                <w:rFonts w:ascii="Arial MT" w:hAnsi="Arial MT"/>
                                <w:color w:val="3F3F3F"/>
                                <w:spacing w:val="-6"/>
                                <w:sz w:val="17"/>
                              </w:rPr>
                              <w:t> </w:t>
                            </w:r>
                            <w:r>
                              <w:rPr>
                                <w:rFonts w:ascii="Arial MT" w:hAnsi="Arial MT"/>
                                <w:color w:val="3F3F3F"/>
                                <w:sz w:val="17"/>
                              </w:rPr>
                              <w:t>Il</w:t>
                            </w:r>
                            <w:r>
                              <w:rPr>
                                <w:rFonts w:ascii="Arial MT" w:hAnsi="Arial MT"/>
                                <w:color w:val="3F3F3F"/>
                                <w:spacing w:val="-5"/>
                                <w:sz w:val="17"/>
                              </w:rPr>
                              <w:t> </w:t>
                            </w:r>
                            <w:r>
                              <w:rPr>
                                <w:rFonts w:ascii="Arial MT" w:hAnsi="Arial MT"/>
                                <w:color w:val="3F3F3F"/>
                                <w:sz w:val="17"/>
                              </w:rPr>
                              <w:t>ne</w:t>
                            </w:r>
                            <w:r>
                              <w:rPr>
                                <w:rFonts w:ascii="Arial MT" w:hAnsi="Arial MT"/>
                                <w:color w:val="3F3F3F"/>
                                <w:spacing w:val="-6"/>
                                <w:sz w:val="17"/>
                              </w:rPr>
                              <w:t> </w:t>
                            </w:r>
                            <w:r>
                              <w:rPr>
                                <w:rFonts w:ascii="Arial MT" w:hAnsi="Arial MT"/>
                                <w:color w:val="3F3F3F"/>
                                <w:sz w:val="17"/>
                              </w:rPr>
                              <w:t>peut</w:t>
                            </w:r>
                            <w:r>
                              <w:rPr>
                                <w:rFonts w:ascii="Arial MT" w:hAnsi="Arial MT"/>
                                <w:color w:val="3F3F3F"/>
                                <w:spacing w:val="-5"/>
                                <w:sz w:val="17"/>
                              </w:rPr>
                              <w:t> </w:t>
                            </w:r>
                            <w:r>
                              <w:rPr>
                                <w:rFonts w:ascii="Arial MT" w:hAnsi="Arial MT"/>
                                <w:color w:val="3F3F3F"/>
                                <w:sz w:val="17"/>
                              </w:rPr>
                              <w:t>être</w:t>
                            </w:r>
                            <w:r>
                              <w:rPr>
                                <w:rFonts w:ascii="Arial MT" w:hAnsi="Arial MT"/>
                                <w:color w:val="3F3F3F"/>
                                <w:spacing w:val="-6"/>
                                <w:sz w:val="17"/>
                              </w:rPr>
                              <w:t> </w:t>
                            </w:r>
                            <w:r>
                              <w:rPr>
                                <w:rFonts w:ascii="Arial MT" w:hAnsi="Arial MT"/>
                                <w:color w:val="3F3F3F"/>
                                <w:sz w:val="17"/>
                              </w:rPr>
                              <w:t>garanti</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exacte</w:t>
                            </w:r>
                            <w:r>
                              <w:rPr>
                                <w:rFonts w:ascii="Arial MT" w:hAnsi="Arial MT"/>
                                <w:color w:val="3F3F3F"/>
                                <w:spacing w:val="-6"/>
                                <w:sz w:val="17"/>
                              </w:rPr>
                              <w:t> </w:t>
                            </w:r>
                            <w:r>
                              <w:rPr>
                                <w:rFonts w:ascii="Arial MT" w:hAnsi="Arial MT"/>
                                <w:color w:val="3F3F3F"/>
                                <w:sz w:val="17"/>
                              </w:rPr>
                              <w:t>ou</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adaptée</w:t>
                            </w:r>
                            <w:r>
                              <w:rPr>
                                <w:rFonts w:ascii="Arial MT" w:hAnsi="Arial MT"/>
                                <w:color w:val="3F3F3F"/>
                                <w:spacing w:val="-6"/>
                                <w:sz w:val="17"/>
                              </w:rPr>
                              <w:t> </w:t>
                            </w:r>
                            <w:r>
                              <w:rPr>
                                <w:rFonts w:ascii="Arial MT" w:hAnsi="Arial MT"/>
                                <w:color w:val="3F3F3F"/>
                                <w:sz w:val="17"/>
                              </w:rPr>
                              <w:t>aux</w:t>
                            </w:r>
                            <w:r>
                              <w:rPr>
                                <w:rFonts w:ascii="Arial MT" w:hAnsi="Arial MT"/>
                                <w:color w:val="3F3F3F"/>
                                <w:spacing w:val="-5"/>
                                <w:sz w:val="17"/>
                              </w:rPr>
                              <w:t> </w:t>
                            </w:r>
                            <w:r>
                              <w:rPr>
                                <w:rFonts w:ascii="Arial MT" w:hAnsi="Arial MT"/>
                                <w:color w:val="3F3F3F"/>
                                <w:sz w:val="17"/>
                              </w:rPr>
                              <w:t>objectifs</w:t>
                            </w:r>
                            <w:r>
                              <w:rPr>
                                <w:rFonts w:ascii="Arial MT" w:hAnsi="Arial MT"/>
                                <w:color w:val="3F3F3F"/>
                                <w:spacing w:val="-6"/>
                                <w:sz w:val="17"/>
                              </w:rPr>
                              <w:t> </w:t>
                            </w:r>
                            <w:r>
                              <w:rPr>
                                <w:rFonts w:ascii="Arial MT" w:hAnsi="Arial MT"/>
                                <w:color w:val="3F3F3F"/>
                                <w:sz w:val="17"/>
                              </w:rPr>
                              <w:t>poursuivis.</w:t>
                            </w:r>
                            <w:r>
                              <w:rPr>
                                <w:rFonts w:ascii="Arial MT" w:hAnsi="Arial MT"/>
                                <w:color w:val="3F3F3F"/>
                                <w:spacing w:val="-5"/>
                                <w:sz w:val="17"/>
                              </w:rPr>
                              <w:t> </w:t>
                            </w:r>
                            <w:r>
                              <w:rPr>
                                <w:rFonts w:ascii="Arial MT" w:hAnsi="Arial MT"/>
                                <w:color w:val="3F3F3F"/>
                                <w:sz w:val="17"/>
                              </w:rPr>
                              <w:t>[21-12-</w:t>
                            </w:r>
                            <w:r>
                              <w:rPr>
                                <w:rFonts w:ascii="Arial MT" w:hAnsi="Arial MT"/>
                                <w:color w:val="3F3F3F"/>
                                <w:spacing w:val="-2"/>
                                <w:sz w:val="17"/>
                              </w:rPr>
                              <w:t>2024]</w:t>
                            </w:r>
                          </w:p>
                        </w:txbxContent>
                      </wps:txbx>
                      <wps:bodyPr wrap="square" lIns="0" tIns="0" rIns="0" bIns="0" rtlCol="0" vert="vert270">
                        <a:noAutofit/>
                      </wps:bodyPr>
                    </wps:wsp>
                  </a:graphicData>
                </a:graphic>
              </wp:anchor>
            </w:drawing>
          </mc:Choice>
          <mc:Fallback>
            <w:pict>
              <v:shape style="position:absolute;margin-left:21.305176pt;margin-top:87.745193pt;width:11.5pt;height:725.2pt;mso-position-horizontal-relative:page;mso-position-vertical-relative:page;z-index:15745024" type="#_x0000_t202" id="docshape33" filled="false" stroked="false">
                <v:textbox inset="0,0,0,0" style="layout-flow:vertical;mso-layout-flow-alt:bottom-to-top">
                  <w:txbxContent>
                    <w:p>
                      <w:pPr>
                        <w:spacing w:before="14"/>
                        <w:ind w:left="20" w:right="0" w:firstLine="0"/>
                        <w:jc w:val="left"/>
                        <w:rPr>
                          <w:rFonts w:ascii="Arial MT" w:hAnsi="Arial MT"/>
                          <w:sz w:val="17"/>
                        </w:rPr>
                      </w:pPr>
                      <w:r>
                        <w:rPr>
                          <w:rFonts w:ascii="Arial MT" w:hAnsi="Arial MT"/>
                          <w:color w:val="3F3F3F"/>
                          <w:sz w:val="17"/>
                        </w:rPr>
                        <w:t>Veuillez</w:t>
                      </w:r>
                      <w:r>
                        <w:rPr>
                          <w:rFonts w:ascii="Arial MT" w:hAnsi="Arial MT"/>
                          <w:color w:val="3F3F3F"/>
                          <w:spacing w:val="-6"/>
                          <w:sz w:val="17"/>
                        </w:rPr>
                        <w:t> </w:t>
                      </w:r>
                      <w:r>
                        <w:rPr>
                          <w:rFonts w:ascii="Arial MT" w:hAnsi="Arial MT"/>
                          <w:color w:val="3F3F3F"/>
                          <w:sz w:val="17"/>
                        </w:rPr>
                        <w:t>noter</w:t>
                      </w:r>
                      <w:r>
                        <w:rPr>
                          <w:rFonts w:ascii="Arial MT" w:hAnsi="Arial MT"/>
                          <w:color w:val="3F3F3F"/>
                          <w:spacing w:val="-5"/>
                          <w:sz w:val="17"/>
                        </w:rPr>
                        <w:t> </w:t>
                      </w:r>
                      <w:r>
                        <w:rPr>
                          <w:rFonts w:ascii="Arial MT" w:hAnsi="Arial MT"/>
                          <w:color w:val="3F3F3F"/>
                          <w:sz w:val="17"/>
                        </w:rPr>
                        <w:t>qu’il</w:t>
                      </w:r>
                      <w:r>
                        <w:rPr>
                          <w:rFonts w:ascii="Arial MT" w:hAnsi="Arial MT"/>
                          <w:color w:val="3F3F3F"/>
                          <w:spacing w:val="-6"/>
                          <w:sz w:val="17"/>
                        </w:rPr>
                        <w:t> </w:t>
                      </w:r>
                      <w:r>
                        <w:rPr>
                          <w:rFonts w:ascii="Arial MT" w:hAnsi="Arial MT"/>
                          <w:color w:val="3F3F3F"/>
                          <w:sz w:val="17"/>
                        </w:rPr>
                        <w:t>s’agit</w:t>
                      </w:r>
                      <w:r>
                        <w:rPr>
                          <w:rFonts w:ascii="Arial MT" w:hAnsi="Arial MT"/>
                          <w:color w:val="3F3F3F"/>
                          <w:spacing w:val="-5"/>
                          <w:sz w:val="17"/>
                        </w:rPr>
                        <w:t> </w:t>
                      </w:r>
                      <w:r>
                        <w:rPr>
                          <w:rFonts w:ascii="Arial MT" w:hAnsi="Arial MT"/>
                          <w:color w:val="3F3F3F"/>
                          <w:sz w:val="17"/>
                        </w:rPr>
                        <w:t>d’une</w:t>
                      </w:r>
                      <w:r>
                        <w:rPr>
                          <w:rFonts w:ascii="Arial MT" w:hAnsi="Arial MT"/>
                          <w:color w:val="3F3F3F"/>
                          <w:spacing w:val="-6"/>
                          <w:sz w:val="17"/>
                        </w:rPr>
                        <w:t> </w:t>
                      </w:r>
                      <w:r>
                        <w:rPr>
                          <w:rFonts w:ascii="Arial MT" w:hAnsi="Arial MT"/>
                          <w:color w:val="3F3F3F"/>
                          <w:sz w:val="17"/>
                        </w:rPr>
                        <w:t>traduction</w:t>
                      </w:r>
                      <w:r>
                        <w:rPr>
                          <w:rFonts w:ascii="Arial MT" w:hAnsi="Arial MT"/>
                          <w:color w:val="3F3F3F"/>
                          <w:spacing w:val="-5"/>
                          <w:sz w:val="17"/>
                        </w:rPr>
                        <w:t> </w:t>
                      </w:r>
                      <w:r>
                        <w:rPr>
                          <w:rFonts w:ascii="Arial MT" w:hAnsi="Arial MT"/>
                          <w:color w:val="3F3F3F"/>
                          <w:sz w:val="17"/>
                        </w:rPr>
                        <w:t>automatique</w:t>
                      </w:r>
                      <w:r>
                        <w:rPr>
                          <w:rFonts w:ascii="Arial MT" w:hAnsi="Arial MT"/>
                          <w:color w:val="3F3F3F"/>
                          <w:spacing w:val="-6"/>
                          <w:sz w:val="17"/>
                        </w:rPr>
                        <w:t> </w:t>
                      </w:r>
                      <w:r>
                        <w:rPr>
                          <w:rFonts w:ascii="Arial MT" w:hAnsi="Arial MT"/>
                          <w:color w:val="3F3F3F"/>
                          <w:sz w:val="17"/>
                        </w:rPr>
                        <w:t>fournie</w:t>
                      </w:r>
                      <w:r>
                        <w:rPr>
                          <w:rFonts w:ascii="Arial MT" w:hAnsi="Arial MT"/>
                          <w:color w:val="3F3F3F"/>
                          <w:spacing w:val="-5"/>
                          <w:sz w:val="17"/>
                        </w:rPr>
                        <w:t> </w:t>
                      </w:r>
                      <w:r>
                        <w:rPr>
                          <w:rFonts w:ascii="Arial MT" w:hAnsi="Arial MT"/>
                          <w:color w:val="3F3F3F"/>
                          <w:sz w:val="17"/>
                        </w:rPr>
                        <w:t>uniquement</w:t>
                      </w:r>
                      <w:r>
                        <w:rPr>
                          <w:rFonts w:ascii="Arial MT" w:hAnsi="Arial MT"/>
                          <w:color w:val="3F3F3F"/>
                          <w:spacing w:val="-6"/>
                          <w:sz w:val="17"/>
                        </w:rPr>
                        <w:t> </w:t>
                      </w:r>
                      <w:r>
                        <w:rPr>
                          <w:rFonts w:ascii="Arial MT" w:hAnsi="Arial MT"/>
                          <w:color w:val="3F3F3F"/>
                          <w:sz w:val="17"/>
                        </w:rPr>
                        <w:t>pour</w:t>
                      </w:r>
                      <w:r>
                        <w:rPr>
                          <w:rFonts w:ascii="Arial MT" w:hAnsi="Arial MT"/>
                          <w:color w:val="3F3F3F"/>
                          <w:spacing w:val="-5"/>
                          <w:sz w:val="17"/>
                        </w:rPr>
                        <w:t> </w:t>
                      </w:r>
                      <w:r>
                        <w:rPr>
                          <w:rFonts w:ascii="Arial MT" w:hAnsi="Arial MT"/>
                          <w:color w:val="3F3F3F"/>
                          <w:sz w:val="17"/>
                        </w:rPr>
                        <w:t>information.</w:t>
                      </w:r>
                      <w:r>
                        <w:rPr>
                          <w:rFonts w:ascii="Arial MT" w:hAnsi="Arial MT"/>
                          <w:color w:val="3F3F3F"/>
                          <w:spacing w:val="-6"/>
                          <w:sz w:val="17"/>
                        </w:rPr>
                        <w:t> </w:t>
                      </w:r>
                      <w:r>
                        <w:rPr>
                          <w:rFonts w:ascii="Arial MT" w:hAnsi="Arial MT"/>
                          <w:color w:val="3F3F3F"/>
                          <w:sz w:val="17"/>
                        </w:rPr>
                        <w:t>Il</w:t>
                      </w:r>
                      <w:r>
                        <w:rPr>
                          <w:rFonts w:ascii="Arial MT" w:hAnsi="Arial MT"/>
                          <w:color w:val="3F3F3F"/>
                          <w:spacing w:val="-5"/>
                          <w:sz w:val="17"/>
                        </w:rPr>
                        <w:t> </w:t>
                      </w:r>
                      <w:r>
                        <w:rPr>
                          <w:rFonts w:ascii="Arial MT" w:hAnsi="Arial MT"/>
                          <w:color w:val="3F3F3F"/>
                          <w:sz w:val="17"/>
                        </w:rPr>
                        <w:t>ne</w:t>
                      </w:r>
                      <w:r>
                        <w:rPr>
                          <w:rFonts w:ascii="Arial MT" w:hAnsi="Arial MT"/>
                          <w:color w:val="3F3F3F"/>
                          <w:spacing w:val="-6"/>
                          <w:sz w:val="17"/>
                        </w:rPr>
                        <w:t> </w:t>
                      </w:r>
                      <w:r>
                        <w:rPr>
                          <w:rFonts w:ascii="Arial MT" w:hAnsi="Arial MT"/>
                          <w:color w:val="3F3F3F"/>
                          <w:sz w:val="17"/>
                        </w:rPr>
                        <w:t>peut</w:t>
                      </w:r>
                      <w:r>
                        <w:rPr>
                          <w:rFonts w:ascii="Arial MT" w:hAnsi="Arial MT"/>
                          <w:color w:val="3F3F3F"/>
                          <w:spacing w:val="-5"/>
                          <w:sz w:val="17"/>
                        </w:rPr>
                        <w:t> </w:t>
                      </w:r>
                      <w:r>
                        <w:rPr>
                          <w:rFonts w:ascii="Arial MT" w:hAnsi="Arial MT"/>
                          <w:color w:val="3F3F3F"/>
                          <w:sz w:val="17"/>
                        </w:rPr>
                        <w:t>être</w:t>
                      </w:r>
                      <w:r>
                        <w:rPr>
                          <w:rFonts w:ascii="Arial MT" w:hAnsi="Arial MT"/>
                          <w:color w:val="3F3F3F"/>
                          <w:spacing w:val="-6"/>
                          <w:sz w:val="17"/>
                        </w:rPr>
                        <w:t> </w:t>
                      </w:r>
                      <w:r>
                        <w:rPr>
                          <w:rFonts w:ascii="Arial MT" w:hAnsi="Arial MT"/>
                          <w:color w:val="3F3F3F"/>
                          <w:sz w:val="17"/>
                        </w:rPr>
                        <w:t>garanti</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exacte</w:t>
                      </w:r>
                      <w:r>
                        <w:rPr>
                          <w:rFonts w:ascii="Arial MT" w:hAnsi="Arial MT"/>
                          <w:color w:val="3F3F3F"/>
                          <w:spacing w:val="-6"/>
                          <w:sz w:val="17"/>
                        </w:rPr>
                        <w:t> </w:t>
                      </w:r>
                      <w:r>
                        <w:rPr>
                          <w:rFonts w:ascii="Arial MT" w:hAnsi="Arial MT"/>
                          <w:color w:val="3F3F3F"/>
                          <w:sz w:val="17"/>
                        </w:rPr>
                        <w:t>ou</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adaptée</w:t>
                      </w:r>
                      <w:r>
                        <w:rPr>
                          <w:rFonts w:ascii="Arial MT" w:hAnsi="Arial MT"/>
                          <w:color w:val="3F3F3F"/>
                          <w:spacing w:val="-6"/>
                          <w:sz w:val="17"/>
                        </w:rPr>
                        <w:t> </w:t>
                      </w:r>
                      <w:r>
                        <w:rPr>
                          <w:rFonts w:ascii="Arial MT" w:hAnsi="Arial MT"/>
                          <w:color w:val="3F3F3F"/>
                          <w:sz w:val="17"/>
                        </w:rPr>
                        <w:t>aux</w:t>
                      </w:r>
                      <w:r>
                        <w:rPr>
                          <w:rFonts w:ascii="Arial MT" w:hAnsi="Arial MT"/>
                          <w:color w:val="3F3F3F"/>
                          <w:spacing w:val="-5"/>
                          <w:sz w:val="17"/>
                        </w:rPr>
                        <w:t> </w:t>
                      </w:r>
                      <w:r>
                        <w:rPr>
                          <w:rFonts w:ascii="Arial MT" w:hAnsi="Arial MT"/>
                          <w:color w:val="3F3F3F"/>
                          <w:sz w:val="17"/>
                        </w:rPr>
                        <w:t>objectifs</w:t>
                      </w:r>
                      <w:r>
                        <w:rPr>
                          <w:rFonts w:ascii="Arial MT" w:hAnsi="Arial MT"/>
                          <w:color w:val="3F3F3F"/>
                          <w:spacing w:val="-6"/>
                          <w:sz w:val="17"/>
                        </w:rPr>
                        <w:t> </w:t>
                      </w:r>
                      <w:r>
                        <w:rPr>
                          <w:rFonts w:ascii="Arial MT" w:hAnsi="Arial MT"/>
                          <w:color w:val="3F3F3F"/>
                          <w:sz w:val="17"/>
                        </w:rPr>
                        <w:t>poursuivis.</w:t>
                      </w:r>
                      <w:r>
                        <w:rPr>
                          <w:rFonts w:ascii="Arial MT" w:hAnsi="Arial MT"/>
                          <w:color w:val="3F3F3F"/>
                          <w:spacing w:val="-5"/>
                          <w:sz w:val="17"/>
                        </w:rPr>
                        <w:t> </w:t>
                      </w:r>
                      <w:r>
                        <w:rPr>
                          <w:rFonts w:ascii="Arial MT" w:hAnsi="Arial MT"/>
                          <w:color w:val="3F3F3F"/>
                          <w:sz w:val="17"/>
                        </w:rPr>
                        <w:t>[21-12-</w:t>
                      </w:r>
                      <w:r>
                        <w:rPr>
                          <w:rFonts w:ascii="Arial MT" w:hAnsi="Arial MT"/>
                          <w:color w:val="3F3F3F"/>
                          <w:spacing w:val="-2"/>
                          <w:sz w:val="17"/>
                        </w:rPr>
                        <w:t>2024]</w:t>
                      </w:r>
                    </w:p>
                  </w:txbxContent>
                </v:textbox>
                <w10:wrap type="none"/>
              </v:shape>
            </w:pict>
          </mc:Fallback>
        </mc:AlternateContent>
      </w:r>
      <w:r>
        <w:rPr/>
        <w:t>Moyens</w:t>
      </w:r>
      <w:r>
        <w:rPr>
          <w:spacing w:val="-3"/>
        </w:rPr>
        <w:t> </w:t>
      </w:r>
      <w:r>
        <w:rPr/>
        <w:t>et</w:t>
      </w:r>
      <w:r>
        <w:rPr>
          <w:spacing w:val="-1"/>
        </w:rPr>
        <w:t> </w:t>
      </w:r>
      <w:r>
        <w:rPr/>
        <w:t>arguments</w:t>
      </w:r>
      <w:r>
        <w:rPr>
          <w:spacing w:val="-1"/>
        </w:rPr>
        <w:t> </w:t>
      </w:r>
      <w:r>
        <w:rPr/>
        <w:t>des</w:t>
      </w:r>
      <w:r>
        <w:rPr>
          <w:spacing w:val="-1"/>
        </w:rPr>
        <w:t> </w:t>
      </w:r>
      <w:r>
        <w:rPr>
          <w:spacing w:val="-2"/>
        </w:rPr>
        <w:t>parties</w:t>
      </w:r>
    </w:p>
    <w:p>
      <w:pPr>
        <w:pStyle w:val="ListParagraph"/>
        <w:numPr>
          <w:ilvl w:val="0"/>
          <w:numId w:val="1"/>
        </w:numPr>
        <w:tabs>
          <w:tab w:pos="592" w:val="left" w:leader="none"/>
        </w:tabs>
        <w:spacing w:line="240" w:lineRule="auto" w:before="240" w:after="0"/>
        <w:ind w:left="592" w:right="0" w:hanging="427"/>
        <w:jc w:val="left"/>
        <w:rPr>
          <w:sz w:val="24"/>
        </w:rPr>
      </w:pPr>
      <w:r>
        <w:rPr>
          <w:sz w:val="24"/>
        </w:rPr>
        <w:t>Les</w:t>
      </w:r>
      <w:r>
        <w:rPr>
          <w:spacing w:val="-3"/>
          <w:sz w:val="24"/>
        </w:rPr>
        <w:t> </w:t>
      </w:r>
      <w:r>
        <w:rPr>
          <w:sz w:val="24"/>
        </w:rPr>
        <w:t>arguments</w:t>
      </w:r>
      <w:r>
        <w:rPr>
          <w:spacing w:val="-3"/>
          <w:sz w:val="24"/>
        </w:rPr>
        <w:t> </w:t>
      </w:r>
      <w:r>
        <w:rPr>
          <w:sz w:val="24"/>
        </w:rPr>
        <w:t>soulevés</w:t>
      </w:r>
      <w:r>
        <w:rPr>
          <w:spacing w:val="-1"/>
          <w:sz w:val="24"/>
        </w:rPr>
        <w:t> </w:t>
      </w:r>
      <w:r>
        <w:rPr>
          <w:sz w:val="24"/>
        </w:rPr>
        <w:t>à</w:t>
      </w:r>
      <w:r>
        <w:rPr>
          <w:spacing w:val="-3"/>
          <w:sz w:val="24"/>
        </w:rPr>
        <w:t> </w:t>
      </w:r>
      <w:r>
        <w:rPr>
          <w:sz w:val="24"/>
        </w:rPr>
        <w:t>l’appui</w:t>
      </w:r>
      <w:r>
        <w:rPr>
          <w:spacing w:val="-2"/>
          <w:sz w:val="24"/>
        </w:rPr>
        <w:t> </w:t>
      </w:r>
      <w:r>
        <w:rPr>
          <w:sz w:val="24"/>
        </w:rPr>
        <w:t>du</w:t>
      </w:r>
      <w:r>
        <w:rPr>
          <w:spacing w:val="-3"/>
          <w:sz w:val="24"/>
        </w:rPr>
        <w:t> </w:t>
      </w:r>
      <w:r>
        <w:rPr>
          <w:sz w:val="24"/>
        </w:rPr>
        <w:t>recours</w:t>
      </w:r>
      <w:r>
        <w:rPr>
          <w:spacing w:val="-3"/>
          <w:sz w:val="24"/>
        </w:rPr>
        <w:t> </w:t>
      </w:r>
      <w:r>
        <w:rPr>
          <w:sz w:val="24"/>
        </w:rPr>
        <w:t>peuvent</w:t>
      </w:r>
      <w:r>
        <w:rPr>
          <w:spacing w:val="-2"/>
          <w:sz w:val="24"/>
        </w:rPr>
        <w:t> </w:t>
      </w:r>
      <w:r>
        <w:rPr>
          <w:sz w:val="24"/>
        </w:rPr>
        <w:t>être</w:t>
      </w:r>
      <w:r>
        <w:rPr>
          <w:spacing w:val="-4"/>
          <w:sz w:val="24"/>
        </w:rPr>
        <w:t> </w:t>
      </w:r>
      <w:r>
        <w:rPr>
          <w:sz w:val="24"/>
        </w:rPr>
        <w:t>résumés</w:t>
      </w:r>
      <w:r>
        <w:rPr>
          <w:spacing w:val="-3"/>
          <w:sz w:val="24"/>
        </w:rPr>
        <w:t> </w:t>
      </w:r>
      <w:r>
        <w:rPr>
          <w:sz w:val="24"/>
        </w:rPr>
        <w:t>comme</w:t>
      </w:r>
      <w:r>
        <w:rPr>
          <w:spacing w:val="-1"/>
          <w:sz w:val="24"/>
        </w:rPr>
        <w:t> </w:t>
      </w:r>
      <w:r>
        <w:rPr>
          <w:spacing w:val="-2"/>
          <w:sz w:val="24"/>
        </w:rPr>
        <w:t>suit:</w:t>
      </w:r>
    </w:p>
    <w:p>
      <w:pPr>
        <w:pStyle w:val="ListParagraph"/>
        <w:numPr>
          <w:ilvl w:val="1"/>
          <w:numId w:val="1"/>
        </w:numPr>
        <w:tabs>
          <w:tab w:pos="1296" w:val="left" w:leader="none"/>
          <w:tab w:pos="1298" w:val="left" w:leader="none"/>
        </w:tabs>
        <w:spacing w:line="240" w:lineRule="auto" w:before="240" w:after="0"/>
        <w:ind w:left="1298" w:right="1155" w:hanging="567"/>
        <w:jc w:val="both"/>
        <w:rPr>
          <w:sz w:val="24"/>
        </w:rPr>
      </w:pPr>
      <w:r>
        <w:rPr>
          <w:sz w:val="24"/>
        </w:rPr>
        <w:t>La</w:t>
      </w:r>
      <w:r>
        <w:rPr>
          <w:spacing w:val="-8"/>
          <w:sz w:val="24"/>
        </w:rPr>
        <w:t> </w:t>
      </w:r>
      <w:r>
        <w:rPr>
          <w:sz w:val="24"/>
        </w:rPr>
        <w:t>principale</w:t>
      </w:r>
      <w:r>
        <w:rPr>
          <w:spacing w:val="-8"/>
          <w:sz w:val="24"/>
        </w:rPr>
        <w:t> </w:t>
      </w:r>
      <w:r>
        <w:rPr>
          <w:sz w:val="24"/>
        </w:rPr>
        <w:t>raison</w:t>
      </w:r>
      <w:r>
        <w:rPr>
          <w:spacing w:val="-8"/>
          <w:sz w:val="24"/>
        </w:rPr>
        <w:t> </w:t>
      </w:r>
      <w:r>
        <w:rPr>
          <w:sz w:val="24"/>
        </w:rPr>
        <w:t>pour</w:t>
      </w:r>
      <w:r>
        <w:rPr>
          <w:spacing w:val="-8"/>
          <w:sz w:val="24"/>
        </w:rPr>
        <w:t> </w:t>
      </w:r>
      <w:r>
        <w:rPr>
          <w:sz w:val="24"/>
        </w:rPr>
        <w:t>refuser</w:t>
      </w:r>
      <w:r>
        <w:rPr>
          <w:spacing w:val="-8"/>
          <w:sz w:val="24"/>
        </w:rPr>
        <w:t> </w:t>
      </w:r>
      <w:r>
        <w:rPr>
          <w:sz w:val="24"/>
        </w:rPr>
        <w:t>la</w:t>
      </w:r>
      <w:r>
        <w:rPr>
          <w:spacing w:val="-8"/>
          <w:sz w:val="24"/>
        </w:rPr>
        <w:t> </w:t>
      </w:r>
      <w:r>
        <w:rPr>
          <w:sz w:val="24"/>
        </w:rPr>
        <w:t>marque</w:t>
      </w:r>
      <w:r>
        <w:rPr>
          <w:spacing w:val="-9"/>
          <w:sz w:val="24"/>
        </w:rPr>
        <w:t> </w:t>
      </w:r>
      <w:r>
        <w:rPr>
          <w:sz w:val="24"/>
        </w:rPr>
        <w:t>est</w:t>
      </w:r>
      <w:r>
        <w:rPr>
          <w:spacing w:val="-8"/>
          <w:sz w:val="24"/>
        </w:rPr>
        <w:t> </w:t>
      </w:r>
      <w:r>
        <w:rPr>
          <w:sz w:val="24"/>
        </w:rPr>
        <w:t>la</w:t>
      </w:r>
      <w:r>
        <w:rPr>
          <w:spacing w:val="-8"/>
          <w:sz w:val="24"/>
        </w:rPr>
        <w:t> </w:t>
      </w:r>
      <w:r>
        <w:rPr>
          <w:sz w:val="24"/>
        </w:rPr>
        <w:t>prétendue</w:t>
      </w:r>
      <w:r>
        <w:rPr>
          <w:spacing w:val="-9"/>
          <w:sz w:val="24"/>
        </w:rPr>
        <w:t> </w:t>
      </w:r>
      <w:r>
        <w:rPr>
          <w:sz w:val="24"/>
        </w:rPr>
        <w:t>absence</w:t>
      </w:r>
      <w:r>
        <w:rPr>
          <w:spacing w:val="-8"/>
          <w:sz w:val="24"/>
        </w:rPr>
        <w:t> </w:t>
      </w:r>
      <w:r>
        <w:rPr>
          <w:sz w:val="24"/>
        </w:rPr>
        <w:t>intrinsèque</w:t>
      </w:r>
      <w:r>
        <w:rPr>
          <w:spacing w:val="-8"/>
          <w:sz w:val="24"/>
        </w:rPr>
        <w:t> </w:t>
      </w:r>
      <w:r>
        <w:rPr>
          <w:sz w:val="24"/>
        </w:rPr>
        <w:t>de caractère distinctif en raison de la présence sur le marché d’un très grand nombre de signes similaires ou identiques. Les motifs de refus de la demande de marque sont erronés et ont causé un préjudice sérieux à la demanderesse — compte tenu de l’écobomedia de cette décision — qui a en réalité accru la contrefaçon.</w:t>
      </w:r>
    </w:p>
    <w:p>
      <w:pPr>
        <w:pStyle w:val="ListParagraph"/>
        <w:numPr>
          <w:ilvl w:val="1"/>
          <w:numId w:val="1"/>
        </w:numPr>
        <w:tabs>
          <w:tab w:pos="1296" w:val="left" w:leader="none"/>
          <w:tab w:pos="1298" w:val="left" w:leader="none"/>
        </w:tabs>
        <w:spacing w:line="240" w:lineRule="auto" w:before="239" w:after="0"/>
        <w:ind w:left="1298" w:right="1156" w:hanging="567"/>
        <w:jc w:val="both"/>
        <w:rPr>
          <w:sz w:val="24"/>
        </w:rPr>
      </w:pPr>
      <w:r>
        <w:rPr>
          <w:sz w:val="24"/>
        </w:rPr>
        <w:t>Les nombreux modèles cités par l’Office ne sont constitués que de 6 copies (!), dont deux d’entre eux font toutefois référence à des mocassins, à savoir des modèles de chaussures complètement différents de ceux qui font l’objet de la présente procédure et qui ont déjà été abondamment argumentés dans l’autre recours (voir R 1286/2024-4 -2).</w:t>
      </w:r>
    </w:p>
    <w:p>
      <w:pPr>
        <w:pStyle w:val="ListParagraph"/>
        <w:numPr>
          <w:ilvl w:val="1"/>
          <w:numId w:val="1"/>
        </w:numPr>
        <w:tabs>
          <w:tab w:pos="1296" w:val="left" w:leader="none"/>
          <w:tab w:pos="1298" w:val="left" w:leader="none"/>
        </w:tabs>
        <w:spacing w:line="240" w:lineRule="auto" w:before="119" w:after="0"/>
        <w:ind w:left="1298" w:right="1159" w:hanging="567"/>
        <w:jc w:val="both"/>
        <w:rPr>
          <w:sz w:val="24"/>
        </w:rPr>
      </w:pPr>
      <w:r>
        <w:rPr>
          <w:sz w:val="24"/>
        </w:rPr>
        <w:t>En ce qui concerne les 4 autres dessins ou modèles cités par l’Office, il est clair que la marque diffère de manière significative de tous les éléments qui y sont représentés, ainsi qu’il ressort de la comparaison effectuée ci-dessous:</w:t>
      </w:r>
    </w:p>
    <w:p>
      <w:pPr>
        <w:pStyle w:val="BodyText"/>
        <w:spacing w:before="142"/>
        <w:rPr>
          <w:sz w:val="20"/>
        </w:rPr>
      </w:pPr>
      <w:r>
        <w:rPr>
          <w:sz w:val="20"/>
        </w:rPr>
        <w:drawing>
          <wp:anchor distT="0" distB="0" distL="0" distR="0" allowOverlap="1" layoutInCell="1" locked="0" behindDoc="1" simplePos="0" relativeHeight="487603712">
            <wp:simplePos x="0" y="0"/>
            <wp:positionH relativeFrom="page">
              <wp:posOffset>1786889</wp:posOffset>
            </wp:positionH>
            <wp:positionV relativeFrom="paragraph">
              <wp:posOffset>251775</wp:posOffset>
            </wp:positionV>
            <wp:extent cx="4953000" cy="3962400"/>
            <wp:effectExtent l="0" t="0" r="0" b="0"/>
            <wp:wrapTopAndBottom/>
            <wp:docPr id="57" name="Image 57" descr="A collage of different shoes  Description automatically generated"/>
            <wp:cNvGraphicFramePr>
              <a:graphicFrameLocks/>
            </wp:cNvGraphicFramePr>
            <a:graphic>
              <a:graphicData uri="http://schemas.openxmlformats.org/drawingml/2006/picture">
                <pic:pic>
                  <pic:nvPicPr>
                    <pic:cNvPr id="57" name="Image 57" descr="A collage of different shoes  Description automatically generated"/>
                    <pic:cNvPicPr/>
                  </pic:nvPicPr>
                  <pic:blipFill>
                    <a:blip r:embed="rId57" cstate="print"/>
                    <a:stretch>
                      <a:fillRect/>
                    </a:stretch>
                  </pic:blipFill>
                  <pic:spPr>
                    <a:xfrm>
                      <a:off x="0" y="0"/>
                      <a:ext cx="4953000" cy="3962400"/>
                    </a:xfrm>
                    <a:prstGeom prst="rect">
                      <a:avLst/>
                    </a:prstGeom>
                  </pic:spPr>
                </pic:pic>
              </a:graphicData>
            </a:graphic>
          </wp:anchor>
        </w:drawing>
      </w:r>
    </w:p>
    <w:p>
      <w:pPr>
        <w:pStyle w:val="ListParagraph"/>
        <w:numPr>
          <w:ilvl w:val="1"/>
          <w:numId w:val="1"/>
        </w:numPr>
        <w:tabs>
          <w:tab w:pos="1296" w:val="left" w:leader="none"/>
          <w:tab w:pos="1298" w:val="left" w:leader="none"/>
        </w:tabs>
        <w:spacing w:line="240" w:lineRule="auto" w:before="31" w:after="0"/>
        <w:ind w:left="1298" w:right="1155" w:hanging="567"/>
        <w:jc w:val="both"/>
        <w:rPr>
          <w:sz w:val="24"/>
        </w:rPr>
      </w:pPr>
      <w:r>
        <w:rPr>
          <w:sz w:val="24"/>
        </w:rPr>
        <w:t>Les</w:t>
      </w:r>
      <w:r>
        <w:rPr>
          <w:spacing w:val="-15"/>
          <w:sz w:val="24"/>
        </w:rPr>
        <w:t> </w:t>
      </w:r>
      <w:r>
        <w:rPr>
          <w:sz w:val="24"/>
        </w:rPr>
        <w:t>éléments</w:t>
      </w:r>
      <w:r>
        <w:rPr>
          <w:spacing w:val="-15"/>
          <w:sz w:val="24"/>
        </w:rPr>
        <w:t> </w:t>
      </w:r>
      <w:r>
        <w:rPr>
          <w:sz w:val="24"/>
        </w:rPr>
        <w:t>distinctifs</w:t>
      </w:r>
      <w:r>
        <w:rPr>
          <w:spacing w:val="-15"/>
          <w:sz w:val="24"/>
        </w:rPr>
        <w:t> </w:t>
      </w:r>
      <w:r>
        <w:rPr>
          <w:sz w:val="24"/>
        </w:rPr>
        <w:t>de</w:t>
      </w:r>
      <w:r>
        <w:rPr>
          <w:spacing w:val="-15"/>
          <w:sz w:val="24"/>
        </w:rPr>
        <w:t> </w:t>
      </w:r>
      <w:r>
        <w:rPr>
          <w:sz w:val="24"/>
        </w:rPr>
        <w:t>la</w:t>
      </w:r>
      <w:r>
        <w:rPr>
          <w:spacing w:val="-15"/>
          <w:sz w:val="24"/>
        </w:rPr>
        <w:t> </w:t>
      </w:r>
      <w:r>
        <w:rPr>
          <w:sz w:val="24"/>
        </w:rPr>
        <w:t>marque</w:t>
      </w:r>
      <w:r>
        <w:rPr>
          <w:spacing w:val="-15"/>
          <w:sz w:val="24"/>
        </w:rPr>
        <w:t> </w:t>
      </w:r>
      <w:r>
        <w:rPr>
          <w:sz w:val="24"/>
        </w:rPr>
        <w:t>sont</w:t>
      </w:r>
      <w:r>
        <w:rPr>
          <w:spacing w:val="-15"/>
          <w:sz w:val="24"/>
        </w:rPr>
        <w:t> </w:t>
      </w:r>
      <w:r>
        <w:rPr>
          <w:sz w:val="24"/>
        </w:rPr>
        <w:t>complètement</w:t>
      </w:r>
      <w:r>
        <w:rPr>
          <w:spacing w:val="-15"/>
          <w:sz w:val="24"/>
        </w:rPr>
        <w:t> </w:t>
      </w:r>
      <w:r>
        <w:rPr>
          <w:sz w:val="24"/>
        </w:rPr>
        <w:t>différents</w:t>
      </w:r>
      <w:r>
        <w:rPr>
          <w:spacing w:val="-15"/>
          <w:sz w:val="24"/>
        </w:rPr>
        <w:t> </w:t>
      </w:r>
      <w:r>
        <w:rPr>
          <w:sz w:val="24"/>
        </w:rPr>
        <w:t>de</w:t>
      </w:r>
      <w:r>
        <w:rPr>
          <w:spacing w:val="-15"/>
          <w:sz w:val="24"/>
        </w:rPr>
        <w:t> </w:t>
      </w:r>
      <w:r>
        <w:rPr>
          <w:sz w:val="24"/>
        </w:rPr>
        <w:t>ceux</w:t>
      </w:r>
      <w:r>
        <w:rPr>
          <w:spacing w:val="-15"/>
          <w:sz w:val="24"/>
        </w:rPr>
        <w:t> </w:t>
      </w:r>
      <w:r>
        <w:rPr>
          <w:sz w:val="24"/>
        </w:rPr>
        <w:t>apposés sur d’autres chaussures. En effet, ces derniers se caractérisent par la présence de plusieurs affiches sur la partie supérieure, plus connues sous le nom de couches. En revanche, la marque de l’appelante se caractérise par la présence d’une combinaison consistant en une liasse, un nœuf, les chevilles et les fanions métalliques,</w:t>
      </w:r>
      <w:r>
        <w:rPr>
          <w:spacing w:val="-3"/>
          <w:sz w:val="24"/>
        </w:rPr>
        <w:t> </w:t>
      </w:r>
      <w:r>
        <w:rPr>
          <w:sz w:val="24"/>
        </w:rPr>
        <w:t>l’un</w:t>
      </w:r>
      <w:r>
        <w:rPr>
          <w:spacing w:val="-3"/>
          <w:sz w:val="24"/>
        </w:rPr>
        <w:t> </w:t>
      </w:r>
      <w:r>
        <w:rPr>
          <w:sz w:val="24"/>
        </w:rPr>
        <w:t>en</w:t>
      </w:r>
      <w:r>
        <w:rPr>
          <w:spacing w:val="-3"/>
          <w:sz w:val="24"/>
        </w:rPr>
        <w:t> </w:t>
      </w:r>
      <w:r>
        <w:rPr>
          <w:sz w:val="24"/>
        </w:rPr>
        <w:t>forme</w:t>
      </w:r>
      <w:r>
        <w:rPr>
          <w:spacing w:val="-4"/>
          <w:sz w:val="24"/>
        </w:rPr>
        <w:t> </w:t>
      </w:r>
      <w:r>
        <w:rPr>
          <w:sz w:val="24"/>
        </w:rPr>
        <w:t>de</w:t>
      </w:r>
      <w:r>
        <w:rPr>
          <w:spacing w:val="-4"/>
          <w:sz w:val="24"/>
        </w:rPr>
        <w:t> </w:t>
      </w:r>
      <w:r>
        <w:rPr>
          <w:sz w:val="24"/>
        </w:rPr>
        <w:t>pastille,</w:t>
      </w:r>
      <w:r>
        <w:rPr>
          <w:spacing w:val="-3"/>
          <w:sz w:val="24"/>
        </w:rPr>
        <w:t> </w:t>
      </w:r>
      <w:r>
        <w:rPr>
          <w:sz w:val="24"/>
        </w:rPr>
        <w:t>et</w:t>
      </w:r>
      <w:r>
        <w:rPr>
          <w:spacing w:val="-3"/>
          <w:sz w:val="24"/>
        </w:rPr>
        <w:t> </w:t>
      </w:r>
      <w:r>
        <w:rPr>
          <w:sz w:val="24"/>
        </w:rPr>
        <w:t>l’autre</w:t>
      </w:r>
      <w:r>
        <w:rPr>
          <w:spacing w:val="-5"/>
          <w:sz w:val="24"/>
        </w:rPr>
        <w:t> </w:t>
      </w:r>
      <w:r>
        <w:rPr>
          <w:sz w:val="24"/>
        </w:rPr>
        <w:t>en</w:t>
      </w:r>
      <w:r>
        <w:rPr>
          <w:spacing w:val="-1"/>
          <w:sz w:val="24"/>
        </w:rPr>
        <w:t> </w:t>
      </w:r>
      <w:r>
        <w:rPr>
          <w:sz w:val="24"/>
        </w:rPr>
        <w:t>forme</w:t>
      </w:r>
      <w:r>
        <w:rPr>
          <w:spacing w:val="-3"/>
          <w:sz w:val="24"/>
        </w:rPr>
        <w:t> </w:t>
      </w:r>
      <w:r>
        <w:rPr>
          <w:sz w:val="24"/>
        </w:rPr>
        <w:t>de</w:t>
      </w:r>
      <w:r>
        <w:rPr>
          <w:spacing w:val="-3"/>
          <w:sz w:val="24"/>
        </w:rPr>
        <w:t> </w:t>
      </w:r>
      <w:r>
        <w:rPr>
          <w:sz w:val="24"/>
        </w:rPr>
        <w:t>grilles,</w:t>
      </w:r>
      <w:r>
        <w:rPr>
          <w:spacing w:val="-3"/>
          <w:sz w:val="24"/>
        </w:rPr>
        <w:t> </w:t>
      </w:r>
      <w:r>
        <w:rPr>
          <w:sz w:val="24"/>
        </w:rPr>
        <w:t>prise</w:t>
      </w:r>
      <w:r>
        <w:rPr>
          <w:spacing w:val="-3"/>
          <w:sz w:val="24"/>
        </w:rPr>
        <w:t> </w:t>
      </w:r>
      <w:r>
        <w:rPr>
          <w:sz w:val="24"/>
        </w:rPr>
        <w:t>dans</w:t>
      </w:r>
      <w:r>
        <w:rPr>
          <w:spacing w:val="-4"/>
          <w:sz w:val="24"/>
        </w:rPr>
        <w:t> </w:t>
      </w:r>
      <w:r>
        <w:rPr>
          <w:sz w:val="24"/>
        </w:rPr>
        <w:t>son ensemble sur le masque de la partie supérieure recouvrant la partie supérieure du </w:t>
      </w:r>
      <w:r>
        <w:rPr>
          <w:spacing w:val="-2"/>
          <w:sz w:val="24"/>
        </w:rPr>
        <w:t>pied.</w:t>
      </w:r>
    </w:p>
    <w:p>
      <w:pPr>
        <w:pStyle w:val="BodyText"/>
        <w:rPr>
          <w:sz w:val="18"/>
        </w:rPr>
      </w:pPr>
    </w:p>
    <w:p>
      <w:pPr>
        <w:pStyle w:val="BodyText"/>
        <w:spacing w:before="16"/>
        <w:rPr>
          <w:sz w:val="18"/>
        </w:rPr>
      </w:pPr>
    </w:p>
    <w:p>
      <w:pPr>
        <w:spacing w:before="0"/>
        <w:ind w:left="979" w:right="0" w:firstLine="0"/>
        <w:jc w:val="left"/>
        <w:rPr>
          <w:sz w:val="18"/>
        </w:rPr>
      </w:pPr>
      <w:r>
        <w:rPr>
          <w:sz w:val="18"/>
        </w:rPr>
        <w:t>16/12/2024,</w:t>
      </w:r>
      <w:r>
        <w:rPr>
          <w:spacing w:val="-3"/>
          <w:sz w:val="18"/>
        </w:rPr>
        <w:t> </w:t>
      </w:r>
      <w:r>
        <w:rPr>
          <w:sz w:val="18"/>
        </w:rPr>
        <w:t>R</w:t>
      </w:r>
      <w:r>
        <w:rPr>
          <w:spacing w:val="-5"/>
          <w:sz w:val="18"/>
        </w:rPr>
        <w:t> </w:t>
      </w:r>
      <w:r>
        <w:rPr>
          <w:sz w:val="18"/>
        </w:rPr>
        <w:t>1422/2024-4,</w:t>
      </w:r>
      <w:r>
        <w:rPr>
          <w:spacing w:val="-4"/>
          <w:sz w:val="18"/>
        </w:rPr>
        <w:t> </w:t>
      </w:r>
      <w:r>
        <w:rPr>
          <w:sz w:val="18"/>
        </w:rPr>
        <w:t>POSITION</w:t>
      </w:r>
      <w:r>
        <w:rPr>
          <w:spacing w:val="-4"/>
          <w:sz w:val="18"/>
        </w:rPr>
        <w:t> </w:t>
      </w:r>
      <w:r>
        <w:rPr>
          <w:sz w:val="18"/>
        </w:rPr>
        <w:t>D’UNE</w:t>
      </w:r>
      <w:r>
        <w:rPr>
          <w:spacing w:val="-2"/>
          <w:sz w:val="18"/>
        </w:rPr>
        <w:t> </w:t>
      </w:r>
      <w:r>
        <w:rPr>
          <w:sz w:val="18"/>
        </w:rPr>
        <w:t>CHAUSSURE</w:t>
      </w:r>
      <w:r>
        <w:rPr>
          <w:spacing w:val="-1"/>
          <w:sz w:val="18"/>
        </w:rPr>
        <w:t> </w:t>
      </w:r>
      <w:r>
        <w:rPr>
          <w:sz w:val="18"/>
        </w:rPr>
        <w:t>AVEC</w:t>
      </w:r>
      <w:r>
        <w:rPr>
          <w:spacing w:val="-3"/>
          <w:sz w:val="18"/>
        </w:rPr>
        <w:t> </w:t>
      </w:r>
      <w:r>
        <w:rPr>
          <w:sz w:val="18"/>
        </w:rPr>
        <w:t>UNE</w:t>
      </w:r>
      <w:r>
        <w:rPr>
          <w:spacing w:val="-2"/>
          <w:sz w:val="18"/>
        </w:rPr>
        <w:t> </w:t>
      </w:r>
      <w:r>
        <w:rPr>
          <w:sz w:val="18"/>
        </w:rPr>
        <w:t>ANNEAU</w:t>
      </w:r>
      <w:r>
        <w:rPr>
          <w:spacing w:val="-4"/>
          <w:sz w:val="18"/>
        </w:rPr>
        <w:t> </w:t>
      </w:r>
      <w:r>
        <w:rPr>
          <w:sz w:val="18"/>
        </w:rPr>
        <w:t>ET</w:t>
      </w:r>
      <w:r>
        <w:rPr>
          <w:spacing w:val="-4"/>
          <w:sz w:val="18"/>
        </w:rPr>
        <w:t> </w:t>
      </w:r>
      <w:r>
        <w:rPr>
          <w:spacing w:val="-2"/>
          <w:sz w:val="18"/>
        </w:rPr>
        <w:t>NODINO</w:t>
      </w:r>
    </w:p>
    <w:p>
      <w:pPr>
        <w:spacing w:after="0"/>
        <w:jc w:val="left"/>
        <w:rPr>
          <w:sz w:val="18"/>
        </w:rPr>
        <w:sectPr>
          <w:headerReference w:type="default" r:id="rId55"/>
          <w:footerReference w:type="default" r:id="rId56"/>
          <w:pgSz w:w="11910" w:h="16840"/>
          <w:pgMar w:header="969" w:footer="0" w:top="1220" w:bottom="280" w:left="1275" w:right="283"/>
        </w:sectPr>
      </w:pPr>
    </w:p>
    <w:p>
      <w:pPr>
        <w:pStyle w:val="ListParagraph"/>
        <w:numPr>
          <w:ilvl w:val="1"/>
          <w:numId w:val="1"/>
        </w:numPr>
        <w:tabs>
          <w:tab w:pos="1296" w:val="left" w:leader="none"/>
          <w:tab w:pos="1298" w:val="left" w:leader="none"/>
        </w:tabs>
        <w:spacing w:line="240" w:lineRule="auto" w:before="204" w:after="0"/>
        <w:ind w:left="1298" w:right="1157" w:hanging="567"/>
        <w:jc w:val="both"/>
        <w:rPr>
          <w:sz w:val="24"/>
        </w:rPr>
      </w:pPr>
      <w:r>
        <w:rPr>
          <w:sz w:val="24"/>
        </w:rPr>
        <mc:AlternateContent>
          <mc:Choice Requires="wps">
            <w:drawing>
              <wp:anchor distT="0" distB="0" distL="0" distR="0" allowOverlap="1" layoutInCell="1" locked="0" behindDoc="0" simplePos="0" relativeHeight="15746560">
                <wp:simplePos x="0" y="0"/>
                <wp:positionH relativeFrom="page">
                  <wp:posOffset>270575</wp:posOffset>
                </wp:positionH>
                <wp:positionV relativeFrom="page">
                  <wp:posOffset>1114363</wp:posOffset>
                </wp:positionV>
                <wp:extent cx="146050" cy="9210040"/>
                <wp:effectExtent l="0" t="0" r="0" b="0"/>
                <wp:wrapNone/>
                <wp:docPr id="59" name="Textbox 59"/>
                <wp:cNvGraphicFramePr>
                  <a:graphicFrameLocks/>
                </wp:cNvGraphicFramePr>
                <a:graphic>
                  <a:graphicData uri="http://schemas.microsoft.com/office/word/2010/wordprocessingShape">
                    <wps:wsp>
                      <wps:cNvPr id="59" name="Textbox 59"/>
                      <wps:cNvSpPr txBox="1"/>
                      <wps:spPr>
                        <a:xfrm>
                          <a:off x="0" y="0"/>
                          <a:ext cx="146050" cy="9210040"/>
                        </a:xfrm>
                        <a:prstGeom prst="rect">
                          <a:avLst/>
                        </a:prstGeom>
                      </wps:spPr>
                      <wps:txbx>
                        <w:txbxContent>
                          <w:p>
                            <w:pPr>
                              <w:spacing w:before="14"/>
                              <w:ind w:left="20" w:right="0" w:firstLine="0"/>
                              <w:jc w:val="left"/>
                              <w:rPr>
                                <w:rFonts w:ascii="Arial MT" w:hAnsi="Arial MT"/>
                                <w:sz w:val="17"/>
                              </w:rPr>
                            </w:pPr>
                            <w:r>
                              <w:rPr>
                                <w:rFonts w:ascii="Arial MT" w:hAnsi="Arial MT"/>
                                <w:color w:val="3F3F3F"/>
                                <w:sz w:val="17"/>
                              </w:rPr>
                              <w:t>Veuillez</w:t>
                            </w:r>
                            <w:r>
                              <w:rPr>
                                <w:rFonts w:ascii="Arial MT" w:hAnsi="Arial MT"/>
                                <w:color w:val="3F3F3F"/>
                                <w:spacing w:val="-6"/>
                                <w:sz w:val="17"/>
                              </w:rPr>
                              <w:t> </w:t>
                            </w:r>
                            <w:r>
                              <w:rPr>
                                <w:rFonts w:ascii="Arial MT" w:hAnsi="Arial MT"/>
                                <w:color w:val="3F3F3F"/>
                                <w:sz w:val="17"/>
                              </w:rPr>
                              <w:t>noter</w:t>
                            </w:r>
                            <w:r>
                              <w:rPr>
                                <w:rFonts w:ascii="Arial MT" w:hAnsi="Arial MT"/>
                                <w:color w:val="3F3F3F"/>
                                <w:spacing w:val="-5"/>
                                <w:sz w:val="17"/>
                              </w:rPr>
                              <w:t> </w:t>
                            </w:r>
                            <w:r>
                              <w:rPr>
                                <w:rFonts w:ascii="Arial MT" w:hAnsi="Arial MT"/>
                                <w:color w:val="3F3F3F"/>
                                <w:sz w:val="17"/>
                              </w:rPr>
                              <w:t>qu’il</w:t>
                            </w:r>
                            <w:r>
                              <w:rPr>
                                <w:rFonts w:ascii="Arial MT" w:hAnsi="Arial MT"/>
                                <w:color w:val="3F3F3F"/>
                                <w:spacing w:val="-6"/>
                                <w:sz w:val="17"/>
                              </w:rPr>
                              <w:t> </w:t>
                            </w:r>
                            <w:r>
                              <w:rPr>
                                <w:rFonts w:ascii="Arial MT" w:hAnsi="Arial MT"/>
                                <w:color w:val="3F3F3F"/>
                                <w:sz w:val="17"/>
                              </w:rPr>
                              <w:t>s’agit</w:t>
                            </w:r>
                            <w:r>
                              <w:rPr>
                                <w:rFonts w:ascii="Arial MT" w:hAnsi="Arial MT"/>
                                <w:color w:val="3F3F3F"/>
                                <w:spacing w:val="-5"/>
                                <w:sz w:val="17"/>
                              </w:rPr>
                              <w:t> </w:t>
                            </w:r>
                            <w:r>
                              <w:rPr>
                                <w:rFonts w:ascii="Arial MT" w:hAnsi="Arial MT"/>
                                <w:color w:val="3F3F3F"/>
                                <w:sz w:val="17"/>
                              </w:rPr>
                              <w:t>d’une</w:t>
                            </w:r>
                            <w:r>
                              <w:rPr>
                                <w:rFonts w:ascii="Arial MT" w:hAnsi="Arial MT"/>
                                <w:color w:val="3F3F3F"/>
                                <w:spacing w:val="-6"/>
                                <w:sz w:val="17"/>
                              </w:rPr>
                              <w:t> </w:t>
                            </w:r>
                            <w:r>
                              <w:rPr>
                                <w:rFonts w:ascii="Arial MT" w:hAnsi="Arial MT"/>
                                <w:color w:val="3F3F3F"/>
                                <w:sz w:val="17"/>
                              </w:rPr>
                              <w:t>traduction</w:t>
                            </w:r>
                            <w:r>
                              <w:rPr>
                                <w:rFonts w:ascii="Arial MT" w:hAnsi="Arial MT"/>
                                <w:color w:val="3F3F3F"/>
                                <w:spacing w:val="-5"/>
                                <w:sz w:val="17"/>
                              </w:rPr>
                              <w:t> </w:t>
                            </w:r>
                            <w:r>
                              <w:rPr>
                                <w:rFonts w:ascii="Arial MT" w:hAnsi="Arial MT"/>
                                <w:color w:val="3F3F3F"/>
                                <w:sz w:val="17"/>
                              </w:rPr>
                              <w:t>automatique</w:t>
                            </w:r>
                            <w:r>
                              <w:rPr>
                                <w:rFonts w:ascii="Arial MT" w:hAnsi="Arial MT"/>
                                <w:color w:val="3F3F3F"/>
                                <w:spacing w:val="-6"/>
                                <w:sz w:val="17"/>
                              </w:rPr>
                              <w:t> </w:t>
                            </w:r>
                            <w:r>
                              <w:rPr>
                                <w:rFonts w:ascii="Arial MT" w:hAnsi="Arial MT"/>
                                <w:color w:val="3F3F3F"/>
                                <w:sz w:val="17"/>
                              </w:rPr>
                              <w:t>fournie</w:t>
                            </w:r>
                            <w:r>
                              <w:rPr>
                                <w:rFonts w:ascii="Arial MT" w:hAnsi="Arial MT"/>
                                <w:color w:val="3F3F3F"/>
                                <w:spacing w:val="-5"/>
                                <w:sz w:val="17"/>
                              </w:rPr>
                              <w:t> </w:t>
                            </w:r>
                            <w:r>
                              <w:rPr>
                                <w:rFonts w:ascii="Arial MT" w:hAnsi="Arial MT"/>
                                <w:color w:val="3F3F3F"/>
                                <w:sz w:val="17"/>
                              </w:rPr>
                              <w:t>uniquement</w:t>
                            </w:r>
                            <w:r>
                              <w:rPr>
                                <w:rFonts w:ascii="Arial MT" w:hAnsi="Arial MT"/>
                                <w:color w:val="3F3F3F"/>
                                <w:spacing w:val="-6"/>
                                <w:sz w:val="17"/>
                              </w:rPr>
                              <w:t> </w:t>
                            </w:r>
                            <w:r>
                              <w:rPr>
                                <w:rFonts w:ascii="Arial MT" w:hAnsi="Arial MT"/>
                                <w:color w:val="3F3F3F"/>
                                <w:sz w:val="17"/>
                              </w:rPr>
                              <w:t>pour</w:t>
                            </w:r>
                            <w:r>
                              <w:rPr>
                                <w:rFonts w:ascii="Arial MT" w:hAnsi="Arial MT"/>
                                <w:color w:val="3F3F3F"/>
                                <w:spacing w:val="-5"/>
                                <w:sz w:val="17"/>
                              </w:rPr>
                              <w:t> </w:t>
                            </w:r>
                            <w:r>
                              <w:rPr>
                                <w:rFonts w:ascii="Arial MT" w:hAnsi="Arial MT"/>
                                <w:color w:val="3F3F3F"/>
                                <w:sz w:val="17"/>
                              </w:rPr>
                              <w:t>information.</w:t>
                            </w:r>
                            <w:r>
                              <w:rPr>
                                <w:rFonts w:ascii="Arial MT" w:hAnsi="Arial MT"/>
                                <w:color w:val="3F3F3F"/>
                                <w:spacing w:val="-6"/>
                                <w:sz w:val="17"/>
                              </w:rPr>
                              <w:t> </w:t>
                            </w:r>
                            <w:r>
                              <w:rPr>
                                <w:rFonts w:ascii="Arial MT" w:hAnsi="Arial MT"/>
                                <w:color w:val="3F3F3F"/>
                                <w:sz w:val="17"/>
                              </w:rPr>
                              <w:t>Il</w:t>
                            </w:r>
                            <w:r>
                              <w:rPr>
                                <w:rFonts w:ascii="Arial MT" w:hAnsi="Arial MT"/>
                                <w:color w:val="3F3F3F"/>
                                <w:spacing w:val="-5"/>
                                <w:sz w:val="17"/>
                              </w:rPr>
                              <w:t> </w:t>
                            </w:r>
                            <w:r>
                              <w:rPr>
                                <w:rFonts w:ascii="Arial MT" w:hAnsi="Arial MT"/>
                                <w:color w:val="3F3F3F"/>
                                <w:sz w:val="17"/>
                              </w:rPr>
                              <w:t>ne</w:t>
                            </w:r>
                            <w:r>
                              <w:rPr>
                                <w:rFonts w:ascii="Arial MT" w:hAnsi="Arial MT"/>
                                <w:color w:val="3F3F3F"/>
                                <w:spacing w:val="-6"/>
                                <w:sz w:val="17"/>
                              </w:rPr>
                              <w:t> </w:t>
                            </w:r>
                            <w:r>
                              <w:rPr>
                                <w:rFonts w:ascii="Arial MT" w:hAnsi="Arial MT"/>
                                <w:color w:val="3F3F3F"/>
                                <w:sz w:val="17"/>
                              </w:rPr>
                              <w:t>peut</w:t>
                            </w:r>
                            <w:r>
                              <w:rPr>
                                <w:rFonts w:ascii="Arial MT" w:hAnsi="Arial MT"/>
                                <w:color w:val="3F3F3F"/>
                                <w:spacing w:val="-5"/>
                                <w:sz w:val="17"/>
                              </w:rPr>
                              <w:t> </w:t>
                            </w:r>
                            <w:r>
                              <w:rPr>
                                <w:rFonts w:ascii="Arial MT" w:hAnsi="Arial MT"/>
                                <w:color w:val="3F3F3F"/>
                                <w:sz w:val="17"/>
                              </w:rPr>
                              <w:t>être</w:t>
                            </w:r>
                            <w:r>
                              <w:rPr>
                                <w:rFonts w:ascii="Arial MT" w:hAnsi="Arial MT"/>
                                <w:color w:val="3F3F3F"/>
                                <w:spacing w:val="-6"/>
                                <w:sz w:val="17"/>
                              </w:rPr>
                              <w:t> </w:t>
                            </w:r>
                            <w:r>
                              <w:rPr>
                                <w:rFonts w:ascii="Arial MT" w:hAnsi="Arial MT"/>
                                <w:color w:val="3F3F3F"/>
                                <w:sz w:val="17"/>
                              </w:rPr>
                              <w:t>garanti</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exacte</w:t>
                            </w:r>
                            <w:r>
                              <w:rPr>
                                <w:rFonts w:ascii="Arial MT" w:hAnsi="Arial MT"/>
                                <w:color w:val="3F3F3F"/>
                                <w:spacing w:val="-6"/>
                                <w:sz w:val="17"/>
                              </w:rPr>
                              <w:t> </w:t>
                            </w:r>
                            <w:r>
                              <w:rPr>
                                <w:rFonts w:ascii="Arial MT" w:hAnsi="Arial MT"/>
                                <w:color w:val="3F3F3F"/>
                                <w:sz w:val="17"/>
                              </w:rPr>
                              <w:t>ou</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adaptée</w:t>
                            </w:r>
                            <w:r>
                              <w:rPr>
                                <w:rFonts w:ascii="Arial MT" w:hAnsi="Arial MT"/>
                                <w:color w:val="3F3F3F"/>
                                <w:spacing w:val="-6"/>
                                <w:sz w:val="17"/>
                              </w:rPr>
                              <w:t> </w:t>
                            </w:r>
                            <w:r>
                              <w:rPr>
                                <w:rFonts w:ascii="Arial MT" w:hAnsi="Arial MT"/>
                                <w:color w:val="3F3F3F"/>
                                <w:sz w:val="17"/>
                              </w:rPr>
                              <w:t>aux</w:t>
                            </w:r>
                            <w:r>
                              <w:rPr>
                                <w:rFonts w:ascii="Arial MT" w:hAnsi="Arial MT"/>
                                <w:color w:val="3F3F3F"/>
                                <w:spacing w:val="-5"/>
                                <w:sz w:val="17"/>
                              </w:rPr>
                              <w:t> </w:t>
                            </w:r>
                            <w:r>
                              <w:rPr>
                                <w:rFonts w:ascii="Arial MT" w:hAnsi="Arial MT"/>
                                <w:color w:val="3F3F3F"/>
                                <w:sz w:val="17"/>
                              </w:rPr>
                              <w:t>objectifs</w:t>
                            </w:r>
                            <w:r>
                              <w:rPr>
                                <w:rFonts w:ascii="Arial MT" w:hAnsi="Arial MT"/>
                                <w:color w:val="3F3F3F"/>
                                <w:spacing w:val="-6"/>
                                <w:sz w:val="17"/>
                              </w:rPr>
                              <w:t> </w:t>
                            </w:r>
                            <w:r>
                              <w:rPr>
                                <w:rFonts w:ascii="Arial MT" w:hAnsi="Arial MT"/>
                                <w:color w:val="3F3F3F"/>
                                <w:sz w:val="17"/>
                              </w:rPr>
                              <w:t>poursuivis.</w:t>
                            </w:r>
                            <w:r>
                              <w:rPr>
                                <w:rFonts w:ascii="Arial MT" w:hAnsi="Arial MT"/>
                                <w:color w:val="3F3F3F"/>
                                <w:spacing w:val="-5"/>
                                <w:sz w:val="17"/>
                              </w:rPr>
                              <w:t> </w:t>
                            </w:r>
                            <w:r>
                              <w:rPr>
                                <w:rFonts w:ascii="Arial MT" w:hAnsi="Arial MT"/>
                                <w:color w:val="3F3F3F"/>
                                <w:sz w:val="17"/>
                              </w:rPr>
                              <w:t>[21-12-</w:t>
                            </w:r>
                            <w:r>
                              <w:rPr>
                                <w:rFonts w:ascii="Arial MT" w:hAnsi="Arial MT"/>
                                <w:color w:val="3F3F3F"/>
                                <w:spacing w:val="-2"/>
                                <w:sz w:val="17"/>
                              </w:rPr>
                              <w:t>2024]</w:t>
                            </w:r>
                          </w:p>
                        </w:txbxContent>
                      </wps:txbx>
                      <wps:bodyPr wrap="square" lIns="0" tIns="0" rIns="0" bIns="0" rtlCol="0" vert="vert270">
                        <a:noAutofit/>
                      </wps:bodyPr>
                    </wps:wsp>
                  </a:graphicData>
                </a:graphic>
              </wp:anchor>
            </w:drawing>
          </mc:Choice>
          <mc:Fallback>
            <w:pict>
              <v:shape style="position:absolute;margin-left:21.305176pt;margin-top:87.745193pt;width:11.5pt;height:725.2pt;mso-position-horizontal-relative:page;mso-position-vertical-relative:page;z-index:15746560" type="#_x0000_t202" id="docshape35" filled="false" stroked="false">
                <v:textbox inset="0,0,0,0" style="layout-flow:vertical;mso-layout-flow-alt:bottom-to-top">
                  <w:txbxContent>
                    <w:p>
                      <w:pPr>
                        <w:spacing w:before="14"/>
                        <w:ind w:left="20" w:right="0" w:firstLine="0"/>
                        <w:jc w:val="left"/>
                        <w:rPr>
                          <w:rFonts w:ascii="Arial MT" w:hAnsi="Arial MT"/>
                          <w:sz w:val="17"/>
                        </w:rPr>
                      </w:pPr>
                      <w:r>
                        <w:rPr>
                          <w:rFonts w:ascii="Arial MT" w:hAnsi="Arial MT"/>
                          <w:color w:val="3F3F3F"/>
                          <w:sz w:val="17"/>
                        </w:rPr>
                        <w:t>Veuillez</w:t>
                      </w:r>
                      <w:r>
                        <w:rPr>
                          <w:rFonts w:ascii="Arial MT" w:hAnsi="Arial MT"/>
                          <w:color w:val="3F3F3F"/>
                          <w:spacing w:val="-6"/>
                          <w:sz w:val="17"/>
                        </w:rPr>
                        <w:t> </w:t>
                      </w:r>
                      <w:r>
                        <w:rPr>
                          <w:rFonts w:ascii="Arial MT" w:hAnsi="Arial MT"/>
                          <w:color w:val="3F3F3F"/>
                          <w:sz w:val="17"/>
                        </w:rPr>
                        <w:t>noter</w:t>
                      </w:r>
                      <w:r>
                        <w:rPr>
                          <w:rFonts w:ascii="Arial MT" w:hAnsi="Arial MT"/>
                          <w:color w:val="3F3F3F"/>
                          <w:spacing w:val="-5"/>
                          <w:sz w:val="17"/>
                        </w:rPr>
                        <w:t> </w:t>
                      </w:r>
                      <w:r>
                        <w:rPr>
                          <w:rFonts w:ascii="Arial MT" w:hAnsi="Arial MT"/>
                          <w:color w:val="3F3F3F"/>
                          <w:sz w:val="17"/>
                        </w:rPr>
                        <w:t>qu’il</w:t>
                      </w:r>
                      <w:r>
                        <w:rPr>
                          <w:rFonts w:ascii="Arial MT" w:hAnsi="Arial MT"/>
                          <w:color w:val="3F3F3F"/>
                          <w:spacing w:val="-6"/>
                          <w:sz w:val="17"/>
                        </w:rPr>
                        <w:t> </w:t>
                      </w:r>
                      <w:r>
                        <w:rPr>
                          <w:rFonts w:ascii="Arial MT" w:hAnsi="Arial MT"/>
                          <w:color w:val="3F3F3F"/>
                          <w:sz w:val="17"/>
                        </w:rPr>
                        <w:t>s’agit</w:t>
                      </w:r>
                      <w:r>
                        <w:rPr>
                          <w:rFonts w:ascii="Arial MT" w:hAnsi="Arial MT"/>
                          <w:color w:val="3F3F3F"/>
                          <w:spacing w:val="-5"/>
                          <w:sz w:val="17"/>
                        </w:rPr>
                        <w:t> </w:t>
                      </w:r>
                      <w:r>
                        <w:rPr>
                          <w:rFonts w:ascii="Arial MT" w:hAnsi="Arial MT"/>
                          <w:color w:val="3F3F3F"/>
                          <w:sz w:val="17"/>
                        </w:rPr>
                        <w:t>d’une</w:t>
                      </w:r>
                      <w:r>
                        <w:rPr>
                          <w:rFonts w:ascii="Arial MT" w:hAnsi="Arial MT"/>
                          <w:color w:val="3F3F3F"/>
                          <w:spacing w:val="-6"/>
                          <w:sz w:val="17"/>
                        </w:rPr>
                        <w:t> </w:t>
                      </w:r>
                      <w:r>
                        <w:rPr>
                          <w:rFonts w:ascii="Arial MT" w:hAnsi="Arial MT"/>
                          <w:color w:val="3F3F3F"/>
                          <w:sz w:val="17"/>
                        </w:rPr>
                        <w:t>traduction</w:t>
                      </w:r>
                      <w:r>
                        <w:rPr>
                          <w:rFonts w:ascii="Arial MT" w:hAnsi="Arial MT"/>
                          <w:color w:val="3F3F3F"/>
                          <w:spacing w:val="-5"/>
                          <w:sz w:val="17"/>
                        </w:rPr>
                        <w:t> </w:t>
                      </w:r>
                      <w:r>
                        <w:rPr>
                          <w:rFonts w:ascii="Arial MT" w:hAnsi="Arial MT"/>
                          <w:color w:val="3F3F3F"/>
                          <w:sz w:val="17"/>
                        </w:rPr>
                        <w:t>automatique</w:t>
                      </w:r>
                      <w:r>
                        <w:rPr>
                          <w:rFonts w:ascii="Arial MT" w:hAnsi="Arial MT"/>
                          <w:color w:val="3F3F3F"/>
                          <w:spacing w:val="-6"/>
                          <w:sz w:val="17"/>
                        </w:rPr>
                        <w:t> </w:t>
                      </w:r>
                      <w:r>
                        <w:rPr>
                          <w:rFonts w:ascii="Arial MT" w:hAnsi="Arial MT"/>
                          <w:color w:val="3F3F3F"/>
                          <w:sz w:val="17"/>
                        </w:rPr>
                        <w:t>fournie</w:t>
                      </w:r>
                      <w:r>
                        <w:rPr>
                          <w:rFonts w:ascii="Arial MT" w:hAnsi="Arial MT"/>
                          <w:color w:val="3F3F3F"/>
                          <w:spacing w:val="-5"/>
                          <w:sz w:val="17"/>
                        </w:rPr>
                        <w:t> </w:t>
                      </w:r>
                      <w:r>
                        <w:rPr>
                          <w:rFonts w:ascii="Arial MT" w:hAnsi="Arial MT"/>
                          <w:color w:val="3F3F3F"/>
                          <w:sz w:val="17"/>
                        </w:rPr>
                        <w:t>uniquement</w:t>
                      </w:r>
                      <w:r>
                        <w:rPr>
                          <w:rFonts w:ascii="Arial MT" w:hAnsi="Arial MT"/>
                          <w:color w:val="3F3F3F"/>
                          <w:spacing w:val="-6"/>
                          <w:sz w:val="17"/>
                        </w:rPr>
                        <w:t> </w:t>
                      </w:r>
                      <w:r>
                        <w:rPr>
                          <w:rFonts w:ascii="Arial MT" w:hAnsi="Arial MT"/>
                          <w:color w:val="3F3F3F"/>
                          <w:sz w:val="17"/>
                        </w:rPr>
                        <w:t>pour</w:t>
                      </w:r>
                      <w:r>
                        <w:rPr>
                          <w:rFonts w:ascii="Arial MT" w:hAnsi="Arial MT"/>
                          <w:color w:val="3F3F3F"/>
                          <w:spacing w:val="-5"/>
                          <w:sz w:val="17"/>
                        </w:rPr>
                        <w:t> </w:t>
                      </w:r>
                      <w:r>
                        <w:rPr>
                          <w:rFonts w:ascii="Arial MT" w:hAnsi="Arial MT"/>
                          <w:color w:val="3F3F3F"/>
                          <w:sz w:val="17"/>
                        </w:rPr>
                        <w:t>information.</w:t>
                      </w:r>
                      <w:r>
                        <w:rPr>
                          <w:rFonts w:ascii="Arial MT" w:hAnsi="Arial MT"/>
                          <w:color w:val="3F3F3F"/>
                          <w:spacing w:val="-6"/>
                          <w:sz w:val="17"/>
                        </w:rPr>
                        <w:t> </w:t>
                      </w:r>
                      <w:r>
                        <w:rPr>
                          <w:rFonts w:ascii="Arial MT" w:hAnsi="Arial MT"/>
                          <w:color w:val="3F3F3F"/>
                          <w:sz w:val="17"/>
                        </w:rPr>
                        <w:t>Il</w:t>
                      </w:r>
                      <w:r>
                        <w:rPr>
                          <w:rFonts w:ascii="Arial MT" w:hAnsi="Arial MT"/>
                          <w:color w:val="3F3F3F"/>
                          <w:spacing w:val="-5"/>
                          <w:sz w:val="17"/>
                        </w:rPr>
                        <w:t> </w:t>
                      </w:r>
                      <w:r>
                        <w:rPr>
                          <w:rFonts w:ascii="Arial MT" w:hAnsi="Arial MT"/>
                          <w:color w:val="3F3F3F"/>
                          <w:sz w:val="17"/>
                        </w:rPr>
                        <w:t>ne</w:t>
                      </w:r>
                      <w:r>
                        <w:rPr>
                          <w:rFonts w:ascii="Arial MT" w:hAnsi="Arial MT"/>
                          <w:color w:val="3F3F3F"/>
                          <w:spacing w:val="-6"/>
                          <w:sz w:val="17"/>
                        </w:rPr>
                        <w:t> </w:t>
                      </w:r>
                      <w:r>
                        <w:rPr>
                          <w:rFonts w:ascii="Arial MT" w:hAnsi="Arial MT"/>
                          <w:color w:val="3F3F3F"/>
                          <w:sz w:val="17"/>
                        </w:rPr>
                        <w:t>peut</w:t>
                      </w:r>
                      <w:r>
                        <w:rPr>
                          <w:rFonts w:ascii="Arial MT" w:hAnsi="Arial MT"/>
                          <w:color w:val="3F3F3F"/>
                          <w:spacing w:val="-5"/>
                          <w:sz w:val="17"/>
                        </w:rPr>
                        <w:t> </w:t>
                      </w:r>
                      <w:r>
                        <w:rPr>
                          <w:rFonts w:ascii="Arial MT" w:hAnsi="Arial MT"/>
                          <w:color w:val="3F3F3F"/>
                          <w:sz w:val="17"/>
                        </w:rPr>
                        <w:t>être</w:t>
                      </w:r>
                      <w:r>
                        <w:rPr>
                          <w:rFonts w:ascii="Arial MT" w:hAnsi="Arial MT"/>
                          <w:color w:val="3F3F3F"/>
                          <w:spacing w:val="-6"/>
                          <w:sz w:val="17"/>
                        </w:rPr>
                        <w:t> </w:t>
                      </w:r>
                      <w:r>
                        <w:rPr>
                          <w:rFonts w:ascii="Arial MT" w:hAnsi="Arial MT"/>
                          <w:color w:val="3F3F3F"/>
                          <w:sz w:val="17"/>
                        </w:rPr>
                        <w:t>garanti</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exacte</w:t>
                      </w:r>
                      <w:r>
                        <w:rPr>
                          <w:rFonts w:ascii="Arial MT" w:hAnsi="Arial MT"/>
                          <w:color w:val="3F3F3F"/>
                          <w:spacing w:val="-6"/>
                          <w:sz w:val="17"/>
                        </w:rPr>
                        <w:t> </w:t>
                      </w:r>
                      <w:r>
                        <w:rPr>
                          <w:rFonts w:ascii="Arial MT" w:hAnsi="Arial MT"/>
                          <w:color w:val="3F3F3F"/>
                          <w:sz w:val="17"/>
                        </w:rPr>
                        <w:t>ou</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adaptée</w:t>
                      </w:r>
                      <w:r>
                        <w:rPr>
                          <w:rFonts w:ascii="Arial MT" w:hAnsi="Arial MT"/>
                          <w:color w:val="3F3F3F"/>
                          <w:spacing w:val="-6"/>
                          <w:sz w:val="17"/>
                        </w:rPr>
                        <w:t> </w:t>
                      </w:r>
                      <w:r>
                        <w:rPr>
                          <w:rFonts w:ascii="Arial MT" w:hAnsi="Arial MT"/>
                          <w:color w:val="3F3F3F"/>
                          <w:sz w:val="17"/>
                        </w:rPr>
                        <w:t>aux</w:t>
                      </w:r>
                      <w:r>
                        <w:rPr>
                          <w:rFonts w:ascii="Arial MT" w:hAnsi="Arial MT"/>
                          <w:color w:val="3F3F3F"/>
                          <w:spacing w:val="-5"/>
                          <w:sz w:val="17"/>
                        </w:rPr>
                        <w:t> </w:t>
                      </w:r>
                      <w:r>
                        <w:rPr>
                          <w:rFonts w:ascii="Arial MT" w:hAnsi="Arial MT"/>
                          <w:color w:val="3F3F3F"/>
                          <w:sz w:val="17"/>
                        </w:rPr>
                        <w:t>objectifs</w:t>
                      </w:r>
                      <w:r>
                        <w:rPr>
                          <w:rFonts w:ascii="Arial MT" w:hAnsi="Arial MT"/>
                          <w:color w:val="3F3F3F"/>
                          <w:spacing w:val="-6"/>
                          <w:sz w:val="17"/>
                        </w:rPr>
                        <w:t> </w:t>
                      </w:r>
                      <w:r>
                        <w:rPr>
                          <w:rFonts w:ascii="Arial MT" w:hAnsi="Arial MT"/>
                          <w:color w:val="3F3F3F"/>
                          <w:sz w:val="17"/>
                        </w:rPr>
                        <w:t>poursuivis.</w:t>
                      </w:r>
                      <w:r>
                        <w:rPr>
                          <w:rFonts w:ascii="Arial MT" w:hAnsi="Arial MT"/>
                          <w:color w:val="3F3F3F"/>
                          <w:spacing w:val="-5"/>
                          <w:sz w:val="17"/>
                        </w:rPr>
                        <w:t> </w:t>
                      </w:r>
                      <w:r>
                        <w:rPr>
                          <w:rFonts w:ascii="Arial MT" w:hAnsi="Arial MT"/>
                          <w:color w:val="3F3F3F"/>
                          <w:sz w:val="17"/>
                        </w:rPr>
                        <w:t>[21-12-</w:t>
                      </w:r>
                      <w:r>
                        <w:rPr>
                          <w:rFonts w:ascii="Arial MT" w:hAnsi="Arial MT"/>
                          <w:color w:val="3F3F3F"/>
                          <w:spacing w:val="-2"/>
                          <w:sz w:val="17"/>
                        </w:rPr>
                        <w:t>2024]</w:t>
                      </w:r>
                    </w:p>
                  </w:txbxContent>
                </v:textbox>
                <w10:wrap type="none"/>
              </v:shape>
            </w:pict>
          </mc:Fallback>
        </mc:AlternateContent>
      </w:r>
      <w:r>
        <w:rPr>
          <w:sz w:val="24"/>
        </w:rPr>
        <w:t>Les quatre seuls dessins cités par l’Office sont différents et ne reproduisent aucunement les éléments distinctifs de la </w:t>
      </w:r>
      <w:r>
        <w:rPr>
          <w:i/>
          <w:sz w:val="24"/>
        </w:rPr>
        <w:t>marque en cause</w:t>
      </w:r>
      <w:r>
        <w:rPr>
          <w:sz w:val="24"/>
        </w:rPr>
        <w:t>.</w:t>
      </w:r>
    </w:p>
    <w:p>
      <w:pPr>
        <w:pStyle w:val="ListParagraph"/>
        <w:numPr>
          <w:ilvl w:val="1"/>
          <w:numId w:val="1"/>
        </w:numPr>
        <w:tabs>
          <w:tab w:pos="1296" w:val="left" w:leader="none"/>
          <w:tab w:pos="1298" w:val="left" w:leader="none"/>
        </w:tabs>
        <w:spacing w:line="240" w:lineRule="auto" w:before="238" w:after="0"/>
        <w:ind w:left="1298" w:right="1154" w:hanging="567"/>
        <w:jc w:val="both"/>
        <w:rPr>
          <w:sz w:val="24"/>
        </w:rPr>
      </w:pPr>
      <w:r>
        <w:rPr>
          <w:sz w:val="24"/>
        </w:rPr>
        <w:t>Enoutre,</w:t>
      </w:r>
      <w:r>
        <w:rPr>
          <w:spacing w:val="-7"/>
          <w:sz w:val="24"/>
        </w:rPr>
        <w:t> </w:t>
      </w:r>
      <w:r>
        <w:rPr>
          <w:sz w:val="24"/>
        </w:rPr>
        <w:t>il</w:t>
      </w:r>
      <w:r>
        <w:rPr>
          <w:spacing w:val="-7"/>
          <w:sz w:val="24"/>
        </w:rPr>
        <w:t> </w:t>
      </w:r>
      <w:r>
        <w:rPr>
          <w:sz w:val="24"/>
        </w:rPr>
        <w:t>est</w:t>
      </w:r>
      <w:r>
        <w:rPr>
          <w:spacing w:val="-7"/>
          <w:sz w:val="24"/>
        </w:rPr>
        <w:t> </w:t>
      </w:r>
      <w:r>
        <w:rPr>
          <w:sz w:val="24"/>
        </w:rPr>
        <w:t>souligné</w:t>
      </w:r>
      <w:r>
        <w:rPr>
          <w:spacing w:val="-8"/>
          <w:sz w:val="24"/>
        </w:rPr>
        <w:t> </w:t>
      </w:r>
      <w:r>
        <w:rPr>
          <w:sz w:val="24"/>
        </w:rPr>
        <w:t>qu’il</w:t>
      </w:r>
      <w:r>
        <w:rPr>
          <w:spacing w:val="-7"/>
          <w:sz w:val="24"/>
        </w:rPr>
        <w:t> </w:t>
      </w:r>
      <w:r>
        <w:rPr>
          <w:sz w:val="24"/>
        </w:rPr>
        <w:t>est</w:t>
      </w:r>
      <w:r>
        <w:rPr>
          <w:spacing w:val="-7"/>
          <w:sz w:val="24"/>
        </w:rPr>
        <w:t> </w:t>
      </w:r>
      <w:r>
        <w:rPr>
          <w:sz w:val="24"/>
        </w:rPr>
        <w:t>courant,</w:t>
      </w:r>
      <w:r>
        <w:rPr>
          <w:spacing w:val="-7"/>
          <w:sz w:val="24"/>
        </w:rPr>
        <w:t> </w:t>
      </w:r>
      <w:r>
        <w:rPr>
          <w:sz w:val="24"/>
        </w:rPr>
        <w:t>dans</w:t>
      </w:r>
      <w:r>
        <w:rPr>
          <w:spacing w:val="-7"/>
          <w:sz w:val="24"/>
        </w:rPr>
        <w:t> </w:t>
      </w:r>
      <w:r>
        <w:rPr>
          <w:sz w:val="24"/>
        </w:rPr>
        <w:t>le</w:t>
      </w:r>
      <w:r>
        <w:rPr>
          <w:spacing w:val="-8"/>
          <w:sz w:val="24"/>
        </w:rPr>
        <w:t> </w:t>
      </w:r>
      <w:r>
        <w:rPr>
          <w:sz w:val="24"/>
        </w:rPr>
        <w:t>secteur</w:t>
      </w:r>
      <w:r>
        <w:rPr>
          <w:spacing w:val="-8"/>
          <w:sz w:val="24"/>
        </w:rPr>
        <w:t> </w:t>
      </w:r>
      <w:r>
        <w:rPr>
          <w:sz w:val="24"/>
        </w:rPr>
        <w:t>de</w:t>
      </w:r>
      <w:r>
        <w:rPr>
          <w:spacing w:val="-8"/>
          <w:sz w:val="24"/>
        </w:rPr>
        <w:t> </w:t>
      </w:r>
      <w:r>
        <w:rPr>
          <w:sz w:val="24"/>
        </w:rPr>
        <w:t>la</w:t>
      </w:r>
      <w:r>
        <w:rPr>
          <w:spacing w:val="-8"/>
          <w:sz w:val="24"/>
        </w:rPr>
        <w:t> </w:t>
      </w:r>
      <w:r>
        <w:rPr>
          <w:sz w:val="24"/>
        </w:rPr>
        <w:t>chaussure,</w:t>
      </w:r>
      <w:r>
        <w:rPr>
          <w:spacing w:val="-7"/>
          <w:sz w:val="24"/>
        </w:rPr>
        <w:t> </w:t>
      </w:r>
      <w:r>
        <w:rPr>
          <w:sz w:val="24"/>
        </w:rPr>
        <w:t>d’apposer des signes composés souvent de lignes, de bandes, de formes plus ou moins simples, avec ou sans éléments verbaux, ou de combinaisons de ces éléments, toujours à la même position sur la partie extérieure des chaussures, de sorte qu’ils soient également visibles à une certaine distance et reconnaissables par le public pertinent. En outre, les chambres elles-mêmes ont affirmé dans sa décision du 26 avril 2021, R 2069/2020-4, que «les consommateurs sont tentés d’attacher une valeur distinctive à des signes de ce type». Pour confirmer l’existence d’une pratique</w:t>
      </w:r>
      <w:r>
        <w:rPr>
          <w:spacing w:val="-1"/>
          <w:sz w:val="24"/>
        </w:rPr>
        <w:t> </w:t>
      </w:r>
      <w:r>
        <w:rPr>
          <w:sz w:val="24"/>
        </w:rPr>
        <w:t>de</w:t>
      </w:r>
      <w:r>
        <w:rPr>
          <w:spacing w:val="-1"/>
          <w:sz w:val="24"/>
        </w:rPr>
        <w:t> </w:t>
      </w:r>
      <w:r>
        <w:rPr>
          <w:sz w:val="24"/>
        </w:rPr>
        <w:t>marché</w:t>
      </w:r>
      <w:r>
        <w:rPr>
          <w:spacing w:val="-1"/>
          <w:sz w:val="24"/>
        </w:rPr>
        <w:t> </w:t>
      </w:r>
      <w:r>
        <w:rPr>
          <w:sz w:val="24"/>
        </w:rPr>
        <w:t>établie</w:t>
      </w:r>
      <w:r>
        <w:rPr>
          <w:spacing w:val="-1"/>
          <w:sz w:val="24"/>
        </w:rPr>
        <w:t> </w:t>
      </w:r>
      <w:r>
        <w:rPr>
          <w:sz w:val="24"/>
        </w:rPr>
        <w:t>dans le</w:t>
      </w:r>
      <w:r>
        <w:rPr>
          <w:spacing w:val="-1"/>
          <w:sz w:val="24"/>
        </w:rPr>
        <w:t> </w:t>
      </w:r>
      <w:r>
        <w:rPr>
          <w:sz w:val="24"/>
        </w:rPr>
        <w:t>secteur</w:t>
      </w:r>
      <w:r>
        <w:rPr>
          <w:spacing w:val="-2"/>
          <w:sz w:val="24"/>
        </w:rPr>
        <w:t> </w:t>
      </w:r>
      <w:r>
        <w:rPr>
          <w:sz w:val="24"/>
        </w:rPr>
        <w:t>de</w:t>
      </w:r>
      <w:r>
        <w:rPr>
          <w:spacing w:val="-1"/>
          <w:sz w:val="24"/>
        </w:rPr>
        <w:t> </w:t>
      </w:r>
      <w:r>
        <w:rPr>
          <w:sz w:val="24"/>
        </w:rPr>
        <w:t>la chaussure, il est fait référence</w:t>
      </w:r>
      <w:r>
        <w:rPr>
          <w:spacing w:val="-1"/>
          <w:sz w:val="24"/>
        </w:rPr>
        <w:t> </w:t>
      </w:r>
      <w:r>
        <w:rPr>
          <w:sz w:val="24"/>
        </w:rPr>
        <w:t>aux annexes 1 et 2.</w:t>
      </w:r>
    </w:p>
    <w:p>
      <w:pPr>
        <w:pStyle w:val="ListParagraph"/>
        <w:numPr>
          <w:ilvl w:val="1"/>
          <w:numId w:val="1"/>
        </w:numPr>
        <w:tabs>
          <w:tab w:pos="1296" w:val="left" w:leader="none"/>
          <w:tab w:pos="1298" w:val="left" w:leader="none"/>
        </w:tabs>
        <w:spacing w:line="240" w:lineRule="auto" w:before="240" w:after="0"/>
        <w:ind w:left="1298" w:right="1154" w:hanging="567"/>
        <w:jc w:val="both"/>
        <w:rPr>
          <w:sz w:val="24"/>
        </w:rPr>
      </w:pPr>
      <w:r>
        <w:rPr>
          <w:sz w:val="24"/>
        </w:rPr>
        <w:t>Les nombreux modèles existant sur le marché qui privent la marque de son caractère distinctif et sur lesquels le refus de l’Office est fondé ne sont en réalité que quatre, et sont d’ailleurs complètement différents du signe en cause. Même si une partie de la marque contestée était similaire à d’autres signes sur le marché, cela ne suffirait pas pour conclure à l’absence totale de caractère distinctif, même si l’on considère que la marque en </w:t>
      </w:r>
      <w:r>
        <w:rPr>
          <w:i/>
          <w:sz w:val="24"/>
        </w:rPr>
        <w:t>cause consiste en </w:t>
      </w:r>
      <w:r>
        <w:rPr>
          <w:sz w:val="24"/>
        </w:rPr>
        <w:t>une combinaison précise d’éléments qui se répètent dans un ordre et une position donnés.</w:t>
      </w:r>
    </w:p>
    <w:p>
      <w:pPr>
        <w:pStyle w:val="ListParagraph"/>
        <w:numPr>
          <w:ilvl w:val="1"/>
          <w:numId w:val="1"/>
        </w:numPr>
        <w:tabs>
          <w:tab w:pos="1296" w:val="left" w:leader="none"/>
          <w:tab w:pos="1298" w:val="left" w:leader="none"/>
        </w:tabs>
        <w:spacing w:line="240" w:lineRule="auto" w:before="239" w:after="0"/>
        <w:ind w:left="1298" w:right="1155" w:hanging="567"/>
        <w:jc w:val="both"/>
        <w:rPr>
          <w:sz w:val="24"/>
        </w:rPr>
      </w:pPr>
      <w:r>
        <w:rPr>
          <w:sz w:val="24"/>
        </w:rPr>
        <w:t>Par</w:t>
      </w:r>
      <w:r>
        <w:rPr>
          <w:i/>
          <w:sz w:val="24"/>
        </w:rPr>
        <w:t>souci d’exhaustivité</w:t>
      </w:r>
      <w:r>
        <w:rPr>
          <w:sz w:val="24"/>
        </w:rPr>
        <w:t>, l’Office a également commis une autre erreur d’appréciation en ce qui concerne le fait que les éléments de la marque sont, individuellement,</w:t>
      </w:r>
      <w:r>
        <w:rPr>
          <w:spacing w:val="-11"/>
          <w:sz w:val="24"/>
        </w:rPr>
        <w:t> </w:t>
      </w:r>
      <w:r>
        <w:rPr>
          <w:sz w:val="24"/>
        </w:rPr>
        <w:t>déposés</w:t>
      </w:r>
      <w:r>
        <w:rPr>
          <w:spacing w:val="-11"/>
          <w:sz w:val="24"/>
        </w:rPr>
        <w:t> </w:t>
      </w:r>
      <w:r>
        <w:rPr>
          <w:sz w:val="24"/>
        </w:rPr>
        <w:t>ou</w:t>
      </w:r>
      <w:r>
        <w:rPr>
          <w:spacing w:val="-12"/>
          <w:sz w:val="24"/>
        </w:rPr>
        <w:t> </w:t>
      </w:r>
      <w:r>
        <w:rPr>
          <w:sz w:val="24"/>
        </w:rPr>
        <w:t>enregistrés</w:t>
      </w:r>
      <w:r>
        <w:rPr>
          <w:spacing w:val="-9"/>
          <w:sz w:val="24"/>
        </w:rPr>
        <w:t> </w:t>
      </w:r>
      <w:r>
        <w:rPr>
          <w:sz w:val="24"/>
        </w:rPr>
        <w:t>en</w:t>
      </w:r>
      <w:r>
        <w:rPr>
          <w:spacing w:val="-12"/>
          <w:sz w:val="24"/>
        </w:rPr>
        <w:t> </w:t>
      </w:r>
      <w:r>
        <w:rPr>
          <w:sz w:val="24"/>
        </w:rPr>
        <w:t>tant</w:t>
      </w:r>
      <w:r>
        <w:rPr>
          <w:spacing w:val="-12"/>
          <w:sz w:val="24"/>
        </w:rPr>
        <w:t> </w:t>
      </w:r>
      <w:r>
        <w:rPr>
          <w:sz w:val="24"/>
        </w:rPr>
        <w:t>que</w:t>
      </w:r>
      <w:r>
        <w:rPr>
          <w:spacing w:val="-13"/>
          <w:sz w:val="24"/>
        </w:rPr>
        <w:t> </w:t>
      </w:r>
      <w:r>
        <w:rPr>
          <w:sz w:val="24"/>
        </w:rPr>
        <w:t>marques</w:t>
      </w:r>
      <w:r>
        <w:rPr>
          <w:spacing w:val="-9"/>
          <w:sz w:val="24"/>
        </w:rPr>
        <w:t> </w:t>
      </w:r>
      <w:r>
        <w:rPr>
          <w:sz w:val="24"/>
        </w:rPr>
        <w:t>(demande</w:t>
      </w:r>
      <w:r>
        <w:rPr>
          <w:spacing w:val="-13"/>
          <w:sz w:val="24"/>
        </w:rPr>
        <w:t> </w:t>
      </w:r>
      <w:r>
        <w:rPr>
          <w:sz w:val="24"/>
        </w:rPr>
        <w:t>de</w:t>
      </w:r>
      <w:r>
        <w:rPr>
          <w:spacing w:val="-10"/>
          <w:sz w:val="24"/>
        </w:rPr>
        <w:t> </w:t>
      </w:r>
      <w:r>
        <w:rPr>
          <w:sz w:val="24"/>
        </w:rPr>
        <w:t>marque de l’Union européenne no 18</w:t>
      </w:r>
      <w:r>
        <w:rPr>
          <w:spacing w:val="-1"/>
          <w:sz w:val="24"/>
        </w:rPr>
        <w:t> </w:t>
      </w:r>
      <w:r>
        <w:rPr>
          <w:sz w:val="24"/>
        </w:rPr>
        <w:t>840</w:t>
      </w:r>
      <w:r>
        <w:rPr>
          <w:spacing w:val="-2"/>
          <w:sz w:val="24"/>
        </w:rPr>
        <w:t> </w:t>
      </w:r>
      <w:r>
        <w:rPr>
          <w:sz w:val="24"/>
        </w:rPr>
        <w:t>401 pour la serrure, portant les lettres L et P, et enregistrement de la MUE no 18</w:t>
      </w:r>
      <w:r>
        <w:rPr>
          <w:spacing w:val="-2"/>
          <w:sz w:val="24"/>
        </w:rPr>
        <w:t> </w:t>
      </w:r>
      <w:r>
        <w:rPr>
          <w:sz w:val="24"/>
        </w:rPr>
        <w:t>840</w:t>
      </w:r>
      <w:r>
        <w:rPr>
          <w:spacing w:val="-2"/>
          <w:sz w:val="24"/>
        </w:rPr>
        <w:t> </w:t>
      </w:r>
      <w:r>
        <w:rPr>
          <w:sz w:val="24"/>
        </w:rPr>
        <w:t>443 pour le gravier, portant le mot «Loro </w:t>
      </w:r>
      <w:r>
        <w:rPr>
          <w:spacing w:val="-2"/>
          <w:sz w:val="24"/>
        </w:rPr>
        <w:t>Piana»).</w:t>
      </w:r>
    </w:p>
    <w:p>
      <w:pPr>
        <w:pStyle w:val="ListParagraph"/>
        <w:numPr>
          <w:ilvl w:val="1"/>
          <w:numId w:val="1"/>
        </w:numPr>
        <w:tabs>
          <w:tab w:pos="1296" w:val="left" w:leader="none"/>
          <w:tab w:pos="1298" w:val="left" w:leader="none"/>
        </w:tabs>
        <w:spacing w:line="240" w:lineRule="auto" w:before="239" w:after="0"/>
        <w:ind w:left="1298" w:right="1157" w:hanging="567"/>
        <w:jc w:val="both"/>
        <w:rPr>
          <w:sz w:val="24"/>
        </w:rPr>
      </w:pPr>
      <w:r>
        <w:rPr>
          <w:sz w:val="24"/>
        </w:rPr>
        <w:t>En effet, bien que l’impact de l’élément verbal puisse avoir un impact abstrait sur la dénomination «Loro Piana»</w:t>
      </w:r>
      <w:r>
        <w:rPr>
          <w:spacing w:val="-1"/>
          <w:sz w:val="24"/>
        </w:rPr>
        <w:t> </w:t>
      </w:r>
      <w:r>
        <w:rPr>
          <w:sz w:val="24"/>
        </w:rPr>
        <w:t>(en réalité, il n’en a pas pour autant parce qu’il est difficile de lire, surtout si l’on considère la position du signe sur la chaussure), il n’en va certainement pas de même des lettres «L» et «P», qui sont dépourvues de caractère distinctif, puisqu’il s’agit de lettres banales et uniques de l’alphabet.</w:t>
      </w:r>
    </w:p>
    <w:p>
      <w:pPr>
        <w:pStyle w:val="ListParagraph"/>
        <w:numPr>
          <w:ilvl w:val="1"/>
          <w:numId w:val="1"/>
        </w:numPr>
        <w:tabs>
          <w:tab w:pos="1296" w:val="left" w:leader="none"/>
          <w:tab w:pos="1298" w:val="left" w:leader="none"/>
        </w:tabs>
        <w:spacing w:line="240" w:lineRule="auto" w:before="242" w:after="0"/>
        <w:ind w:left="1298" w:right="1156" w:hanging="567"/>
        <w:jc w:val="both"/>
        <w:rPr>
          <w:sz w:val="24"/>
        </w:rPr>
      </w:pPr>
      <w:r>
        <w:rPr>
          <w:sz w:val="24"/>
        </w:rPr>
        <w:drawing>
          <wp:anchor distT="0" distB="0" distL="0" distR="0" allowOverlap="1" layoutInCell="1" locked="0" behindDoc="1" simplePos="0" relativeHeight="487190528">
            <wp:simplePos x="0" y="0"/>
            <wp:positionH relativeFrom="page">
              <wp:posOffset>4324811</wp:posOffset>
            </wp:positionH>
            <wp:positionV relativeFrom="paragraph">
              <wp:posOffset>1065178</wp:posOffset>
            </wp:positionV>
            <wp:extent cx="722215" cy="521604"/>
            <wp:effectExtent l="0" t="0" r="0" b="0"/>
            <wp:wrapNone/>
            <wp:docPr id="60" name="Image 60" descr="A drawing of a flash drive  Description automatically generated"/>
            <wp:cNvGraphicFramePr>
              <a:graphicFrameLocks/>
            </wp:cNvGraphicFramePr>
            <a:graphic>
              <a:graphicData uri="http://schemas.openxmlformats.org/drawingml/2006/picture">
                <pic:pic>
                  <pic:nvPicPr>
                    <pic:cNvPr id="60" name="Image 60" descr="A drawing of a flash drive  Description automatically generated"/>
                    <pic:cNvPicPr/>
                  </pic:nvPicPr>
                  <pic:blipFill>
                    <a:blip r:embed="rId60" cstate="print"/>
                    <a:stretch>
                      <a:fillRect/>
                    </a:stretch>
                  </pic:blipFill>
                  <pic:spPr>
                    <a:xfrm>
                      <a:off x="0" y="0"/>
                      <a:ext cx="722215" cy="521604"/>
                    </a:xfrm>
                    <a:prstGeom prst="rect">
                      <a:avLst/>
                    </a:prstGeom>
                  </pic:spPr>
                </pic:pic>
              </a:graphicData>
            </a:graphic>
          </wp:anchor>
        </w:drawing>
      </w:r>
      <w:r>
        <w:rPr>
          <w:sz w:val="24"/>
        </w:rPr>
        <w:t>Les marques tridimensionnelles susmentionnées ont été acceptées ou ont été autorisées à procéder à la publication parce qu’elles sont réputées distinctives, et ce indépendamment de la présence de lettres et/ou de mots qui ont un impact marginal.</w:t>
      </w:r>
      <w:r>
        <w:rPr>
          <w:spacing w:val="-6"/>
          <w:sz w:val="24"/>
        </w:rPr>
        <w:t> </w:t>
      </w:r>
      <w:r>
        <w:rPr>
          <w:sz w:val="24"/>
        </w:rPr>
        <w:t>L’absence</w:t>
      </w:r>
      <w:r>
        <w:rPr>
          <w:spacing w:val="-10"/>
          <w:sz w:val="24"/>
        </w:rPr>
        <w:t> </w:t>
      </w:r>
      <w:r>
        <w:rPr>
          <w:sz w:val="24"/>
        </w:rPr>
        <w:t>d’éléments</w:t>
      </w:r>
      <w:r>
        <w:rPr>
          <w:spacing w:val="-9"/>
          <w:sz w:val="24"/>
        </w:rPr>
        <w:t> </w:t>
      </w:r>
      <w:r>
        <w:rPr>
          <w:sz w:val="24"/>
        </w:rPr>
        <w:t>verbaux</w:t>
      </w:r>
      <w:r>
        <w:rPr>
          <w:spacing w:val="-7"/>
          <w:sz w:val="24"/>
        </w:rPr>
        <w:t> </w:t>
      </w:r>
      <w:r>
        <w:rPr>
          <w:sz w:val="24"/>
        </w:rPr>
        <w:t>ne</w:t>
      </w:r>
      <w:r>
        <w:rPr>
          <w:spacing w:val="-10"/>
          <w:sz w:val="24"/>
        </w:rPr>
        <w:t> </w:t>
      </w:r>
      <w:r>
        <w:rPr>
          <w:sz w:val="24"/>
        </w:rPr>
        <w:t>saurait</w:t>
      </w:r>
      <w:r>
        <w:rPr>
          <w:spacing w:val="-7"/>
          <w:sz w:val="24"/>
        </w:rPr>
        <w:t> </w:t>
      </w:r>
      <w:r>
        <w:rPr>
          <w:sz w:val="24"/>
        </w:rPr>
        <w:t>constituer</w:t>
      </w:r>
      <w:r>
        <w:rPr>
          <w:spacing w:val="-10"/>
          <w:sz w:val="24"/>
        </w:rPr>
        <w:t> </w:t>
      </w:r>
      <w:r>
        <w:rPr>
          <w:sz w:val="24"/>
        </w:rPr>
        <w:t>un</w:t>
      </w:r>
      <w:r>
        <w:rPr>
          <w:spacing w:val="-9"/>
          <w:sz w:val="24"/>
        </w:rPr>
        <w:t> </w:t>
      </w:r>
      <w:r>
        <w:rPr>
          <w:sz w:val="24"/>
        </w:rPr>
        <w:t>motif</w:t>
      </w:r>
      <w:r>
        <w:rPr>
          <w:spacing w:val="-10"/>
          <w:sz w:val="24"/>
        </w:rPr>
        <w:t> </w:t>
      </w:r>
      <w:r>
        <w:rPr>
          <w:sz w:val="24"/>
        </w:rPr>
        <w:t>de</w:t>
      </w:r>
      <w:r>
        <w:rPr>
          <w:spacing w:val="-10"/>
          <w:sz w:val="24"/>
        </w:rPr>
        <w:t> </w:t>
      </w:r>
      <w:r>
        <w:rPr>
          <w:sz w:val="24"/>
        </w:rPr>
        <w:t>refus,</w:t>
      </w:r>
      <w:r>
        <w:rPr>
          <w:spacing w:val="-10"/>
          <w:sz w:val="24"/>
        </w:rPr>
        <w:t> </w:t>
      </w:r>
      <w:r>
        <w:rPr>
          <w:sz w:val="24"/>
        </w:rPr>
        <w:t>en particulier dans le cas de marques de position. Il en va de même, notamment, des</w:t>
      </w:r>
    </w:p>
    <w:p>
      <w:pPr>
        <w:pStyle w:val="BodyText"/>
      </w:pPr>
    </w:p>
    <w:p>
      <w:pPr>
        <w:pStyle w:val="BodyText"/>
        <w:spacing w:before="155"/>
      </w:pPr>
    </w:p>
    <w:p>
      <w:pPr>
        <w:pStyle w:val="BodyText"/>
        <w:tabs>
          <w:tab w:pos="5798" w:val="left" w:leader="none"/>
        </w:tabs>
        <w:spacing w:before="1"/>
        <w:ind w:left="143"/>
        <w:jc w:val="center"/>
      </w:pPr>
      <w:r>
        <w:rPr/>
        <w:drawing>
          <wp:anchor distT="0" distB="0" distL="0" distR="0" allowOverlap="1" layoutInCell="1" locked="0" behindDoc="0" simplePos="0" relativeHeight="15746048">
            <wp:simplePos x="0" y="0"/>
            <wp:positionH relativeFrom="page">
              <wp:posOffset>1685002</wp:posOffset>
            </wp:positionH>
            <wp:positionV relativeFrom="paragraph">
              <wp:posOffset>235159</wp:posOffset>
            </wp:positionV>
            <wp:extent cx="883974" cy="469769"/>
            <wp:effectExtent l="0" t="0" r="0" b="0"/>
            <wp:wrapNone/>
            <wp:docPr id="61" name="Image 61" descr="A drawing of a high heel  Description automatically generated"/>
            <wp:cNvGraphicFramePr>
              <a:graphicFrameLocks/>
            </wp:cNvGraphicFramePr>
            <a:graphic>
              <a:graphicData uri="http://schemas.openxmlformats.org/drawingml/2006/picture">
                <pic:pic>
                  <pic:nvPicPr>
                    <pic:cNvPr id="61" name="Image 61" descr="A drawing of a high heel  Description automatically generated"/>
                    <pic:cNvPicPr/>
                  </pic:nvPicPr>
                  <pic:blipFill>
                    <a:blip r:embed="rId61" cstate="print"/>
                    <a:stretch>
                      <a:fillRect/>
                    </a:stretch>
                  </pic:blipFill>
                  <pic:spPr>
                    <a:xfrm>
                      <a:off x="0" y="0"/>
                      <a:ext cx="883974" cy="469769"/>
                    </a:xfrm>
                    <a:prstGeom prst="rect">
                      <a:avLst/>
                    </a:prstGeom>
                  </pic:spPr>
                </pic:pic>
              </a:graphicData>
            </a:graphic>
          </wp:anchor>
        </w:drawing>
      </w:r>
      <w:r>
        <w:rPr/>
        <w:t>marques</w:t>
      </w:r>
      <w:r>
        <w:rPr>
          <w:spacing w:val="68"/>
        </w:rPr>
        <w:t> </w:t>
      </w:r>
      <w:r>
        <w:rPr/>
        <w:t>de</w:t>
      </w:r>
      <w:r>
        <w:rPr>
          <w:spacing w:val="67"/>
        </w:rPr>
        <w:t> </w:t>
      </w:r>
      <w:r>
        <w:rPr/>
        <w:t>position</w:t>
      </w:r>
      <w:r>
        <w:rPr>
          <w:spacing w:val="69"/>
        </w:rPr>
        <w:t> </w:t>
      </w:r>
      <w:r>
        <w:rPr/>
        <w:t>no</w:t>
      </w:r>
      <w:r>
        <w:rPr>
          <w:spacing w:val="65"/>
        </w:rPr>
        <w:t> </w:t>
      </w:r>
      <w:r>
        <w:rPr/>
        <w:t>18</w:t>
      </w:r>
      <w:r>
        <w:rPr>
          <w:spacing w:val="2"/>
        </w:rPr>
        <w:t> </w:t>
      </w:r>
      <w:r>
        <w:rPr/>
        <w:t>153 </w:t>
      </w:r>
      <w:r>
        <w:rPr>
          <w:spacing w:val="-5"/>
        </w:rPr>
        <w:t>472</w:t>
      </w:r>
      <w:r>
        <w:rPr/>
        <w:tab/>
        <w:t>223</w:t>
      </w:r>
      <w:r>
        <w:rPr>
          <w:spacing w:val="68"/>
        </w:rPr>
        <w:t> </w:t>
      </w:r>
      <w:r>
        <w:rPr/>
        <w:t>et</w:t>
      </w:r>
      <w:r>
        <w:rPr>
          <w:spacing w:val="67"/>
        </w:rPr>
        <w:t> </w:t>
      </w:r>
      <w:r>
        <w:rPr/>
        <w:t>no</w:t>
      </w:r>
      <w:r>
        <w:rPr>
          <w:spacing w:val="69"/>
        </w:rPr>
        <w:t> </w:t>
      </w:r>
      <w:r>
        <w:rPr/>
        <w:t>18</w:t>
      </w:r>
      <w:r>
        <w:rPr>
          <w:spacing w:val="1"/>
        </w:rPr>
        <w:t> </w:t>
      </w:r>
      <w:r>
        <w:rPr/>
        <w:t>734 </w:t>
      </w:r>
      <w:r>
        <w:rPr>
          <w:spacing w:val="-5"/>
        </w:rPr>
        <w:t>154</w:t>
      </w:r>
    </w:p>
    <w:p>
      <w:pPr>
        <w:pStyle w:val="BodyText"/>
      </w:pPr>
    </w:p>
    <w:p>
      <w:pPr>
        <w:pStyle w:val="BodyText"/>
        <w:spacing w:before="139"/>
      </w:pPr>
    </w:p>
    <w:p>
      <w:pPr>
        <w:pStyle w:val="BodyText"/>
        <w:ind w:left="1298" w:right="841" w:firstLine="1582"/>
      </w:pPr>
      <w:r>
        <w:rPr/>
        <w:t>relatives</w:t>
      </w:r>
      <w:r>
        <w:rPr>
          <w:spacing w:val="40"/>
        </w:rPr>
        <w:t> </w:t>
      </w:r>
      <w:r>
        <w:rPr/>
        <w:t>aux</w:t>
      </w:r>
      <w:r>
        <w:rPr>
          <w:spacing w:val="40"/>
        </w:rPr>
        <w:t> </w:t>
      </w:r>
      <w:r>
        <w:rPr/>
        <w:t>chaussures,</w:t>
      </w:r>
      <w:r>
        <w:rPr>
          <w:spacing w:val="40"/>
        </w:rPr>
        <w:t> </w:t>
      </w:r>
      <w:r>
        <w:rPr/>
        <w:t>où</w:t>
      </w:r>
      <w:r>
        <w:rPr>
          <w:spacing w:val="40"/>
        </w:rPr>
        <w:t> </w:t>
      </w:r>
      <w:r>
        <w:rPr/>
        <w:t>l’élément</w:t>
      </w:r>
      <w:r>
        <w:rPr>
          <w:spacing w:val="40"/>
        </w:rPr>
        <w:t> </w:t>
      </w:r>
      <w:r>
        <w:rPr/>
        <w:t>verbal</w:t>
      </w:r>
      <w:r>
        <w:rPr>
          <w:spacing w:val="40"/>
        </w:rPr>
        <w:t> </w:t>
      </w:r>
      <w:r>
        <w:rPr/>
        <w:t>est</w:t>
      </w:r>
      <w:r>
        <w:rPr>
          <w:spacing w:val="40"/>
        </w:rPr>
        <w:t> </w:t>
      </w:r>
      <w:r>
        <w:rPr/>
        <w:t>extrêmement petit</w:t>
      </w:r>
      <w:r>
        <w:rPr>
          <w:spacing w:val="6"/>
        </w:rPr>
        <w:t> </w:t>
      </w:r>
      <w:r>
        <w:rPr/>
        <w:t>et</w:t>
      </w:r>
      <w:r>
        <w:rPr>
          <w:spacing w:val="6"/>
        </w:rPr>
        <w:t> </w:t>
      </w:r>
      <w:r>
        <w:rPr/>
        <w:t>difficile</w:t>
      </w:r>
      <w:r>
        <w:rPr>
          <w:spacing w:val="7"/>
        </w:rPr>
        <w:t> </w:t>
      </w:r>
      <w:r>
        <w:rPr/>
        <w:t>à</w:t>
      </w:r>
      <w:r>
        <w:rPr>
          <w:spacing w:val="7"/>
        </w:rPr>
        <w:t> </w:t>
      </w:r>
      <w:r>
        <w:rPr/>
        <w:t>lire,</w:t>
      </w:r>
      <w:r>
        <w:rPr>
          <w:spacing w:val="8"/>
        </w:rPr>
        <w:t> </w:t>
      </w:r>
      <w:r>
        <w:rPr/>
        <w:t>et</w:t>
      </w:r>
      <w:r>
        <w:rPr>
          <w:spacing w:val="9"/>
        </w:rPr>
        <w:t> </w:t>
      </w:r>
      <w:r>
        <w:rPr/>
        <w:t>pour</w:t>
      </w:r>
      <w:r>
        <w:rPr>
          <w:spacing w:val="5"/>
        </w:rPr>
        <w:t> </w:t>
      </w:r>
      <w:r>
        <w:rPr/>
        <w:t>les</w:t>
      </w:r>
      <w:r>
        <w:rPr>
          <w:spacing w:val="5"/>
        </w:rPr>
        <w:t> </w:t>
      </w:r>
      <w:r>
        <w:rPr/>
        <w:t>marques</w:t>
      </w:r>
      <w:r>
        <w:rPr>
          <w:spacing w:val="6"/>
        </w:rPr>
        <w:t> </w:t>
      </w:r>
      <w:r>
        <w:rPr/>
        <w:t>no</w:t>
      </w:r>
      <w:r>
        <w:rPr>
          <w:spacing w:val="5"/>
        </w:rPr>
        <w:t> </w:t>
      </w:r>
      <w:r>
        <w:rPr/>
        <w:t>3</w:t>
      </w:r>
      <w:r>
        <w:rPr>
          <w:spacing w:val="78"/>
          <w:w w:val="150"/>
        </w:rPr>
        <w:t> </w:t>
      </w:r>
      <w:r>
        <w:rPr>
          <w:spacing w:val="-10"/>
          <w:position w:val="7"/>
        </w:rPr>
        <w:drawing>
          <wp:inline distT="0" distB="0" distL="0" distR="0">
            <wp:extent cx="739504" cy="221094"/>
            <wp:effectExtent l="0" t="0" r="0" b="0"/>
            <wp:docPr id="62" name="Image 62" descr="A black and white drawing of a propeller  Description automatically generated"/>
            <wp:cNvGraphicFramePr>
              <a:graphicFrameLocks/>
            </wp:cNvGraphicFramePr>
            <a:graphic>
              <a:graphicData uri="http://schemas.openxmlformats.org/drawingml/2006/picture">
                <pic:pic>
                  <pic:nvPicPr>
                    <pic:cNvPr id="62" name="Image 62" descr="A black and white drawing of a propeller  Description automatically generated"/>
                    <pic:cNvPicPr/>
                  </pic:nvPicPr>
                  <pic:blipFill>
                    <a:blip r:embed="rId28" cstate="print"/>
                    <a:stretch>
                      <a:fillRect/>
                    </a:stretch>
                  </pic:blipFill>
                  <pic:spPr>
                    <a:xfrm>
                      <a:off x="0" y="0"/>
                      <a:ext cx="739504" cy="221094"/>
                    </a:xfrm>
                    <a:prstGeom prst="rect">
                      <a:avLst/>
                    </a:prstGeom>
                  </pic:spPr>
                </pic:pic>
              </a:graphicData>
            </a:graphic>
          </wp:inline>
        </w:drawing>
      </w:r>
      <w:r>
        <w:rPr>
          <w:spacing w:val="-10"/>
          <w:position w:val="7"/>
        </w:rPr>
      </w:r>
      <w:r>
        <w:rPr>
          <w:spacing w:val="23"/>
        </w:rPr>
        <w:t> </w:t>
      </w:r>
      <w:r>
        <w:rPr/>
        <w:t>474 971,</w:t>
      </w:r>
      <w:r>
        <w:rPr>
          <w:spacing w:val="5"/>
        </w:rPr>
        <w:t> </w:t>
      </w:r>
      <w:r>
        <w:rPr/>
        <w:t>no</w:t>
      </w:r>
      <w:r>
        <w:rPr>
          <w:spacing w:val="5"/>
        </w:rPr>
        <w:t> </w:t>
      </w:r>
      <w:r>
        <w:rPr/>
        <w:t>2</w:t>
      </w:r>
      <w:r>
        <w:rPr>
          <w:spacing w:val="-8"/>
        </w:rPr>
        <w:t> </w:t>
      </w:r>
      <w:r>
        <w:rPr>
          <w:spacing w:val="8"/>
        </w:rPr>
        <w:drawing>
          <wp:inline distT="0" distB="0" distL="0" distR="0">
            <wp:extent cx="322737" cy="439385"/>
            <wp:effectExtent l="0" t="0" r="0" b="0"/>
            <wp:docPr id="63" name="Image 63"/>
            <wp:cNvGraphicFramePr>
              <a:graphicFrameLocks/>
            </wp:cNvGraphicFramePr>
            <a:graphic>
              <a:graphicData uri="http://schemas.openxmlformats.org/drawingml/2006/picture">
                <pic:pic>
                  <pic:nvPicPr>
                    <pic:cNvPr id="63" name="Image 63"/>
                    <pic:cNvPicPr/>
                  </pic:nvPicPr>
                  <pic:blipFill>
                    <a:blip r:embed="rId30" cstate="print"/>
                    <a:stretch>
                      <a:fillRect/>
                    </a:stretch>
                  </pic:blipFill>
                  <pic:spPr>
                    <a:xfrm>
                      <a:off x="0" y="0"/>
                      <a:ext cx="322737" cy="439385"/>
                    </a:xfrm>
                    <a:prstGeom prst="rect">
                      <a:avLst/>
                    </a:prstGeom>
                  </pic:spPr>
                </pic:pic>
              </a:graphicData>
            </a:graphic>
          </wp:inline>
        </w:drawing>
      </w:r>
      <w:r>
        <w:rPr>
          <w:spacing w:val="8"/>
        </w:rPr>
      </w:r>
    </w:p>
    <w:p>
      <w:pPr>
        <w:pStyle w:val="BodyText"/>
        <w:rPr>
          <w:sz w:val="18"/>
        </w:rPr>
      </w:pPr>
    </w:p>
    <w:p>
      <w:pPr>
        <w:pStyle w:val="BodyText"/>
        <w:rPr>
          <w:sz w:val="18"/>
        </w:rPr>
      </w:pPr>
    </w:p>
    <w:p>
      <w:pPr>
        <w:pStyle w:val="BodyText"/>
        <w:spacing w:before="69"/>
        <w:rPr>
          <w:sz w:val="18"/>
        </w:rPr>
      </w:pPr>
    </w:p>
    <w:p>
      <w:pPr>
        <w:spacing w:before="0"/>
        <w:ind w:left="979" w:right="0" w:firstLine="0"/>
        <w:jc w:val="left"/>
        <w:rPr>
          <w:sz w:val="18"/>
        </w:rPr>
      </w:pPr>
      <w:r>
        <w:rPr>
          <w:sz w:val="18"/>
        </w:rPr>
        <w:t>16/12/2024,</w:t>
      </w:r>
      <w:r>
        <w:rPr>
          <w:spacing w:val="-3"/>
          <w:sz w:val="18"/>
        </w:rPr>
        <w:t> </w:t>
      </w:r>
      <w:r>
        <w:rPr>
          <w:sz w:val="18"/>
        </w:rPr>
        <w:t>R</w:t>
      </w:r>
      <w:r>
        <w:rPr>
          <w:spacing w:val="-5"/>
          <w:sz w:val="18"/>
        </w:rPr>
        <w:t> </w:t>
      </w:r>
      <w:r>
        <w:rPr>
          <w:sz w:val="18"/>
        </w:rPr>
        <w:t>1422/2024-4,</w:t>
      </w:r>
      <w:r>
        <w:rPr>
          <w:spacing w:val="-4"/>
          <w:sz w:val="18"/>
        </w:rPr>
        <w:t> </w:t>
      </w:r>
      <w:r>
        <w:rPr>
          <w:sz w:val="18"/>
        </w:rPr>
        <w:t>POSITION</w:t>
      </w:r>
      <w:r>
        <w:rPr>
          <w:spacing w:val="-4"/>
          <w:sz w:val="18"/>
        </w:rPr>
        <w:t> </w:t>
      </w:r>
      <w:r>
        <w:rPr>
          <w:sz w:val="18"/>
        </w:rPr>
        <w:t>D’UNE</w:t>
      </w:r>
      <w:r>
        <w:rPr>
          <w:spacing w:val="-2"/>
          <w:sz w:val="18"/>
        </w:rPr>
        <w:t> </w:t>
      </w:r>
      <w:r>
        <w:rPr>
          <w:sz w:val="18"/>
        </w:rPr>
        <w:t>CHAUSSURE</w:t>
      </w:r>
      <w:r>
        <w:rPr>
          <w:spacing w:val="-1"/>
          <w:sz w:val="18"/>
        </w:rPr>
        <w:t> </w:t>
      </w:r>
      <w:r>
        <w:rPr>
          <w:sz w:val="18"/>
        </w:rPr>
        <w:t>AVEC</w:t>
      </w:r>
      <w:r>
        <w:rPr>
          <w:spacing w:val="-3"/>
          <w:sz w:val="18"/>
        </w:rPr>
        <w:t> </w:t>
      </w:r>
      <w:r>
        <w:rPr>
          <w:sz w:val="18"/>
        </w:rPr>
        <w:t>UNE</w:t>
      </w:r>
      <w:r>
        <w:rPr>
          <w:spacing w:val="-2"/>
          <w:sz w:val="18"/>
        </w:rPr>
        <w:t> </w:t>
      </w:r>
      <w:r>
        <w:rPr>
          <w:sz w:val="18"/>
        </w:rPr>
        <w:t>ANNEAU</w:t>
      </w:r>
      <w:r>
        <w:rPr>
          <w:spacing w:val="-4"/>
          <w:sz w:val="18"/>
        </w:rPr>
        <w:t> </w:t>
      </w:r>
      <w:r>
        <w:rPr>
          <w:sz w:val="18"/>
        </w:rPr>
        <w:t>ET</w:t>
      </w:r>
      <w:r>
        <w:rPr>
          <w:spacing w:val="-4"/>
          <w:sz w:val="18"/>
        </w:rPr>
        <w:t> </w:t>
      </w:r>
      <w:r>
        <w:rPr>
          <w:spacing w:val="-2"/>
          <w:sz w:val="18"/>
        </w:rPr>
        <w:t>NODINO</w:t>
      </w:r>
    </w:p>
    <w:p>
      <w:pPr>
        <w:spacing w:after="0"/>
        <w:jc w:val="left"/>
        <w:rPr>
          <w:sz w:val="18"/>
        </w:rPr>
        <w:sectPr>
          <w:headerReference w:type="default" r:id="rId58"/>
          <w:footerReference w:type="default" r:id="rId59"/>
          <w:pgSz w:w="11910" w:h="16840"/>
          <w:pgMar w:header="969" w:footer="0" w:top="1220" w:bottom="280" w:left="1275" w:right="283"/>
        </w:sectPr>
      </w:pPr>
    </w:p>
    <w:p>
      <w:pPr>
        <w:pStyle w:val="BodyText"/>
        <w:spacing w:before="205"/>
        <w:ind w:left="1298" w:right="1160"/>
        <w:jc w:val="both"/>
      </w:pPr>
      <w:r>
        <w:rPr/>
        <mc:AlternateContent>
          <mc:Choice Requires="wps">
            <w:drawing>
              <wp:anchor distT="0" distB="0" distL="0" distR="0" allowOverlap="1" layoutInCell="1" locked="0" behindDoc="0" simplePos="0" relativeHeight="15747072">
                <wp:simplePos x="0" y="0"/>
                <wp:positionH relativeFrom="page">
                  <wp:posOffset>270575</wp:posOffset>
                </wp:positionH>
                <wp:positionV relativeFrom="page">
                  <wp:posOffset>1114363</wp:posOffset>
                </wp:positionV>
                <wp:extent cx="146050" cy="9210040"/>
                <wp:effectExtent l="0" t="0" r="0" b="0"/>
                <wp:wrapNone/>
                <wp:docPr id="65" name="Textbox 65"/>
                <wp:cNvGraphicFramePr>
                  <a:graphicFrameLocks/>
                </wp:cNvGraphicFramePr>
                <a:graphic>
                  <a:graphicData uri="http://schemas.microsoft.com/office/word/2010/wordprocessingShape">
                    <wps:wsp>
                      <wps:cNvPr id="65" name="Textbox 65"/>
                      <wps:cNvSpPr txBox="1"/>
                      <wps:spPr>
                        <a:xfrm>
                          <a:off x="0" y="0"/>
                          <a:ext cx="146050" cy="9210040"/>
                        </a:xfrm>
                        <a:prstGeom prst="rect">
                          <a:avLst/>
                        </a:prstGeom>
                      </wps:spPr>
                      <wps:txbx>
                        <w:txbxContent>
                          <w:p>
                            <w:pPr>
                              <w:spacing w:before="14"/>
                              <w:ind w:left="20" w:right="0" w:firstLine="0"/>
                              <w:jc w:val="left"/>
                              <w:rPr>
                                <w:rFonts w:ascii="Arial MT" w:hAnsi="Arial MT"/>
                                <w:sz w:val="17"/>
                              </w:rPr>
                            </w:pPr>
                            <w:r>
                              <w:rPr>
                                <w:rFonts w:ascii="Arial MT" w:hAnsi="Arial MT"/>
                                <w:color w:val="3F3F3F"/>
                                <w:sz w:val="17"/>
                              </w:rPr>
                              <w:t>Veuillez</w:t>
                            </w:r>
                            <w:r>
                              <w:rPr>
                                <w:rFonts w:ascii="Arial MT" w:hAnsi="Arial MT"/>
                                <w:color w:val="3F3F3F"/>
                                <w:spacing w:val="-6"/>
                                <w:sz w:val="17"/>
                              </w:rPr>
                              <w:t> </w:t>
                            </w:r>
                            <w:r>
                              <w:rPr>
                                <w:rFonts w:ascii="Arial MT" w:hAnsi="Arial MT"/>
                                <w:color w:val="3F3F3F"/>
                                <w:sz w:val="17"/>
                              </w:rPr>
                              <w:t>noter</w:t>
                            </w:r>
                            <w:r>
                              <w:rPr>
                                <w:rFonts w:ascii="Arial MT" w:hAnsi="Arial MT"/>
                                <w:color w:val="3F3F3F"/>
                                <w:spacing w:val="-5"/>
                                <w:sz w:val="17"/>
                              </w:rPr>
                              <w:t> </w:t>
                            </w:r>
                            <w:r>
                              <w:rPr>
                                <w:rFonts w:ascii="Arial MT" w:hAnsi="Arial MT"/>
                                <w:color w:val="3F3F3F"/>
                                <w:sz w:val="17"/>
                              </w:rPr>
                              <w:t>qu’il</w:t>
                            </w:r>
                            <w:r>
                              <w:rPr>
                                <w:rFonts w:ascii="Arial MT" w:hAnsi="Arial MT"/>
                                <w:color w:val="3F3F3F"/>
                                <w:spacing w:val="-6"/>
                                <w:sz w:val="17"/>
                              </w:rPr>
                              <w:t> </w:t>
                            </w:r>
                            <w:r>
                              <w:rPr>
                                <w:rFonts w:ascii="Arial MT" w:hAnsi="Arial MT"/>
                                <w:color w:val="3F3F3F"/>
                                <w:sz w:val="17"/>
                              </w:rPr>
                              <w:t>s’agit</w:t>
                            </w:r>
                            <w:r>
                              <w:rPr>
                                <w:rFonts w:ascii="Arial MT" w:hAnsi="Arial MT"/>
                                <w:color w:val="3F3F3F"/>
                                <w:spacing w:val="-5"/>
                                <w:sz w:val="17"/>
                              </w:rPr>
                              <w:t> </w:t>
                            </w:r>
                            <w:r>
                              <w:rPr>
                                <w:rFonts w:ascii="Arial MT" w:hAnsi="Arial MT"/>
                                <w:color w:val="3F3F3F"/>
                                <w:sz w:val="17"/>
                              </w:rPr>
                              <w:t>d’une</w:t>
                            </w:r>
                            <w:r>
                              <w:rPr>
                                <w:rFonts w:ascii="Arial MT" w:hAnsi="Arial MT"/>
                                <w:color w:val="3F3F3F"/>
                                <w:spacing w:val="-6"/>
                                <w:sz w:val="17"/>
                              </w:rPr>
                              <w:t> </w:t>
                            </w:r>
                            <w:r>
                              <w:rPr>
                                <w:rFonts w:ascii="Arial MT" w:hAnsi="Arial MT"/>
                                <w:color w:val="3F3F3F"/>
                                <w:sz w:val="17"/>
                              </w:rPr>
                              <w:t>traduction</w:t>
                            </w:r>
                            <w:r>
                              <w:rPr>
                                <w:rFonts w:ascii="Arial MT" w:hAnsi="Arial MT"/>
                                <w:color w:val="3F3F3F"/>
                                <w:spacing w:val="-5"/>
                                <w:sz w:val="17"/>
                              </w:rPr>
                              <w:t> </w:t>
                            </w:r>
                            <w:r>
                              <w:rPr>
                                <w:rFonts w:ascii="Arial MT" w:hAnsi="Arial MT"/>
                                <w:color w:val="3F3F3F"/>
                                <w:sz w:val="17"/>
                              </w:rPr>
                              <w:t>automatique</w:t>
                            </w:r>
                            <w:r>
                              <w:rPr>
                                <w:rFonts w:ascii="Arial MT" w:hAnsi="Arial MT"/>
                                <w:color w:val="3F3F3F"/>
                                <w:spacing w:val="-6"/>
                                <w:sz w:val="17"/>
                              </w:rPr>
                              <w:t> </w:t>
                            </w:r>
                            <w:r>
                              <w:rPr>
                                <w:rFonts w:ascii="Arial MT" w:hAnsi="Arial MT"/>
                                <w:color w:val="3F3F3F"/>
                                <w:sz w:val="17"/>
                              </w:rPr>
                              <w:t>fournie</w:t>
                            </w:r>
                            <w:r>
                              <w:rPr>
                                <w:rFonts w:ascii="Arial MT" w:hAnsi="Arial MT"/>
                                <w:color w:val="3F3F3F"/>
                                <w:spacing w:val="-5"/>
                                <w:sz w:val="17"/>
                              </w:rPr>
                              <w:t> </w:t>
                            </w:r>
                            <w:r>
                              <w:rPr>
                                <w:rFonts w:ascii="Arial MT" w:hAnsi="Arial MT"/>
                                <w:color w:val="3F3F3F"/>
                                <w:sz w:val="17"/>
                              </w:rPr>
                              <w:t>uniquement</w:t>
                            </w:r>
                            <w:r>
                              <w:rPr>
                                <w:rFonts w:ascii="Arial MT" w:hAnsi="Arial MT"/>
                                <w:color w:val="3F3F3F"/>
                                <w:spacing w:val="-6"/>
                                <w:sz w:val="17"/>
                              </w:rPr>
                              <w:t> </w:t>
                            </w:r>
                            <w:r>
                              <w:rPr>
                                <w:rFonts w:ascii="Arial MT" w:hAnsi="Arial MT"/>
                                <w:color w:val="3F3F3F"/>
                                <w:sz w:val="17"/>
                              </w:rPr>
                              <w:t>pour</w:t>
                            </w:r>
                            <w:r>
                              <w:rPr>
                                <w:rFonts w:ascii="Arial MT" w:hAnsi="Arial MT"/>
                                <w:color w:val="3F3F3F"/>
                                <w:spacing w:val="-5"/>
                                <w:sz w:val="17"/>
                              </w:rPr>
                              <w:t> </w:t>
                            </w:r>
                            <w:r>
                              <w:rPr>
                                <w:rFonts w:ascii="Arial MT" w:hAnsi="Arial MT"/>
                                <w:color w:val="3F3F3F"/>
                                <w:sz w:val="17"/>
                              </w:rPr>
                              <w:t>information.</w:t>
                            </w:r>
                            <w:r>
                              <w:rPr>
                                <w:rFonts w:ascii="Arial MT" w:hAnsi="Arial MT"/>
                                <w:color w:val="3F3F3F"/>
                                <w:spacing w:val="-6"/>
                                <w:sz w:val="17"/>
                              </w:rPr>
                              <w:t> </w:t>
                            </w:r>
                            <w:r>
                              <w:rPr>
                                <w:rFonts w:ascii="Arial MT" w:hAnsi="Arial MT"/>
                                <w:color w:val="3F3F3F"/>
                                <w:sz w:val="17"/>
                              </w:rPr>
                              <w:t>Il</w:t>
                            </w:r>
                            <w:r>
                              <w:rPr>
                                <w:rFonts w:ascii="Arial MT" w:hAnsi="Arial MT"/>
                                <w:color w:val="3F3F3F"/>
                                <w:spacing w:val="-5"/>
                                <w:sz w:val="17"/>
                              </w:rPr>
                              <w:t> </w:t>
                            </w:r>
                            <w:r>
                              <w:rPr>
                                <w:rFonts w:ascii="Arial MT" w:hAnsi="Arial MT"/>
                                <w:color w:val="3F3F3F"/>
                                <w:sz w:val="17"/>
                              </w:rPr>
                              <w:t>ne</w:t>
                            </w:r>
                            <w:r>
                              <w:rPr>
                                <w:rFonts w:ascii="Arial MT" w:hAnsi="Arial MT"/>
                                <w:color w:val="3F3F3F"/>
                                <w:spacing w:val="-6"/>
                                <w:sz w:val="17"/>
                              </w:rPr>
                              <w:t> </w:t>
                            </w:r>
                            <w:r>
                              <w:rPr>
                                <w:rFonts w:ascii="Arial MT" w:hAnsi="Arial MT"/>
                                <w:color w:val="3F3F3F"/>
                                <w:sz w:val="17"/>
                              </w:rPr>
                              <w:t>peut</w:t>
                            </w:r>
                            <w:r>
                              <w:rPr>
                                <w:rFonts w:ascii="Arial MT" w:hAnsi="Arial MT"/>
                                <w:color w:val="3F3F3F"/>
                                <w:spacing w:val="-5"/>
                                <w:sz w:val="17"/>
                              </w:rPr>
                              <w:t> </w:t>
                            </w:r>
                            <w:r>
                              <w:rPr>
                                <w:rFonts w:ascii="Arial MT" w:hAnsi="Arial MT"/>
                                <w:color w:val="3F3F3F"/>
                                <w:sz w:val="17"/>
                              </w:rPr>
                              <w:t>être</w:t>
                            </w:r>
                            <w:r>
                              <w:rPr>
                                <w:rFonts w:ascii="Arial MT" w:hAnsi="Arial MT"/>
                                <w:color w:val="3F3F3F"/>
                                <w:spacing w:val="-6"/>
                                <w:sz w:val="17"/>
                              </w:rPr>
                              <w:t> </w:t>
                            </w:r>
                            <w:r>
                              <w:rPr>
                                <w:rFonts w:ascii="Arial MT" w:hAnsi="Arial MT"/>
                                <w:color w:val="3F3F3F"/>
                                <w:sz w:val="17"/>
                              </w:rPr>
                              <w:t>garanti</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exacte</w:t>
                            </w:r>
                            <w:r>
                              <w:rPr>
                                <w:rFonts w:ascii="Arial MT" w:hAnsi="Arial MT"/>
                                <w:color w:val="3F3F3F"/>
                                <w:spacing w:val="-6"/>
                                <w:sz w:val="17"/>
                              </w:rPr>
                              <w:t> </w:t>
                            </w:r>
                            <w:r>
                              <w:rPr>
                                <w:rFonts w:ascii="Arial MT" w:hAnsi="Arial MT"/>
                                <w:color w:val="3F3F3F"/>
                                <w:sz w:val="17"/>
                              </w:rPr>
                              <w:t>ou</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adaptée</w:t>
                            </w:r>
                            <w:r>
                              <w:rPr>
                                <w:rFonts w:ascii="Arial MT" w:hAnsi="Arial MT"/>
                                <w:color w:val="3F3F3F"/>
                                <w:spacing w:val="-6"/>
                                <w:sz w:val="17"/>
                              </w:rPr>
                              <w:t> </w:t>
                            </w:r>
                            <w:r>
                              <w:rPr>
                                <w:rFonts w:ascii="Arial MT" w:hAnsi="Arial MT"/>
                                <w:color w:val="3F3F3F"/>
                                <w:sz w:val="17"/>
                              </w:rPr>
                              <w:t>aux</w:t>
                            </w:r>
                            <w:r>
                              <w:rPr>
                                <w:rFonts w:ascii="Arial MT" w:hAnsi="Arial MT"/>
                                <w:color w:val="3F3F3F"/>
                                <w:spacing w:val="-5"/>
                                <w:sz w:val="17"/>
                              </w:rPr>
                              <w:t> </w:t>
                            </w:r>
                            <w:r>
                              <w:rPr>
                                <w:rFonts w:ascii="Arial MT" w:hAnsi="Arial MT"/>
                                <w:color w:val="3F3F3F"/>
                                <w:sz w:val="17"/>
                              </w:rPr>
                              <w:t>objectifs</w:t>
                            </w:r>
                            <w:r>
                              <w:rPr>
                                <w:rFonts w:ascii="Arial MT" w:hAnsi="Arial MT"/>
                                <w:color w:val="3F3F3F"/>
                                <w:spacing w:val="-6"/>
                                <w:sz w:val="17"/>
                              </w:rPr>
                              <w:t> </w:t>
                            </w:r>
                            <w:r>
                              <w:rPr>
                                <w:rFonts w:ascii="Arial MT" w:hAnsi="Arial MT"/>
                                <w:color w:val="3F3F3F"/>
                                <w:sz w:val="17"/>
                              </w:rPr>
                              <w:t>poursuivis.</w:t>
                            </w:r>
                            <w:r>
                              <w:rPr>
                                <w:rFonts w:ascii="Arial MT" w:hAnsi="Arial MT"/>
                                <w:color w:val="3F3F3F"/>
                                <w:spacing w:val="-5"/>
                                <w:sz w:val="17"/>
                              </w:rPr>
                              <w:t> </w:t>
                            </w:r>
                            <w:r>
                              <w:rPr>
                                <w:rFonts w:ascii="Arial MT" w:hAnsi="Arial MT"/>
                                <w:color w:val="3F3F3F"/>
                                <w:sz w:val="17"/>
                              </w:rPr>
                              <w:t>[21-12-</w:t>
                            </w:r>
                            <w:r>
                              <w:rPr>
                                <w:rFonts w:ascii="Arial MT" w:hAnsi="Arial MT"/>
                                <w:color w:val="3F3F3F"/>
                                <w:spacing w:val="-2"/>
                                <w:sz w:val="17"/>
                              </w:rPr>
                              <w:t>2024]</w:t>
                            </w:r>
                          </w:p>
                        </w:txbxContent>
                      </wps:txbx>
                      <wps:bodyPr wrap="square" lIns="0" tIns="0" rIns="0" bIns="0" rtlCol="0" vert="vert270">
                        <a:noAutofit/>
                      </wps:bodyPr>
                    </wps:wsp>
                  </a:graphicData>
                </a:graphic>
              </wp:anchor>
            </w:drawing>
          </mc:Choice>
          <mc:Fallback>
            <w:pict>
              <v:shape style="position:absolute;margin-left:21.305176pt;margin-top:87.745193pt;width:11.5pt;height:725.2pt;mso-position-horizontal-relative:page;mso-position-vertical-relative:page;z-index:15747072" type="#_x0000_t202" id="docshape37" filled="false" stroked="false">
                <v:textbox inset="0,0,0,0" style="layout-flow:vertical;mso-layout-flow-alt:bottom-to-top">
                  <w:txbxContent>
                    <w:p>
                      <w:pPr>
                        <w:spacing w:before="14"/>
                        <w:ind w:left="20" w:right="0" w:firstLine="0"/>
                        <w:jc w:val="left"/>
                        <w:rPr>
                          <w:rFonts w:ascii="Arial MT" w:hAnsi="Arial MT"/>
                          <w:sz w:val="17"/>
                        </w:rPr>
                      </w:pPr>
                      <w:r>
                        <w:rPr>
                          <w:rFonts w:ascii="Arial MT" w:hAnsi="Arial MT"/>
                          <w:color w:val="3F3F3F"/>
                          <w:sz w:val="17"/>
                        </w:rPr>
                        <w:t>Veuillez</w:t>
                      </w:r>
                      <w:r>
                        <w:rPr>
                          <w:rFonts w:ascii="Arial MT" w:hAnsi="Arial MT"/>
                          <w:color w:val="3F3F3F"/>
                          <w:spacing w:val="-6"/>
                          <w:sz w:val="17"/>
                        </w:rPr>
                        <w:t> </w:t>
                      </w:r>
                      <w:r>
                        <w:rPr>
                          <w:rFonts w:ascii="Arial MT" w:hAnsi="Arial MT"/>
                          <w:color w:val="3F3F3F"/>
                          <w:sz w:val="17"/>
                        </w:rPr>
                        <w:t>noter</w:t>
                      </w:r>
                      <w:r>
                        <w:rPr>
                          <w:rFonts w:ascii="Arial MT" w:hAnsi="Arial MT"/>
                          <w:color w:val="3F3F3F"/>
                          <w:spacing w:val="-5"/>
                          <w:sz w:val="17"/>
                        </w:rPr>
                        <w:t> </w:t>
                      </w:r>
                      <w:r>
                        <w:rPr>
                          <w:rFonts w:ascii="Arial MT" w:hAnsi="Arial MT"/>
                          <w:color w:val="3F3F3F"/>
                          <w:sz w:val="17"/>
                        </w:rPr>
                        <w:t>qu’il</w:t>
                      </w:r>
                      <w:r>
                        <w:rPr>
                          <w:rFonts w:ascii="Arial MT" w:hAnsi="Arial MT"/>
                          <w:color w:val="3F3F3F"/>
                          <w:spacing w:val="-6"/>
                          <w:sz w:val="17"/>
                        </w:rPr>
                        <w:t> </w:t>
                      </w:r>
                      <w:r>
                        <w:rPr>
                          <w:rFonts w:ascii="Arial MT" w:hAnsi="Arial MT"/>
                          <w:color w:val="3F3F3F"/>
                          <w:sz w:val="17"/>
                        </w:rPr>
                        <w:t>s’agit</w:t>
                      </w:r>
                      <w:r>
                        <w:rPr>
                          <w:rFonts w:ascii="Arial MT" w:hAnsi="Arial MT"/>
                          <w:color w:val="3F3F3F"/>
                          <w:spacing w:val="-5"/>
                          <w:sz w:val="17"/>
                        </w:rPr>
                        <w:t> </w:t>
                      </w:r>
                      <w:r>
                        <w:rPr>
                          <w:rFonts w:ascii="Arial MT" w:hAnsi="Arial MT"/>
                          <w:color w:val="3F3F3F"/>
                          <w:sz w:val="17"/>
                        </w:rPr>
                        <w:t>d’une</w:t>
                      </w:r>
                      <w:r>
                        <w:rPr>
                          <w:rFonts w:ascii="Arial MT" w:hAnsi="Arial MT"/>
                          <w:color w:val="3F3F3F"/>
                          <w:spacing w:val="-6"/>
                          <w:sz w:val="17"/>
                        </w:rPr>
                        <w:t> </w:t>
                      </w:r>
                      <w:r>
                        <w:rPr>
                          <w:rFonts w:ascii="Arial MT" w:hAnsi="Arial MT"/>
                          <w:color w:val="3F3F3F"/>
                          <w:sz w:val="17"/>
                        </w:rPr>
                        <w:t>traduction</w:t>
                      </w:r>
                      <w:r>
                        <w:rPr>
                          <w:rFonts w:ascii="Arial MT" w:hAnsi="Arial MT"/>
                          <w:color w:val="3F3F3F"/>
                          <w:spacing w:val="-5"/>
                          <w:sz w:val="17"/>
                        </w:rPr>
                        <w:t> </w:t>
                      </w:r>
                      <w:r>
                        <w:rPr>
                          <w:rFonts w:ascii="Arial MT" w:hAnsi="Arial MT"/>
                          <w:color w:val="3F3F3F"/>
                          <w:sz w:val="17"/>
                        </w:rPr>
                        <w:t>automatique</w:t>
                      </w:r>
                      <w:r>
                        <w:rPr>
                          <w:rFonts w:ascii="Arial MT" w:hAnsi="Arial MT"/>
                          <w:color w:val="3F3F3F"/>
                          <w:spacing w:val="-6"/>
                          <w:sz w:val="17"/>
                        </w:rPr>
                        <w:t> </w:t>
                      </w:r>
                      <w:r>
                        <w:rPr>
                          <w:rFonts w:ascii="Arial MT" w:hAnsi="Arial MT"/>
                          <w:color w:val="3F3F3F"/>
                          <w:sz w:val="17"/>
                        </w:rPr>
                        <w:t>fournie</w:t>
                      </w:r>
                      <w:r>
                        <w:rPr>
                          <w:rFonts w:ascii="Arial MT" w:hAnsi="Arial MT"/>
                          <w:color w:val="3F3F3F"/>
                          <w:spacing w:val="-5"/>
                          <w:sz w:val="17"/>
                        </w:rPr>
                        <w:t> </w:t>
                      </w:r>
                      <w:r>
                        <w:rPr>
                          <w:rFonts w:ascii="Arial MT" w:hAnsi="Arial MT"/>
                          <w:color w:val="3F3F3F"/>
                          <w:sz w:val="17"/>
                        </w:rPr>
                        <w:t>uniquement</w:t>
                      </w:r>
                      <w:r>
                        <w:rPr>
                          <w:rFonts w:ascii="Arial MT" w:hAnsi="Arial MT"/>
                          <w:color w:val="3F3F3F"/>
                          <w:spacing w:val="-6"/>
                          <w:sz w:val="17"/>
                        </w:rPr>
                        <w:t> </w:t>
                      </w:r>
                      <w:r>
                        <w:rPr>
                          <w:rFonts w:ascii="Arial MT" w:hAnsi="Arial MT"/>
                          <w:color w:val="3F3F3F"/>
                          <w:sz w:val="17"/>
                        </w:rPr>
                        <w:t>pour</w:t>
                      </w:r>
                      <w:r>
                        <w:rPr>
                          <w:rFonts w:ascii="Arial MT" w:hAnsi="Arial MT"/>
                          <w:color w:val="3F3F3F"/>
                          <w:spacing w:val="-5"/>
                          <w:sz w:val="17"/>
                        </w:rPr>
                        <w:t> </w:t>
                      </w:r>
                      <w:r>
                        <w:rPr>
                          <w:rFonts w:ascii="Arial MT" w:hAnsi="Arial MT"/>
                          <w:color w:val="3F3F3F"/>
                          <w:sz w:val="17"/>
                        </w:rPr>
                        <w:t>information.</w:t>
                      </w:r>
                      <w:r>
                        <w:rPr>
                          <w:rFonts w:ascii="Arial MT" w:hAnsi="Arial MT"/>
                          <w:color w:val="3F3F3F"/>
                          <w:spacing w:val="-6"/>
                          <w:sz w:val="17"/>
                        </w:rPr>
                        <w:t> </w:t>
                      </w:r>
                      <w:r>
                        <w:rPr>
                          <w:rFonts w:ascii="Arial MT" w:hAnsi="Arial MT"/>
                          <w:color w:val="3F3F3F"/>
                          <w:sz w:val="17"/>
                        </w:rPr>
                        <w:t>Il</w:t>
                      </w:r>
                      <w:r>
                        <w:rPr>
                          <w:rFonts w:ascii="Arial MT" w:hAnsi="Arial MT"/>
                          <w:color w:val="3F3F3F"/>
                          <w:spacing w:val="-5"/>
                          <w:sz w:val="17"/>
                        </w:rPr>
                        <w:t> </w:t>
                      </w:r>
                      <w:r>
                        <w:rPr>
                          <w:rFonts w:ascii="Arial MT" w:hAnsi="Arial MT"/>
                          <w:color w:val="3F3F3F"/>
                          <w:sz w:val="17"/>
                        </w:rPr>
                        <w:t>ne</w:t>
                      </w:r>
                      <w:r>
                        <w:rPr>
                          <w:rFonts w:ascii="Arial MT" w:hAnsi="Arial MT"/>
                          <w:color w:val="3F3F3F"/>
                          <w:spacing w:val="-6"/>
                          <w:sz w:val="17"/>
                        </w:rPr>
                        <w:t> </w:t>
                      </w:r>
                      <w:r>
                        <w:rPr>
                          <w:rFonts w:ascii="Arial MT" w:hAnsi="Arial MT"/>
                          <w:color w:val="3F3F3F"/>
                          <w:sz w:val="17"/>
                        </w:rPr>
                        <w:t>peut</w:t>
                      </w:r>
                      <w:r>
                        <w:rPr>
                          <w:rFonts w:ascii="Arial MT" w:hAnsi="Arial MT"/>
                          <w:color w:val="3F3F3F"/>
                          <w:spacing w:val="-5"/>
                          <w:sz w:val="17"/>
                        </w:rPr>
                        <w:t> </w:t>
                      </w:r>
                      <w:r>
                        <w:rPr>
                          <w:rFonts w:ascii="Arial MT" w:hAnsi="Arial MT"/>
                          <w:color w:val="3F3F3F"/>
                          <w:sz w:val="17"/>
                        </w:rPr>
                        <w:t>être</w:t>
                      </w:r>
                      <w:r>
                        <w:rPr>
                          <w:rFonts w:ascii="Arial MT" w:hAnsi="Arial MT"/>
                          <w:color w:val="3F3F3F"/>
                          <w:spacing w:val="-6"/>
                          <w:sz w:val="17"/>
                        </w:rPr>
                        <w:t> </w:t>
                      </w:r>
                      <w:r>
                        <w:rPr>
                          <w:rFonts w:ascii="Arial MT" w:hAnsi="Arial MT"/>
                          <w:color w:val="3F3F3F"/>
                          <w:sz w:val="17"/>
                        </w:rPr>
                        <w:t>garanti</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exacte</w:t>
                      </w:r>
                      <w:r>
                        <w:rPr>
                          <w:rFonts w:ascii="Arial MT" w:hAnsi="Arial MT"/>
                          <w:color w:val="3F3F3F"/>
                          <w:spacing w:val="-6"/>
                          <w:sz w:val="17"/>
                        </w:rPr>
                        <w:t> </w:t>
                      </w:r>
                      <w:r>
                        <w:rPr>
                          <w:rFonts w:ascii="Arial MT" w:hAnsi="Arial MT"/>
                          <w:color w:val="3F3F3F"/>
                          <w:sz w:val="17"/>
                        </w:rPr>
                        <w:t>ou</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adaptée</w:t>
                      </w:r>
                      <w:r>
                        <w:rPr>
                          <w:rFonts w:ascii="Arial MT" w:hAnsi="Arial MT"/>
                          <w:color w:val="3F3F3F"/>
                          <w:spacing w:val="-6"/>
                          <w:sz w:val="17"/>
                        </w:rPr>
                        <w:t> </w:t>
                      </w:r>
                      <w:r>
                        <w:rPr>
                          <w:rFonts w:ascii="Arial MT" w:hAnsi="Arial MT"/>
                          <w:color w:val="3F3F3F"/>
                          <w:sz w:val="17"/>
                        </w:rPr>
                        <w:t>aux</w:t>
                      </w:r>
                      <w:r>
                        <w:rPr>
                          <w:rFonts w:ascii="Arial MT" w:hAnsi="Arial MT"/>
                          <w:color w:val="3F3F3F"/>
                          <w:spacing w:val="-5"/>
                          <w:sz w:val="17"/>
                        </w:rPr>
                        <w:t> </w:t>
                      </w:r>
                      <w:r>
                        <w:rPr>
                          <w:rFonts w:ascii="Arial MT" w:hAnsi="Arial MT"/>
                          <w:color w:val="3F3F3F"/>
                          <w:sz w:val="17"/>
                        </w:rPr>
                        <w:t>objectifs</w:t>
                      </w:r>
                      <w:r>
                        <w:rPr>
                          <w:rFonts w:ascii="Arial MT" w:hAnsi="Arial MT"/>
                          <w:color w:val="3F3F3F"/>
                          <w:spacing w:val="-6"/>
                          <w:sz w:val="17"/>
                        </w:rPr>
                        <w:t> </w:t>
                      </w:r>
                      <w:r>
                        <w:rPr>
                          <w:rFonts w:ascii="Arial MT" w:hAnsi="Arial MT"/>
                          <w:color w:val="3F3F3F"/>
                          <w:sz w:val="17"/>
                        </w:rPr>
                        <w:t>poursuivis.</w:t>
                      </w:r>
                      <w:r>
                        <w:rPr>
                          <w:rFonts w:ascii="Arial MT" w:hAnsi="Arial MT"/>
                          <w:color w:val="3F3F3F"/>
                          <w:spacing w:val="-5"/>
                          <w:sz w:val="17"/>
                        </w:rPr>
                        <w:t> </w:t>
                      </w:r>
                      <w:r>
                        <w:rPr>
                          <w:rFonts w:ascii="Arial MT" w:hAnsi="Arial MT"/>
                          <w:color w:val="3F3F3F"/>
                          <w:sz w:val="17"/>
                        </w:rPr>
                        <w:t>[21-12-</w:t>
                      </w:r>
                      <w:r>
                        <w:rPr>
                          <w:rFonts w:ascii="Arial MT" w:hAnsi="Arial MT"/>
                          <w:color w:val="3F3F3F"/>
                          <w:spacing w:val="-2"/>
                          <w:sz w:val="17"/>
                        </w:rPr>
                        <w:t>2024]</w:t>
                      </w:r>
                    </w:p>
                  </w:txbxContent>
                </v:textbox>
                <w10:wrap type="none"/>
              </v:shape>
            </w:pict>
          </mc:Fallback>
        </mc:AlternateContent>
      </w:r>
      <w:r>
        <w:rPr/>
        <w:t>207 et no 103</w:t>
      </w:r>
      <w:r>
        <w:rPr>
          <w:spacing w:val="-2"/>
        </w:rPr>
        <w:t> </w:t>
      </w:r>
      <w:r>
        <w:rPr/>
        <w:t>432 </w:t>
      </w:r>
      <w:r>
        <w:rPr>
          <w:spacing w:val="5"/>
        </w:rPr>
        <w:drawing>
          <wp:inline distT="0" distB="0" distL="0" distR="0">
            <wp:extent cx="563314" cy="370712"/>
            <wp:effectExtent l="0" t="0" r="0" b="0"/>
            <wp:docPr id="66" name="Image 66" descr="A drawing of a toilet seat  Description automatically generated"/>
            <wp:cNvGraphicFramePr>
              <a:graphicFrameLocks/>
            </wp:cNvGraphicFramePr>
            <a:graphic>
              <a:graphicData uri="http://schemas.openxmlformats.org/drawingml/2006/picture">
                <pic:pic>
                  <pic:nvPicPr>
                    <pic:cNvPr id="66" name="Image 66" descr="A drawing of a toilet seat  Description automatically generated"/>
                    <pic:cNvPicPr/>
                  </pic:nvPicPr>
                  <pic:blipFill>
                    <a:blip r:embed="rId29" cstate="print"/>
                    <a:stretch>
                      <a:fillRect/>
                    </a:stretch>
                  </pic:blipFill>
                  <pic:spPr>
                    <a:xfrm>
                      <a:off x="0" y="0"/>
                      <a:ext cx="563314" cy="370712"/>
                    </a:xfrm>
                    <a:prstGeom prst="rect">
                      <a:avLst/>
                    </a:prstGeom>
                  </pic:spPr>
                </pic:pic>
              </a:graphicData>
            </a:graphic>
          </wp:inline>
        </w:drawing>
      </w:r>
      <w:r>
        <w:rPr>
          <w:spacing w:val="5"/>
        </w:rPr>
      </w:r>
      <w:r>
        <w:rPr/>
        <w:t>, qui concernent également des chaussures et </w:t>
      </w:r>
      <w:r>
        <w:rPr/>
        <w:t>sont totalement dépourvues de tout élément verbal sur lequel l’Office n’a pas pris </w:t>
      </w:r>
      <w:r>
        <w:rPr>
          <w:spacing w:val="-2"/>
        </w:rPr>
        <w:t>position.</w:t>
      </w:r>
    </w:p>
    <w:p>
      <w:pPr>
        <w:pStyle w:val="ListParagraph"/>
        <w:numPr>
          <w:ilvl w:val="1"/>
          <w:numId w:val="1"/>
        </w:numPr>
        <w:tabs>
          <w:tab w:pos="1296" w:val="left" w:leader="none"/>
          <w:tab w:pos="1298" w:val="left" w:leader="none"/>
        </w:tabs>
        <w:spacing w:line="240" w:lineRule="auto" w:before="239" w:after="0"/>
        <w:ind w:left="1298" w:right="1152" w:hanging="567"/>
        <w:jc w:val="both"/>
        <w:rPr>
          <w:sz w:val="24"/>
        </w:rPr>
      </w:pPr>
      <w:r>
        <w:rPr>
          <w:sz w:val="24"/>
        </w:rPr>
        <w:t>En ce qui concerne le degré d’attention du public pertinent, les produits en cause appartiennent au secteur du luxe </w:t>
      </w:r>
      <w:r>
        <w:rPr>
          <w:i/>
          <w:sz w:val="24"/>
        </w:rPr>
        <w:t>avec </w:t>
      </w:r>
      <w:r>
        <w:rPr>
          <w:sz w:val="24"/>
        </w:rPr>
        <w:t>des objectifs de prix assez élevés (environ 600 à 800</w:t>
      </w:r>
      <w:r>
        <w:rPr>
          <w:spacing w:val="-1"/>
          <w:sz w:val="24"/>
        </w:rPr>
        <w:t> </w:t>
      </w:r>
      <w:r>
        <w:rPr>
          <w:sz w:val="24"/>
        </w:rPr>
        <w:t>EUR par paire), pour lesquels le consommateur pertinent fera généralement preuve d’un degré d’attention plus élevé que celui des produits de masse. La détermination correcte du degré d’attention du public pertinent a une incidence</w:t>
      </w:r>
      <w:r>
        <w:rPr>
          <w:spacing w:val="-8"/>
          <w:sz w:val="24"/>
        </w:rPr>
        <w:t> </w:t>
      </w:r>
      <w:r>
        <w:rPr>
          <w:sz w:val="24"/>
        </w:rPr>
        <w:t>spécifique</w:t>
      </w:r>
      <w:r>
        <w:rPr>
          <w:spacing w:val="-8"/>
          <w:sz w:val="24"/>
        </w:rPr>
        <w:t> </w:t>
      </w:r>
      <w:r>
        <w:rPr>
          <w:sz w:val="24"/>
        </w:rPr>
        <w:t>et</w:t>
      </w:r>
      <w:r>
        <w:rPr>
          <w:spacing w:val="-6"/>
          <w:sz w:val="24"/>
        </w:rPr>
        <w:t> </w:t>
      </w:r>
      <w:r>
        <w:rPr>
          <w:sz w:val="24"/>
        </w:rPr>
        <w:t>directe</w:t>
      </w:r>
      <w:r>
        <w:rPr>
          <w:spacing w:val="-7"/>
          <w:sz w:val="24"/>
        </w:rPr>
        <w:t> </w:t>
      </w:r>
      <w:r>
        <w:rPr>
          <w:sz w:val="24"/>
        </w:rPr>
        <w:t>sur</w:t>
      </w:r>
      <w:r>
        <w:rPr>
          <w:spacing w:val="-7"/>
          <w:sz w:val="24"/>
        </w:rPr>
        <w:t> </w:t>
      </w:r>
      <w:r>
        <w:rPr>
          <w:sz w:val="24"/>
        </w:rPr>
        <w:t>l’appréciation</w:t>
      </w:r>
      <w:r>
        <w:rPr>
          <w:spacing w:val="-6"/>
          <w:sz w:val="24"/>
        </w:rPr>
        <w:t> </w:t>
      </w:r>
      <w:r>
        <w:rPr>
          <w:sz w:val="24"/>
        </w:rPr>
        <w:t>du</w:t>
      </w:r>
      <w:r>
        <w:rPr>
          <w:spacing w:val="-7"/>
          <w:sz w:val="24"/>
        </w:rPr>
        <w:t> </w:t>
      </w:r>
      <w:r>
        <w:rPr>
          <w:sz w:val="24"/>
        </w:rPr>
        <w:t>caractère</w:t>
      </w:r>
      <w:r>
        <w:rPr>
          <w:spacing w:val="-8"/>
          <w:sz w:val="24"/>
        </w:rPr>
        <w:t> </w:t>
      </w:r>
      <w:r>
        <w:rPr>
          <w:sz w:val="24"/>
        </w:rPr>
        <w:t>distinctif</w:t>
      </w:r>
      <w:r>
        <w:rPr>
          <w:spacing w:val="-7"/>
          <w:sz w:val="24"/>
        </w:rPr>
        <w:t> </w:t>
      </w:r>
      <w:r>
        <w:rPr>
          <w:sz w:val="24"/>
        </w:rPr>
        <w:t>d’un</w:t>
      </w:r>
      <w:r>
        <w:rPr>
          <w:spacing w:val="-5"/>
          <w:sz w:val="24"/>
        </w:rPr>
        <w:t> </w:t>
      </w:r>
      <w:r>
        <w:rPr>
          <w:sz w:val="24"/>
        </w:rPr>
        <w:t>signe, contrairement</w:t>
      </w:r>
      <w:r>
        <w:rPr>
          <w:spacing w:val="-8"/>
          <w:sz w:val="24"/>
        </w:rPr>
        <w:t> </w:t>
      </w:r>
      <w:r>
        <w:rPr>
          <w:sz w:val="24"/>
        </w:rPr>
        <w:t>à</w:t>
      </w:r>
      <w:r>
        <w:rPr>
          <w:spacing w:val="-9"/>
          <w:sz w:val="24"/>
        </w:rPr>
        <w:t> </w:t>
      </w:r>
      <w:r>
        <w:rPr>
          <w:sz w:val="24"/>
        </w:rPr>
        <w:t>ce</w:t>
      </w:r>
      <w:r>
        <w:rPr>
          <w:spacing w:val="-9"/>
          <w:sz w:val="24"/>
        </w:rPr>
        <w:t> </w:t>
      </w:r>
      <w:r>
        <w:rPr>
          <w:sz w:val="24"/>
        </w:rPr>
        <w:t>qu’affirme</w:t>
      </w:r>
      <w:r>
        <w:rPr>
          <w:spacing w:val="-9"/>
          <w:sz w:val="24"/>
        </w:rPr>
        <w:t> </w:t>
      </w:r>
      <w:r>
        <w:rPr>
          <w:sz w:val="24"/>
        </w:rPr>
        <w:t>l’Office.</w:t>
      </w:r>
      <w:r>
        <w:rPr>
          <w:spacing w:val="-6"/>
          <w:sz w:val="24"/>
        </w:rPr>
        <w:t> </w:t>
      </w:r>
      <w:r>
        <w:rPr>
          <w:sz w:val="24"/>
        </w:rPr>
        <w:t>Le</w:t>
      </w:r>
      <w:r>
        <w:rPr>
          <w:spacing w:val="-7"/>
          <w:sz w:val="24"/>
        </w:rPr>
        <w:t> </w:t>
      </w:r>
      <w:r>
        <w:rPr>
          <w:sz w:val="24"/>
        </w:rPr>
        <w:t>degré</w:t>
      </w:r>
      <w:r>
        <w:rPr>
          <w:spacing w:val="-9"/>
          <w:sz w:val="24"/>
        </w:rPr>
        <w:t> </w:t>
      </w:r>
      <w:r>
        <w:rPr>
          <w:sz w:val="24"/>
        </w:rPr>
        <w:t>d’attention</w:t>
      </w:r>
      <w:r>
        <w:rPr>
          <w:spacing w:val="-8"/>
          <w:sz w:val="24"/>
        </w:rPr>
        <w:t> </w:t>
      </w:r>
      <w:r>
        <w:rPr>
          <w:sz w:val="24"/>
        </w:rPr>
        <w:t>du</w:t>
      </w:r>
      <w:r>
        <w:rPr>
          <w:spacing w:val="-8"/>
          <w:sz w:val="24"/>
        </w:rPr>
        <w:t> </w:t>
      </w:r>
      <w:r>
        <w:rPr>
          <w:sz w:val="24"/>
        </w:rPr>
        <w:t>public</w:t>
      </w:r>
      <w:r>
        <w:rPr>
          <w:spacing w:val="-9"/>
          <w:sz w:val="24"/>
        </w:rPr>
        <w:t> </w:t>
      </w:r>
      <w:r>
        <w:rPr>
          <w:sz w:val="24"/>
        </w:rPr>
        <w:t>pertinent</w:t>
      </w:r>
      <w:r>
        <w:rPr>
          <w:spacing w:val="-8"/>
          <w:sz w:val="24"/>
        </w:rPr>
        <w:t> </w:t>
      </w:r>
      <w:r>
        <w:rPr>
          <w:sz w:val="24"/>
        </w:rPr>
        <w:t>est nécessaire</w:t>
      </w:r>
      <w:r>
        <w:rPr>
          <w:spacing w:val="-14"/>
          <w:sz w:val="24"/>
        </w:rPr>
        <w:t> </w:t>
      </w:r>
      <w:r>
        <w:rPr>
          <w:sz w:val="24"/>
        </w:rPr>
        <w:t>car</w:t>
      </w:r>
      <w:r>
        <w:rPr>
          <w:spacing w:val="-14"/>
          <w:sz w:val="24"/>
        </w:rPr>
        <w:t> </w:t>
      </w:r>
      <w:r>
        <w:rPr>
          <w:sz w:val="24"/>
        </w:rPr>
        <w:t>ce</w:t>
      </w:r>
      <w:r>
        <w:rPr>
          <w:spacing w:val="-14"/>
          <w:sz w:val="24"/>
        </w:rPr>
        <w:t> </w:t>
      </w:r>
      <w:r>
        <w:rPr>
          <w:sz w:val="24"/>
        </w:rPr>
        <w:t>facteur</w:t>
      </w:r>
      <w:r>
        <w:rPr>
          <w:spacing w:val="-12"/>
          <w:sz w:val="24"/>
        </w:rPr>
        <w:t> </w:t>
      </w:r>
      <w:r>
        <w:rPr>
          <w:sz w:val="24"/>
        </w:rPr>
        <w:t>peut</w:t>
      </w:r>
      <w:r>
        <w:rPr>
          <w:spacing w:val="-13"/>
          <w:sz w:val="24"/>
        </w:rPr>
        <w:t> </w:t>
      </w:r>
      <w:r>
        <w:rPr>
          <w:sz w:val="24"/>
        </w:rPr>
        <w:t>décider</w:t>
      </w:r>
      <w:r>
        <w:rPr>
          <w:spacing w:val="-14"/>
          <w:sz w:val="24"/>
        </w:rPr>
        <w:t> </w:t>
      </w:r>
      <w:r>
        <w:rPr>
          <w:sz w:val="24"/>
        </w:rPr>
        <w:t>en</w:t>
      </w:r>
      <w:r>
        <w:rPr>
          <w:spacing w:val="-13"/>
          <w:sz w:val="24"/>
        </w:rPr>
        <w:t> </w:t>
      </w:r>
      <w:r>
        <w:rPr>
          <w:sz w:val="24"/>
        </w:rPr>
        <w:t>faveur</w:t>
      </w:r>
      <w:r>
        <w:rPr>
          <w:spacing w:val="-14"/>
          <w:sz w:val="24"/>
        </w:rPr>
        <w:t> </w:t>
      </w:r>
      <w:r>
        <w:rPr>
          <w:sz w:val="24"/>
        </w:rPr>
        <w:t>de</w:t>
      </w:r>
      <w:r>
        <w:rPr>
          <w:spacing w:val="-12"/>
          <w:sz w:val="24"/>
        </w:rPr>
        <w:t> </w:t>
      </w:r>
      <w:r>
        <w:rPr>
          <w:sz w:val="24"/>
        </w:rPr>
        <w:t>ou</w:t>
      </w:r>
      <w:r>
        <w:rPr>
          <w:spacing w:val="-13"/>
          <w:sz w:val="24"/>
        </w:rPr>
        <w:t> </w:t>
      </w:r>
      <w:r>
        <w:rPr>
          <w:sz w:val="24"/>
        </w:rPr>
        <w:t>contre</w:t>
      </w:r>
      <w:r>
        <w:rPr>
          <w:spacing w:val="-14"/>
          <w:sz w:val="24"/>
        </w:rPr>
        <w:t> </w:t>
      </w:r>
      <w:r>
        <w:rPr>
          <w:sz w:val="24"/>
        </w:rPr>
        <w:t>la</w:t>
      </w:r>
      <w:r>
        <w:rPr>
          <w:spacing w:val="-14"/>
          <w:sz w:val="24"/>
        </w:rPr>
        <w:t> </w:t>
      </w:r>
      <w:r>
        <w:rPr>
          <w:sz w:val="24"/>
        </w:rPr>
        <w:t>reconnaissance</w:t>
      </w:r>
      <w:r>
        <w:rPr>
          <w:spacing w:val="-14"/>
          <w:sz w:val="24"/>
        </w:rPr>
        <w:t> </w:t>
      </w:r>
      <w:r>
        <w:rPr>
          <w:sz w:val="24"/>
        </w:rPr>
        <w:t>d’un risque de confusion et donc, de facto, du caractère distinctif du signe &amp;bra; 22/03/2011, T-486/07, CA (fig.)/KA, KA (fig.), EU:T:2011:104, § 95 &amp;ket;.</w:t>
      </w:r>
    </w:p>
    <w:p>
      <w:pPr>
        <w:pStyle w:val="ListParagraph"/>
        <w:numPr>
          <w:ilvl w:val="1"/>
          <w:numId w:val="1"/>
        </w:numPr>
        <w:tabs>
          <w:tab w:pos="1296" w:val="left" w:leader="none"/>
          <w:tab w:pos="1298" w:val="left" w:leader="none"/>
        </w:tabs>
        <w:spacing w:line="240" w:lineRule="auto" w:before="240" w:after="0"/>
        <w:ind w:left="1298" w:right="1155" w:hanging="567"/>
        <w:jc w:val="both"/>
        <w:rPr>
          <w:sz w:val="24"/>
        </w:rPr>
      </w:pPr>
      <w:r>
        <w:rPr>
          <w:sz w:val="24"/>
        </w:rPr>
        <w:t>Contrairement à ce qui a été affirmé dans la décision attaquée, de nombreux éléments de preuve ont été produits afin de démontrer que la marque avait acquis un caractère distinctif après l’usage qui en a été fait. La marque de position est apposée</w:t>
      </w:r>
      <w:r>
        <w:rPr>
          <w:spacing w:val="-9"/>
          <w:sz w:val="24"/>
        </w:rPr>
        <w:t> </w:t>
      </w:r>
      <w:r>
        <w:rPr>
          <w:sz w:val="24"/>
        </w:rPr>
        <w:t>sur</w:t>
      </w:r>
      <w:r>
        <w:rPr>
          <w:spacing w:val="-9"/>
          <w:sz w:val="24"/>
        </w:rPr>
        <w:t> </w:t>
      </w:r>
      <w:r>
        <w:rPr>
          <w:sz w:val="24"/>
        </w:rPr>
        <w:t>les</w:t>
      </w:r>
      <w:r>
        <w:rPr>
          <w:spacing w:val="-9"/>
          <w:sz w:val="24"/>
        </w:rPr>
        <w:t> </w:t>
      </w:r>
      <w:r>
        <w:rPr>
          <w:sz w:val="24"/>
        </w:rPr>
        <w:t>chaussures</w:t>
      </w:r>
      <w:r>
        <w:rPr>
          <w:spacing w:val="-8"/>
          <w:sz w:val="24"/>
        </w:rPr>
        <w:t> </w:t>
      </w:r>
      <w:r>
        <w:rPr>
          <w:sz w:val="24"/>
        </w:rPr>
        <w:t>revendiquées</w:t>
      </w:r>
      <w:r>
        <w:rPr>
          <w:spacing w:val="-8"/>
          <w:sz w:val="24"/>
        </w:rPr>
        <w:t> </w:t>
      </w:r>
      <w:r>
        <w:rPr>
          <w:sz w:val="24"/>
        </w:rPr>
        <w:t>depuis</w:t>
      </w:r>
      <w:r>
        <w:rPr>
          <w:spacing w:val="-8"/>
          <w:sz w:val="24"/>
        </w:rPr>
        <w:t> </w:t>
      </w:r>
      <w:r>
        <w:rPr>
          <w:sz w:val="24"/>
        </w:rPr>
        <w:t>2019</w:t>
      </w:r>
      <w:r>
        <w:rPr>
          <w:spacing w:val="-8"/>
          <w:sz w:val="24"/>
        </w:rPr>
        <w:t> </w:t>
      </w:r>
      <w:r>
        <w:rPr>
          <w:sz w:val="24"/>
        </w:rPr>
        <w:t>et</w:t>
      </w:r>
      <w:r>
        <w:rPr>
          <w:spacing w:val="-8"/>
          <w:sz w:val="24"/>
        </w:rPr>
        <w:t> </w:t>
      </w:r>
      <w:r>
        <w:rPr>
          <w:sz w:val="24"/>
        </w:rPr>
        <w:t>la</w:t>
      </w:r>
      <w:r>
        <w:rPr>
          <w:spacing w:val="-9"/>
          <w:sz w:val="24"/>
        </w:rPr>
        <w:t> </w:t>
      </w:r>
      <w:r>
        <w:rPr>
          <w:sz w:val="24"/>
        </w:rPr>
        <w:t>demanderesse</w:t>
      </w:r>
      <w:r>
        <w:rPr>
          <w:spacing w:val="-9"/>
          <w:sz w:val="24"/>
        </w:rPr>
        <w:t> </w:t>
      </w:r>
      <w:r>
        <w:rPr>
          <w:sz w:val="24"/>
        </w:rPr>
        <w:t>utilise</w:t>
      </w:r>
      <w:r>
        <w:rPr>
          <w:spacing w:val="-9"/>
          <w:sz w:val="24"/>
        </w:rPr>
        <w:t> </w:t>
      </w:r>
      <w:r>
        <w:rPr>
          <w:sz w:val="24"/>
        </w:rPr>
        <w:t>les deux modèles en attente, celui en forme de pastille et celui en forme de glace, depuis 2005 sur divers produits, à savoir sacs, vêtements, chaussures, articles de sport,</w:t>
      </w:r>
      <w:r>
        <w:rPr>
          <w:spacing w:val="-11"/>
          <w:sz w:val="24"/>
        </w:rPr>
        <w:t> </w:t>
      </w:r>
      <w:r>
        <w:rPr>
          <w:sz w:val="24"/>
        </w:rPr>
        <w:t>etc.</w:t>
      </w:r>
      <w:r>
        <w:rPr>
          <w:spacing w:val="-11"/>
          <w:sz w:val="24"/>
        </w:rPr>
        <w:t> </w:t>
      </w:r>
      <w:r>
        <w:rPr>
          <w:sz w:val="24"/>
        </w:rPr>
        <w:t>(catalogue</w:t>
      </w:r>
      <w:r>
        <w:rPr>
          <w:spacing w:val="-12"/>
          <w:sz w:val="24"/>
        </w:rPr>
        <w:t> </w:t>
      </w:r>
      <w:r>
        <w:rPr>
          <w:sz w:val="24"/>
        </w:rPr>
        <w:t>Authonno/Inverno</w:t>
      </w:r>
      <w:r>
        <w:rPr>
          <w:spacing w:val="-9"/>
          <w:sz w:val="24"/>
        </w:rPr>
        <w:t> </w:t>
      </w:r>
      <w:r>
        <w:rPr>
          <w:sz w:val="24"/>
        </w:rPr>
        <w:t>2005,</w:t>
      </w:r>
      <w:r>
        <w:rPr>
          <w:spacing w:val="-11"/>
          <w:sz w:val="24"/>
        </w:rPr>
        <w:t> </w:t>
      </w:r>
      <w:r>
        <w:rPr>
          <w:sz w:val="24"/>
        </w:rPr>
        <w:t>annexe</w:t>
      </w:r>
      <w:r>
        <w:rPr>
          <w:spacing w:val="-12"/>
          <w:sz w:val="24"/>
        </w:rPr>
        <w:t> </w:t>
      </w:r>
      <w:r>
        <w:rPr>
          <w:sz w:val="24"/>
        </w:rPr>
        <w:t>3</w:t>
      </w:r>
      <w:r>
        <w:rPr>
          <w:spacing w:val="-11"/>
          <w:sz w:val="24"/>
        </w:rPr>
        <w:t> </w:t>
      </w:r>
      <w:r>
        <w:rPr>
          <w:sz w:val="24"/>
        </w:rPr>
        <w:t>en</w:t>
      </w:r>
      <w:r>
        <w:rPr>
          <w:spacing w:val="-11"/>
          <w:sz w:val="24"/>
        </w:rPr>
        <w:t> </w:t>
      </w:r>
      <w:r>
        <w:rPr>
          <w:sz w:val="24"/>
        </w:rPr>
        <w:t>particulier</w:t>
      </w:r>
      <w:r>
        <w:rPr>
          <w:spacing w:val="-11"/>
          <w:sz w:val="24"/>
        </w:rPr>
        <w:t> </w:t>
      </w:r>
      <w:r>
        <w:rPr>
          <w:sz w:val="24"/>
        </w:rPr>
        <w:t>sur</w:t>
      </w:r>
      <w:r>
        <w:rPr>
          <w:spacing w:val="-11"/>
          <w:sz w:val="24"/>
        </w:rPr>
        <w:t> </w:t>
      </w:r>
      <w:r>
        <w:rPr>
          <w:sz w:val="24"/>
        </w:rPr>
        <w:t>les</w:t>
      </w:r>
      <w:r>
        <w:rPr>
          <w:spacing w:val="-10"/>
          <w:sz w:val="24"/>
        </w:rPr>
        <w:t> </w:t>
      </w:r>
      <w:r>
        <w:rPr>
          <w:sz w:val="24"/>
        </w:rPr>
        <w:t>pages 3,</w:t>
      </w:r>
      <w:r>
        <w:rPr>
          <w:spacing w:val="-6"/>
          <w:sz w:val="24"/>
        </w:rPr>
        <w:t> </w:t>
      </w:r>
      <w:r>
        <w:rPr>
          <w:sz w:val="24"/>
        </w:rPr>
        <w:t>8,</w:t>
      </w:r>
      <w:r>
        <w:rPr>
          <w:spacing w:val="-6"/>
          <w:sz w:val="24"/>
        </w:rPr>
        <w:t> </w:t>
      </w:r>
      <w:r>
        <w:rPr>
          <w:sz w:val="24"/>
        </w:rPr>
        <w:t>16</w:t>
      </w:r>
      <w:r>
        <w:rPr>
          <w:spacing w:val="-3"/>
          <w:sz w:val="24"/>
        </w:rPr>
        <w:t> </w:t>
      </w:r>
      <w:r>
        <w:rPr>
          <w:sz w:val="24"/>
        </w:rPr>
        <w:t>et</w:t>
      </w:r>
      <w:r>
        <w:rPr>
          <w:spacing w:val="-5"/>
          <w:sz w:val="24"/>
        </w:rPr>
        <w:t> </w:t>
      </w:r>
      <w:r>
        <w:rPr>
          <w:sz w:val="24"/>
        </w:rPr>
        <w:t>25</w:t>
      </w:r>
      <w:r>
        <w:rPr>
          <w:spacing w:val="-3"/>
          <w:sz w:val="24"/>
        </w:rPr>
        <w:t> </w:t>
      </w:r>
      <w:r>
        <w:rPr>
          <w:sz w:val="24"/>
        </w:rPr>
        <w:t>et</w:t>
      </w:r>
      <w:r>
        <w:rPr>
          <w:spacing w:val="-5"/>
          <w:sz w:val="24"/>
        </w:rPr>
        <w:t> </w:t>
      </w:r>
      <w:r>
        <w:rPr>
          <w:sz w:val="24"/>
        </w:rPr>
        <w:t>les</w:t>
      </w:r>
      <w:r>
        <w:rPr>
          <w:spacing w:val="-4"/>
          <w:sz w:val="24"/>
        </w:rPr>
        <w:t> </w:t>
      </w:r>
      <w:r>
        <w:rPr>
          <w:sz w:val="24"/>
        </w:rPr>
        <w:t>sandales</w:t>
      </w:r>
      <w:r>
        <w:rPr>
          <w:spacing w:val="-6"/>
          <w:sz w:val="24"/>
        </w:rPr>
        <w:t> </w:t>
      </w:r>
      <w:r>
        <w:rPr>
          <w:sz w:val="24"/>
        </w:rPr>
        <w:t>actuelles «aux</w:t>
      </w:r>
      <w:r>
        <w:rPr>
          <w:i/>
          <w:sz w:val="24"/>
        </w:rPr>
        <w:t>breloques</w:t>
      </w:r>
      <w:r>
        <w:rPr>
          <w:i/>
          <w:spacing w:val="-6"/>
          <w:sz w:val="24"/>
        </w:rPr>
        <w:t> </w:t>
      </w:r>
      <w:r>
        <w:rPr>
          <w:i/>
          <w:sz w:val="24"/>
        </w:rPr>
        <w:t>d’été»</w:t>
      </w:r>
      <w:r>
        <w:rPr>
          <w:sz w:val="24"/>
        </w:rPr>
        <w:t>,</w:t>
      </w:r>
      <w:r>
        <w:rPr>
          <w:spacing w:val="-6"/>
          <w:sz w:val="24"/>
        </w:rPr>
        <w:t> </w:t>
      </w:r>
      <w:r>
        <w:rPr>
          <w:sz w:val="24"/>
        </w:rPr>
        <w:t>disponibles</w:t>
      </w:r>
      <w:r>
        <w:rPr>
          <w:spacing w:val="-6"/>
          <w:sz w:val="24"/>
        </w:rPr>
        <w:t> </w:t>
      </w:r>
      <w:r>
        <w:rPr>
          <w:sz w:val="24"/>
        </w:rPr>
        <w:t>sur</w:t>
      </w:r>
      <w:r>
        <w:rPr>
          <w:spacing w:val="-4"/>
          <w:sz w:val="24"/>
        </w:rPr>
        <w:t> </w:t>
      </w:r>
      <w:r>
        <w:rPr>
          <w:sz w:val="24"/>
        </w:rPr>
        <w:t>le</w:t>
      </w:r>
      <w:r>
        <w:rPr>
          <w:spacing w:val="-6"/>
          <w:sz w:val="24"/>
        </w:rPr>
        <w:t> </w:t>
      </w:r>
      <w:r>
        <w:rPr>
          <w:sz w:val="24"/>
        </w:rPr>
        <w:t>site Internet de la requérante).</w:t>
      </w:r>
    </w:p>
    <w:p>
      <w:pPr>
        <w:pStyle w:val="ListParagraph"/>
        <w:numPr>
          <w:ilvl w:val="1"/>
          <w:numId w:val="1"/>
        </w:numPr>
        <w:tabs>
          <w:tab w:pos="1296" w:val="left" w:leader="none"/>
          <w:tab w:pos="1298" w:val="left" w:leader="none"/>
        </w:tabs>
        <w:spacing w:line="240" w:lineRule="auto" w:before="239" w:after="0"/>
        <w:ind w:left="1298" w:right="1156" w:hanging="567"/>
        <w:jc w:val="both"/>
        <w:rPr>
          <w:sz w:val="24"/>
        </w:rPr>
      </w:pPr>
      <w:r>
        <w:rPr>
          <w:sz w:val="24"/>
        </w:rPr>
        <w:t>Dès lors, la marque de position en cause a été utilisée depuis au moins cinq ans, avec une répartition globale et les volumes de vente des produits désignés par la marque en cause en donnent une indication claire (voir document 5 sous serment et document 6 relatifs aux chiffres de vente de la demanderesse, tous deux mis à </w:t>
      </w:r>
      <w:r>
        <w:rPr>
          <w:spacing w:val="-2"/>
          <w:sz w:val="24"/>
        </w:rPr>
        <w:t>jour).</w:t>
      </w:r>
    </w:p>
    <w:p>
      <w:pPr>
        <w:pStyle w:val="ListParagraph"/>
        <w:numPr>
          <w:ilvl w:val="1"/>
          <w:numId w:val="1"/>
        </w:numPr>
        <w:tabs>
          <w:tab w:pos="1296" w:val="left" w:leader="none"/>
          <w:tab w:pos="1298" w:val="left" w:leader="none"/>
        </w:tabs>
        <w:spacing w:line="240" w:lineRule="auto" w:before="239" w:after="0"/>
        <w:ind w:left="1298" w:right="1155" w:hanging="567"/>
        <w:jc w:val="both"/>
        <w:rPr>
          <w:sz w:val="24"/>
        </w:rPr>
      </w:pPr>
      <w:r>
        <w:rPr>
          <w:sz w:val="24"/>
        </w:rPr>
        <w:t>L’usage</w:t>
      </w:r>
      <w:r>
        <w:rPr>
          <w:spacing w:val="-15"/>
          <w:sz w:val="24"/>
        </w:rPr>
        <w:t> </w:t>
      </w:r>
      <w:r>
        <w:rPr>
          <w:sz w:val="24"/>
        </w:rPr>
        <w:t>de</w:t>
      </w:r>
      <w:r>
        <w:rPr>
          <w:spacing w:val="-15"/>
          <w:sz w:val="24"/>
        </w:rPr>
        <w:t> </w:t>
      </w:r>
      <w:r>
        <w:rPr>
          <w:sz w:val="24"/>
        </w:rPr>
        <w:t>la</w:t>
      </w:r>
      <w:r>
        <w:rPr>
          <w:spacing w:val="-15"/>
          <w:sz w:val="24"/>
        </w:rPr>
        <w:t> </w:t>
      </w:r>
      <w:r>
        <w:rPr>
          <w:sz w:val="24"/>
        </w:rPr>
        <w:t>marque</w:t>
      </w:r>
      <w:r>
        <w:rPr>
          <w:spacing w:val="-15"/>
          <w:sz w:val="24"/>
        </w:rPr>
        <w:t> </w:t>
      </w:r>
      <w:r>
        <w:rPr>
          <w:sz w:val="24"/>
        </w:rPr>
        <w:t>à</w:t>
      </w:r>
      <w:r>
        <w:rPr>
          <w:spacing w:val="-15"/>
          <w:sz w:val="24"/>
        </w:rPr>
        <w:t> </w:t>
      </w:r>
      <w:r>
        <w:rPr>
          <w:sz w:val="24"/>
        </w:rPr>
        <w:t>l’examen</w:t>
      </w:r>
      <w:r>
        <w:rPr>
          <w:spacing w:val="-15"/>
          <w:sz w:val="24"/>
        </w:rPr>
        <w:t> </w:t>
      </w:r>
      <w:r>
        <w:rPr>
          <w:sz w:val="24"/>
        </w:rPr>
        <w:t>est</w:t>
      </w:r>
      <w:r>
        <w:rPr>
          <w:spacing w:val="-15"/>
          <w:sz w:val="24"/>
        </w:rPr>
        <w:t> </w:t>
      </w:r>
      <w:r>
        <w:rPr>
          <w:sz w:val="24"/>
        </w:rPr>
        <w:t>donc</w:t>
      </w:r>
      <w:r>
        <w:rPr>
          <w:spacing w:val="-15"/>
          <w:sz w:val="24"/>
        </w:rPr>
        <w:t> </w:t>
      </w:r>
      <w:r>
        <w:rPr>
          <w:sz w:val="24"/>
        </w:rPr>
        <w:t>antérieur</w:t>
      </w:r>
      <w:r>
        <w:rPr>
          <w:spacing w:val="-15"/>
          <w:sz w:val="24"/>
        </w:rPr>
        <w:t> </w:t>
      </w:r>
      <w:r>
        <w:rPr>
          <w:sz w:val="24"/>
        </w:rPr>
        <w:t>à</w:t>
      </w:r>
      <w:r>
        <w:rPr>
          <w:spacing w:val="-15"/>
          <w:sz w:val="24"/>
        </w:rPr>
        <w:t> </w:t>
      </w:r>
      <w:r>
        <w:rPr>
          <w:sz w:val="24"/>
        </w:rPr>
        <w:t>son</w:t>
      </w:r>
      <w:r>
        <w:rPr>
          <w:spacing w:val="-15"/>
          <w:sz w:val="24"/>
        </w:rPr>
        <w:t> </w:t>
      </w:r>
      <w:r>
        <w:rPr>
          <w:sz w:val="24"/>
        </w:rPr>
        <w:t>dépôt</w:t>
      </w:r>
      <w:r>
        <w:rPr>
          <w:spacing w:val="-15"/>
          <w:sz w:val="24"/>
        </w:rPr>
        <w:t> </w:t>
      </w:r>
      <w:r>
        <w:rPr>
          <w:sz w:val="24"/>
        </w:rPr>
        <w:t>auprès</w:t>
      </w:r>
      <w:r>
        <w:rPr>
          <w:spacing w:val="-15"/>
          <w:sz w:val="24"/>
        </w:rPr>
        <w:t> </w:t>
      </w:r>
      <w:r>
        <w:rPr>
          <w:sz w:val="24"/>
        </w:rPr>
        <w:t>de</w:t>
      </w:r>
      <w:r>
        <w:rPr>
          <w:spacing w:val="-15"/>
          <w:sz w:val="24"/>
        </w:rPr>
        <w:t> </w:t>
      </w:r>
      <w:r>
        <w:rPr>
          <w:sz w:val="24"/>
        </w:rPr>
        <w:t>cet</w:t>
      </w:r>
      <w:r>
        <w:rPr>
          <w:spacing w:val="-15"/>
          <w:sz w:val="24"/>
        </w:rPr>
        <w:t> </w:t>
      </w:r>
      <w:r>
        <w:rPr>
          <w:sz w:val="24"/>
        </w:rPr>
        <w:t>Office et remonte à au moins dix ans. En outre, la marque est répandue depuis des décennies, outre dans au moins 10 États membres de l’Union européenne, et elle est également démontrée par les échantillons de factures concernant les ventes de sandales dans l’UE au cours des cinq dernières années (doc. 7 à f).</w:t>
      </w:r>
    </w:p>
    <w:p>
      <w:pPr>
        <w:pStyle w:val="ListParagraph"/>
        <w:numPr>
          <w:ilvl w:val="1"/>
          <w:numId w:val="1"/>
        </w:numPr>
        <w:tabs>
          <w:tab w:pos="1296" w:val="left" w:leader="none"/>
          <w:tab w:pos="1298" w:val="left" w:leader="none"/>
        </w:tabs>
        <w:spacing w:line="240" w:lineRule="auto" w:before="119" w:after="0"/>
        <w:ind w:left="1298" w:right="1152" w:hanging="567"/>
        <w:jc w:val="both"/>
        <w:rPr>
          <w:sz w:val="24"/>
        </w:rPr>
      </w:pPr>
      <w:r>
        <w:rPr>
          <w:sz w:val="24"/>
        </w:rPr>
        <w:t>L’Office a considéré que les éléments de preuve étaient dénués de pertinence aux fins de la reconnaissance du caractère distinctif. 7, 8, 9) concernant de nombreux cas</w:t>
      </w:r>
      <w:r>
        <w:rPr>
          <w:spacing w:val="-5"/>
          <w:sz w:val="24"/>
        </w:rPr>
        <w:t> </w:t>
      </w:r>
      <w:r>
        <w:rPr>
          <w:sz w:val="24"/>
        </w:rPr>
        <w:t>de</w:t>
      </w:r>
      <w:r>
        <w:rPr>
          <w:spacing w:val="-6"/>
          <w:sz w:val="24"/>
        </w:rPr>
        <w:t> </w:t>
      </w:r>
      <w:r>
        <w:rPr>
          <w:sz w:val="24"/>
        </w:rPr>
        <w:t>contrefaçon</w:t>
      </w:r>
      <w:r>
        <w:rPr>
          <w:spacing w:val="-3"/>
          <w:sz w:val="24"/>
        </w:rPr>
        <w:t> </w:t>
      </w:r>
      <w:r>
        <w:rPr>
          <w:sz w:val="24"/>
        </w:rPr>
        <w:t>dont</w:t>
      </w:r>
      <w:r>
        <w:rPr>
          <w:spacing w:val="-4"/>
          <w:sz w:val="24"/>
        </w:rPr>
        <w:t> </w:t>
      </w:r>
      <w:r>
        <w:rPr>
          <w:sz w:val="24"/>
        </w:rPr>
        <w:t>la</w:t>
      </w:r>
      <w:r>
        <w:rPr>
          <w:spacing w:val="-6"/>
          <w:sz w:val="24"/>
        </w:rPr>
        <w:t> </w:t>
      </w:r>
      <w:r>
        <w:rPr>
          <w:sz w:val="24"/>
        </w:rPr>
        <w:t>marque</w:t>
      </w:r>
      <w:r>
        <w:rPr>
          <w:spacing w:val="-3"/>
          <w:sz w:val="24"/>
        </w:rPr>
        <w:t> </w:t>
      </w:r>
      <w:r>
        <w:rPr>
          <w:sz w:val="24"/>
        </w:rPr>
        <w:t>contestée</w:t>
      </w:r>
      <w:r>
        <w:rPr>
          <w:spacing w:val="-4"/>
          <w:sz w:val="24"/>
        </w:rPr>
        <w:t> </w:t>
      </w:r>
      <w:r>
        <w:rPr>
          <w:sz w:val="24"/>
        </w:rPr>
        <w:t>a</w:t>
      </w:r>
      <w:r>
        <w:rPr>
          <w:spacing w:val="-4"/>
          <w:sz w:val="24"/>
        </w:rPr>
        <w:t> </w:t>
      </w:r>
      <w:r>
        <w:rPr>
          <w:sz w:val="24"/>
        </w:rPr>
        <w:t>souffert,</w:t>
      </w:r>
      <w:r>
        <w:rPr>
          <w:spacing w:val="-3"/>
          <w:sz w:val="24"/>
        </w:rPr>
        <w:t> </w:t>
      </w:r>
      <w:r>
        <w:rPr>
          <w:sz w:val="24"/>
        </w:rPr>
        <w:t>bien</w:t>
      </w:r>
      <w:r>
        <w:rPr>
          <w:spacing w:val="-5"/>
          <w:sz w:val="24"/>
        </w:rPr>
        <w:t> </w:t>
      </w:r>
      <w:r>
        <w:rPr>
          <w:sz w:val="24"/>
        </w:rPr>
        <w:t>que</w:t>
      </w:r>
      <w:r>
        <w:rPr>
          <w:spacing w:val="-6"/>
          <w:sz w:val="24"/>
        </w:rPr>
        <w:t> </w:t>
      </w:r>
      <w:r>
        <w:rPr>
          <w:sz w:val="24"/>
        </w:rPr>
        <w:t>la</w:t>
      </w:r>
      <w:r>
        <w:rPr>
          <w:spacing w:val="-3"/>
          <w:sz w:val="24"/>
        </w:rPr>
        <w:t> </w:t>
      </w:r>
      <w:r>
        <w:rPr>
          <w:sz w:val="24"/>
        </w:rPr>
        <w:t>Chambre</w:t>
      </w:r>
      <w:r>
        <w:rPr>
          <w:spacing w:val="-6"/>
          <w:sz w:val="24"/>
        </w:rPr>
        <w:t> </w:t>
      </w:r>
      <w:r>
        <w:rPr>
          <w:sz w:val="24"/>
        </w:rPr>
        <w:t>en</w:t>
      </w:r>
      <w:r>
        <w:rPr>
          <w:spacing w:val="-3"/>
          <w:sz w:val="24"/>
        </w:rPr>
        <w:t> </w:t>
      </w:r>
      <w:r>
        <w:rPr>
          <w:sz w:val="24"/>
        </w:rPr>
        <w:t>ait décidé autrement, dans le passé (R 2272/2010-2). En revanche, ces contrefaçons massives constituent un élément additionnel démontrant le caractère distinctif de la marque dont l’enregistrement est demandé.</w:t>
      </w:r>
    </w:p>
    <w:p>
      <w:pPr>
        <w:pStyle w:val="ListParagraph"/>
        <w:numPr>
          <w:ilvl w:val="1"/>
          <w:numId w:val="1"/>
        </w:numPr>
        <w:tabs>
          <w:tab w:pos="1296" w:val="left" w:leader="none"/>
          <w:tab w:pos="1298" w:val="left" w:leader="none"/>
        </w:tabs>
        <w:spacing w:line="240" w:lineRule="auto" w:before="119" w:after="0"/>
        <w:ind w:left="1298" w:right="1161" w:hanging="567"/>
        <w:jc w:val="both"/>
        <w:rPr>
          <w:sz w:val="24"/>
        </w:rPr>
      </w:pPr>
      <w:r>
        <w:rPr>
          <w:sz w:val="24"/>
        </w:rPr>
        <w:t>La demanderesse a produit les documents suivants pour la première fois au cours de la procédure de recours:</w:t>
      </w:r>
    </w:p>
    <w:p>
      <w:pPr>
        <w:pStyle w:val="ListParagraph"/>
        <w:numPr>
          <w:ilvl w:val="2"/>
          <w:numId w:val="1"/>
        </w:numPr>
        <w:tabs>
          <w:tab w:pos="2325" w:val="left" w:leader="none"/>
        </w:tabs>
        <w:spacing w:line="240" w:lineRule="auto" w:before="122" w:after="0"/>
        <w:ind w:left="731" w:right="2133" w:firstLine="852"/>
        <w:jc w:val="both"/>
        <w:rPr>
          <w:sz w:val="24"/>
        </w:rPr>
      </w:pPr>
      <w:r>
        <w:rPr>
          <w:b/>
          <w:sz w:val="24"/>
        </w:rPr>
        <w:t>Document</w:t>
      </w:r>
      <w:r>
        <w:rPr>
          <w:b/>
          <w:spacing w:val="-5"/>
          <w:sz w:val="24"/>
        </w:rPr>
        <w:t> </w:t>
      </w:r>
      <w:r>
        <w:rPr>
          <w:b/>
          <w:sz w:val="24"/>
        </w:rPr>
        <w:t>1</w:t>
      </w:r>
      <w:r>
        <w:rPr>
          <w:b/>
          <w:spacing w:val="-5"/>
          <w:sz w:val="24"/>
        </w:rPr>
        <w:t> </w:t>
      </w:r>
      <w:r>
        <w:rPr>
          <w:b/>
          <w:sz w:val="24"/>
        </w:rPr>
        <w:t>Demande</w:t>
      </w:r>
      <w:r>
        <w:rPr>
          <w:b/>
          <w:spacing w:val="-5"/>
          <w:sz w:val="24"/>
        </w:rPr>
        <w:t> </w:t>
      </w:r>
      <w:r>
        <w:rPr>
          <w:sz w:val="24"/>
        </w:rPr>
        <w:t>de</w:t>
      </w:r>
      <w:r>
        <w:rPr>
          <w:spacing w:val="-6"/>
          <w:sz w:val="24"/>
        </w:rPr>
        <w:t> </w:t>
      </w:r>
      <w:r>
        <w:rPr>
          <w:sz w:val="24"/>
        </w:rPr>
        <w:t>marque</w:t>
      </w:r>
      <w:r>
        <w:rPr>
          <w:spacing w:val="-6"/>
          <w:sz w:val="24"/>
        </w:rPr>
        <w:t> </w:t>
      </w:r>
      <w:r>
        <w:rPr>
          <w:sz w:val="24"/>
        </w:rPr>
        <w:t>de</w:t>
      </w:r>
      <w:r>
        <w:rPr>
          <w:spacing w:val="-6"/>
          <w:sz w:val="24"/>
        </w:rPr>
        <w:t> </w:t>
      </w:r>
      <w:r>
        <w:rPr>
          <w:sz w:val="24"/>
        </w:rPr>
        <w:t>l’Union</w:t>
      </w:r>
      <w:r>
        <w:rPr>
          <w:spacing w:val="-5"/>
          <w:sz w:val="24"/>
        </w:rPr>
        <w:t> </w:t>
      </w:r>
      <w:r>
        <w:rPr>
          <w:sz w:val="24"/>
        </w:rPr>
        <w:t>européenne</w:t>
      </w:r>
      <w:r>
        <w:rPr>
          <w:spacing w:val="-6"/>
          <w:sz w:val="24"/>
        </w:rPr>
        <w:t> </w:t>
      </w:r>
      <w:r>
        <w:rPr>
          <w:sz w:val="24"/>
        </w:rPr>
        <w:t>no 18 895 601 Demanderesse</w:t>
      </w:r>
    </w:p>
    <w:p>
      <w:pPr>
        <w:pStyle w:val="ListParagraph"/>
        <w:numPr>
          <w:ilvl w:val="2"/>
          <w:numId w:val="1"/>
        </w:numPr>
        <w:tabs>
          <w:tab w:pos="2325" w:val="left" w:leader="none"/>
        </w:tabs>
        <w:spacing w:line="293" w:lineRule="exact" w:before="0" w:after="0"/>
        <w:ind w:left="2325" w:right="0" w:hanging="742"/>
        <w:jc w:val="both"/>
        <w:rPr>
          <w:sz w:val="24"/>
        </w:rPr>
      </w:pPr>
      <w:r>
        <w:rPr>
          <w:b/>
          <w:sz w:val="24"/>
        </w:rPr>
        <w:t>Document</w:t>
      </w:r>
      <w:r>
        <w:rPr>
          <w:b/>
          <w:spacing w:val="-2"/>
          <w:sz w:val="24"/>
        </w:rPr>
        <w:t> </w:t>
      </w:r>
      <w:r>
        <w:rPr>
          <w:b/>
          <w:sz w:val="24"/>
        </w:rPr>
        <w:t>2</w:t>
      </w:r>
      <w:r>
        <w:rPr>
          <w:b/>
          <w:spacing w:val="-1"/>
          <w:sz w:val="24"/>
        </w:rPr>
        <w:t> </w:t>
      </w:r>
      <w:r>
        <w:rPr>
          <w:sz w:val="24"/>
        </w:rPr>
        <w:t>Communication</w:t>
      </w:r>
      <w:r>
        <w:rPr>
          <w:spacing w:val="-1"/>
          <w:sz w:val="24"/>
        </w:rPr>
        <w:t> </w:t>
      </w:r>
      <w:r>
        <w:rPr>
          <w:sz w:val="24"/>
        </w:rPr>
        <w:t>de</w:t>
      </w:r>
      <w:r>
        <w:rPr>
          <w:spacing w:val="-2"/>
          <w:sz w:val="24"/>
        </w:rPr>
        <w:t> </w:t>
      </w:r>
      <w:r>
        <w:rPr>
          <w:sz w:val="24"/>
        </w:rPr>
        <w:t>l’Office</w:t>
      </w:r>
      <w:r>
        <w:rPr>
          <w:spacing w:val="-2"/>
          <w:sz w:val="24"/>
        </w:rPr>
        <w:t> </w:t>
      </w:r>
      <w:r>
        <w:rPr>
          <w:sz w:val="24"/>
        </w:rPr>
        <w:t>du</w:t>
      </w:r>
      <w:r>
        <w:rPr>
          <w:spacing w:val="-1"/>
          <w:sz w:val="24"/>
        </w:rPr>
        <w:t> </w:t>
      </w:r>
      <w:r>
        <w:rPr>
          <w:sz w:val="24"/>
        </w:rPr>
        <w:t>4</w:t>
      </w:r>
      <w:r>
        <w:rPr>
          <w:spacing w:val="-1"/>
          <w:sz w:val="24"/>
        </w:rPr>
        <w:t> </w:t>
      </w:r>
      <w:r>
        <w:rPr>
          <w:sz w:val="24"/>
        </w:rPr>
        <w:t>août</w:t>
      </w:r>
      <w:r>
        <w:rPr>
          <w:spacing w:val="-1"/>
          <w:sz w:val="24"/>
        </w:rPr>
        <w:t> </w:t>
      </w:r>
      <w:r>
        <w:rPr>
          <w:spacing w:val="-4"/>
          <w:sz w:val="24"/>
        </w:rPr>
        <w:t>2023</w:t>
      </w:r>
    </w:p>
    <w:p>
      <w:pPr>
        <w:pStyle w:val="BodyText"/>
        <w:rPr>
          <w:sz w:val="18"/>
        </w:rPr>
      </w:pPr>
    </w:p>
    <w:p>
      <w:pPr>
        <w:pStyle w:val="BodyText"/>
        <w:rPr>
          <w:sz w:val="18"/>
        </w:rPr>
      </w:pPr>
    </w:p>
    <w:p>
      <w:pPr>
        <w:pStyle w:val="BodyText"/>
        <w:spacing w:before="46"/>
        <w:rPr>
          <w:sz w:val="18"/>
        </w:rPr>
      </w:pPr>
    </w:p>
    <w:p>
      <w:pPr>
        <w:spacing w:before="0"/>
        <w:ind w:left="979" w:right="0" w:firstLine="0"/>
        <w:jc w:val="left"/>
        <w:rPr>
          <w:sz w:val="18"/>
        </w:rPr>
      </w:pPr>
      <w:r>
        <w:rPr>
          <w:sz w:val="18"/>
        </w:rPr>
        <w:t>16/12/2024,</w:t>
      </w:r>
      <w:r>
        <w:rPr>
          <w:spacing w:val="-3"/>
          <w:sz w:val="18"/>
        </w:rPr>
        <w:t> </w:t>
      </w:r>
      <w:r>
        <w:rPr>
          <w:sz w:val="18"/>
        </w:rPr>
        <w:t>R</w:t>
      </w:r>
      <w:r>
        <w:rPr>
          <w:spacing w:val="-5"/>
          <w:sz w:val="18"/>
        </w:rPr>
        <w:t> </w:t>
      </w:r>
      <w:r>
        <w:rPr>
          <w:sz w:val="18"/>
        </w:rPr>
        <w:t>1422/2024-4,</w:t>
      </w:r>
      <w:r>
        <w:rPr>
          <w:spacing w:val="-4"/>
          <w:sz w:val="18"/>
        </w:rPr>
        <w:t> </w:t>
      </w:r>
      <w:r>
        <w:rPr>
          <w:sz w:val="18"/>
        </w:rPr>
        <w:t>POSITION</w:t>
      </w:r>
      <w:r>
        <w:rPr>
          <w:spacing w:val="-4"/>
          <w:sz w:val="18"/>
        </w:rPr>
        <w:t> </w:t>
      </w:r>
      <w:r>
        <w:rPr>
          <w:sz w:val="18"/>
        </w:rPr>
        <w:t>D’UNE</w:t>
      </w:r>
      <w:r>
        <w:rPr>
          <w:spacing w:val="-2"/>
          <w:sz w:val="18"/>
        </w:rPr>
        <w:t> </w:t>
      </w:r>
      <w:r>
        <w:rPr>
          <w:sz w:val="18"/>
        </w:rPr>
        <w:t>CHAUSSURE</w:t>
      </w:r>
      <w:r>
        <w:rPr>
          <w:spacing w:val="-1"/>
          <w:sz w:val="18"/>
        </w:rPr>
        <w:t> </w:t>
      </w:r>
      <w:r>
        <w:rPr>
          <w:sz w:val="18"/>
        </w:rPr>
        <w:t>AVEC</w:t>
      </w:r>
      <w:r>
        <w:rPr>
          <w:spacing w:val="-3"/>
          <w:sz w:val="18"/>
        </w:rPr>
        <w:t> </w:t>
      </w:r>
      <w:r>
        <w:rPr>
          <w:sz w:val="18"/>
        </w:rPr>
        <w:t>UNE</w:t>
      </w:r>
      <w:r>
        <w:rPr>
          <w:spacing w:val="-2"/>
          <w:sz w:val="18"/>
        </w:rPr>
        <w:t> </w:t>
      </w:r>
      <w:r>
        <w:rPr>
          <w:sz w:val="18"/>
        </w:rPr>
        <w:t>ANNEAU</w:t>
      </w:r>
      <w:r>
        <w:rPr>
          <w:spacing w:val="-4"/>
          <w:sz w:val="18"/>
        </w:rPr>
        <w:t> </w:t>
      </w:r>
      <w:r>
        <w:rPr>
          <w:sz w:val="18"/>
        </w:rPr>
        <w:t>ET</w:t>
      </w:r>
      <w:r>
        <w:rPr>
          <w:spacing w:val="-4"/>
          <w:sz w:val="18"/>
        </w:rPr>
        <w:t> </w:t>
      </w:r>
      <w:r>
        <w:rPr>
          <w:spacing w:val="-2"/>
          <w:sz w:val="18"/>
        </w:rPr>
        <w:t>NODINO</w:t>
      </w:r>
    </w:p>
    <w:p>
      <w:pPr>
        <w:spacing w:after="0"/>
        <w:jc w:val="left"/>
        <w:rPr>
          <w:sz w:val="18"/>
        </w:rPr>
        <w:sectPr>
          <w:headerReference w:type="default" r:id="rId62"/>
          <w:footerReference w:type="default" r:id="rId63"/>
          <w:pgSz w:w="11910" w:h="16840"/>
          <w:pgMar w:header="969" w:footer="0" w:top="1220" w:bottom="280" w:left="1275" w:right="283"/>
        </w:sectPr>
      </w:pPr>
    </w:p>
    <w:p>
      <w:pPr>
        <w:pStyle w:val="ListParagraph"/>
        <w:numPr>
          <w:ilvl w:val="2"/>
          <w:numId w:val="1"/>
        </w:numPr>
        <w:tabs>
          <w:tab w:pos="2325" w:val="left" w:leader="none"/>
        </w:tabs>
        <w:spacing w:line="293" w:lineRule="exact" w:before="204" w:after="0"/>
        <w:ind w:left="2325" w:right="0" w:hanging="742"/>
        <w:jc w:val="left"/>
        <w:rPr>
          <w:sz w:val="24"/>
        </w:rPr>
      </w:pPr>
      <w:r>
        <w:rPr>
          <w:sz w:val="24"/>
        </w:rPr>
        <mc:AlternateContent>
          <mc:Choice Requires="wps">
            <w:drawing>
              <wp:anchor distT="0" distB="0" distL="0" distR="0" allowOverlap="1" layoutInCell="1" locked="0" behindDoc="0" simplePos="0" relativeHeight="15747584">
                <wp:simplePos x="0" y="0"/>
                <wp:positionH relativeFrom="page">
                  <wp:posOffset>270575</wp:posOffset>
                </wp:positionH>
                <wp:positionV relativeFrom="page">
                  <wp:posOffset>1114363</wp:posOffset>
                </wp:positionV>
                <wp:extent cx="146050" cy="9210040"/>
                <wp:effectExtent l="0" t="0" r="0" b="0"/>
                <wp:wrapNone/>
                <wp:docPr id="68" name="Textbox 68"/>
                <wp:cNvGraphicFramePr>
                  <a:graphicFrameLocks/>
                </wp:cNvGraphicFramePr>
                <a:graphic>
                  <a:graphicData uri="http://schemas.microsoft.com/office/word/2010/wordprocessingShape">
                    <wps:wsp>
                      <wps:cNvPr id="68" name="Textbox 68"/>
                      <wps:cNvSpPr txBox="1"/>
                      <wps:spPr>
                        <a:xfrm>
                          <a:off x="0" y="0"/>
                          <a:ext cx="146050" cy="9210040"/>
                        </a:xfrm>
                        <a:prstGeom prst="rect">
                          <a:avLst/>
                        </a:prstGeom>
                      </wps:spPr>
                      <wps:txbx>
                        <w:txbxContent>
                          <w:p>
                            <w:pPr>
                              <w:spacing w:before="14"/>
                              <w:ind w:left="20" w:right="0" w:firstLine="0"/>
                              <w:jc w:val="left"/>
                              <w:rPr>
                                <w:rFonts w:ascii="Arial MT" w:hAnsi="Arial MT"/>
                                <w:sz w:val="17"/>
                              </w:rPr>
                            </w:pPr>
                            <w:r>
                              <w:rPr>
                                <w:rFonts w:ascii="Arial MT" w:hAnsi="Arial MT"/>
                                <w:color w:val="3F3F3F"/>
                                <w:sz w:val="17"/>
                              </w:rPr>
                              <w:t>Veuillez</w:t>
                            </w:r>
                            <w:r>
                              <w:rPr>
                                <w:rFonts w:ascii="Arial MT" w:hAnsi="Arial MT"/>
                                <w:color w:val="3F3F3F"/>
                                <w:spacing w:val="-6"/>
                                <w:sz w:val="17"/>
                              </w:rPr>
                              <w:t> </w:t>
                            </w:r>
                            <w:r>
                              <w:rPr>
                                <w:rFonts w:ascii="Arial MT" w:hAnsi="Arial MT"/>
                                <w:color w:val="3F3F3F"/>
                                <w:sz w:val="17"/>
                              </w:rPr>
                              <w:t>noter</w:t>
                            </w:r>
                            <w:r>
                              <w:rPr>
                                <w:rFonts w:ascii="Arial MT" w:hAnsi="Arial MT"/>
                                <w:color w:val="3F3F3F"/>
                                <w:spacing w:val="-5"/>
                                <w:sz w:val="17"/>
                              </w:rPr>
                              <w:t> </w:t>
                            </w:r>
                            <w:r>
                              <w:rPr>
                                <w:rFonts w:ascii="Arial MT" w:hAnsi="Arial MT"/>
                                <w:color w:val="3F3F3F"/>
                                <w:sz w:val="17"/>
                              </w:rPr>
                              <w:t>qu’il</w:t>
                            </w:r>
                            <w:r>
                              <w:rPr>
                                <w:rFonts w:ascii="Arial MT" w:hAnsi="Arial MT"/>
                                <w:color w:val="3F3F3F"/>
                                <w:spacing w:val="-6"/>
                                <w:sz w:val="17"/>
                              </w:rPr>
                              <w:t> </w:t>
                            </w:r>
                            <w:r>
                              <w:rPr>
                                <w:rFonts w:ascii="Arial MT" w:hAnsi="Arial MT"/>
                                <w:color w:val="3F3F3F"/>
                                <w:sz w:val="17"/>
                              </w:rPr>
                              <w:t>s’agit</w:t>
                            </w:r>
                            <w:r>
                              <w:rPr>
                                <w:rFonts w:ascii="Arial MT" w:hAnsi="Arial MT"/>
                                <w:color w:val="3F3F3F"/>
                                <w:spacing w:val="-5"/>
                                <w:sz w:val="17"/>
                              </w:rPr>
                              <w:t> </w:t>
                            </w:r>
                            <w:r>
                              <w:rPr>
                                <w:rFonts w:ascii="Arial MT" w:hAnsi="Arial MT"/>
                                <w:color w:val="3F3F3F"/>
                                <w:sz w:val="17"/>
                              </w:rPr>
                              <w:t>d’une</w:t>
                            </w:r>
                            <w:r>
                              <w:rPr>
                                <w:rFonts w:ascii="Arial MT" w:hAnsi="Arial MT"/>
                                <w:color w:val="3F3F3F"/>
                                <w:spacing w:val="-6"/>
                                <w:sz w:val="17"/>
                              </w:rPr>
                              <w:t> </w:t>
                            </w:r>
                            <w:r>
                              <w:rPr>
                                <w:rFonts w:ascii="Arial MT" w:hAnsi="Arial MT"/>
                                <w:color w:val="3F3F3F"/>
                                <w:sz w:val="17"/>
                              </w:rPr>
                              <w:t>traduction</w:t>
                            </w:r>
                            <w:r>
                              <w:rPr>
                                <w:rFonts w:ascii="Arial MT" w:hAnsi="Arial MT"/>
                                <w:color w:val="3F3F3F"/>
                                <w:spacing w:val="-5"/>
                                <w:sz w:val="17"/>
                              </w:rPr>
                              <w:t> </w:t>
                            </w:r>
                            <w:r>
                              <w:rPr>
                                <w:rFonts w:ascii="Arial MT" w:hAnsi="Arial MT"/>
                                <w:color w:val="3F3F3F"/>
                                <w:sz w:val="17"/>
                              </w:rPr>
                              <w:t>automatique</w:t>
                            </w:r>
                            <w:r>
                              <w:rPr>
                                <w:rFonts w:ascii="Arial MT" w:hAnsi="Arial MT"/>
                                <w:color w:val="3F3F3F"/>
                                <w:spacing w:val="-6"/>
                                <w:sz w:val="17"/>
                              </w:rPr>
                              <w:t> </w:t>
                            </w:r>
                            <w:r>
                              <w:rPr>
                                <w:rFonts w:ascii="Arial MT" w:hAnsi="Arial MT"/>
                                <w:color w:val="3F3F3F"/>
                                <w:sz w:val="17"/>
                              </w:rPr>
                              <w:t>fournie</w:t>
                            </w:r>
                            <w:r>
                              <w:rPr>
                                <w:rFonts w:ascii="Arial MT" w:hAnsi="Arial MT"/>
                                <w:color w:val="3F3F3F"/>
                                <w:spacing w:val="-5"/>
                                <w:sz w:val="17"/>
                              </w:rPr>
                              <w:t> </w:t>
                            </w:r>
                            <w:r>
                              <w:rPr>
                                <w:rFonts w:ascii="Arial MT" w:hAnsi="Arial MT"/>
                                <w:color w:val="3F3F3F"/>
                                <w:sz w:val="17"/>
                              </w:rPr>
                              <w:t>uniquement</w:t>
                            </w:r>
                            <w:r>
                              <w:rPr>
                                <w:rFonts w:ascii="Arial MT" w:hAnsi="Arial MT"/>
                                <w:color w:val="3F3F3F"/>
                                <w:spacing w:val="-6"/>
                                <w:sz w:val="17"/>
                              </w:rPr>
                              <w:t> </w:t>
                            </w:r>
                            <w:r>
                              <w:rPr>
                                <w:rFonts w:ascii="Arial MT" w:hAnsi="Arial MT"/>
                                <w:color w:val="3F3F3F"/>
                                <w:sz w:val="17"/>
                              </w:rPr>
                              <w:t>pour</w:t>
                            </w:r>
                            <w:r>
                              <w:rPr>
                                <w:rFonts w:ascii="Arial MT" w:hAnsi="Arial MT"/>
                                <w:color w:val="3F3F3F"/>
                                <w:spacing w:val="-5"/>
                                <w:sz w:val="17"/>
                              </w:rPr>
                              <w:t> </w:t>
                            </w:r>
                            <w:r>
                              <w:rPr>
                                <w:rFonts w:ascii="Arial MT" w:hAnsi="Arial MT"/>
                                <w:color w:val="3F3F3F"/>
                                <w:sz w:val="17"/>
                              </w:rPr>
                              <w:t>information.</w:t>
                            </w:r>
                            <w:r>
                              <w:rPr>
                                <w:rFonts w:ascii="Arial MT" w:hAnsi="Arial MT"/>
                                <w:color w:val="3F3F3F"/>
                                <w:spacing w:val="-6"/>
                                <w:sz w:val="17"/>
                              </w:rPr>
                              <w:t> </w:t>
                            </w:r>
                            <w:r>
                              <w:rPr>
                                <w:rFonts w:ascii="Arial MT" w:hAnsi="Arial MT"/>
                                <w:color w:val="3F3F3F"/>
                                <w:sz w:val="17"/>
                              </w:rPr>
                              <w:t>Il</w:t>
                            </w:r>
                            <w:r>
                              <w:rPr>
                                <w:rFonts w:ascii="Arial MT" w:hAnsi="Arial MT"/>
                                <w:color w:val="3F3F3F"/>
                                <w:spacing w:val="-5"/>
                                <w:sz w:val="17"/>
                              </w:rPr>
                              <w:t> </w:t>
                            </w:r>
                            <w:r>
                              <w:rPr>
                                <w:rFonts w:ascii="Arial MT" w:hAnsi="Arial MT"/>
                                <w:color w:val="3F3F3F"/>
                                <w:sz w:val="17"/>
                              </w:rPr>
                              <w:t>ne</w:t>
                            </w:r>
                            <w:r>
                              <w:rPr>
                                <w:rFonts w:ascii="Arial MT" w:hAnsi="Arial MT"/>
                                <w:color w:val="3F3F3F"/>
                                <w:spacing w:val="-6"/>
                                <w:sz w:val="17"/>
                              </w:rPr>
                              <w:t> </w:t>
                            </w:r>
                            <w:r>
                              <w:rPr>
                                <w:rFonts w:ascii="Arial MT" w:hAnsi="Arial MT"/>
                                <w:color w:val="3F3F3F"/>
                                <w:sz w:val="17"/>
                              </w:rPr>
                              <w:t>peut</w:t>
                            </w:r>
                            <w:r>
                              <w:rPr>
                                <w:rFonts w:ascii="Arial MT" w:hAnsi="Arial MT"/>
                                <w:color w:val="3F3F3F"/>
                                <w:spacing w:val="-5"/>
                                <w:sz w:val="17"/>
                              </w:rPr>
                              <w:t> </w:t>
                            </w:r>
                            <w:r>
                              <w:rPr>
                                <w:rFonts w:ascii="Arial MT" w:hAnsi="Arial MT"/>
                                <w:color w:val="3F3F3F"/>
                                <w:sz w:val="17"/>
                              </w:rPr>
                              <w:t>être</w:t>
                            </w:r>
                            <w:r>
                              <w:rPr>
                                <w:rFonts w:ascii="Arial MT" w:hAnsi="Arial MT"/>
                                <w:color w:val="3F3F3F"/>
                                <w:spacing w:val="-6"/>
                                <w:sz w:val="17"/>
                              </w:rPr>
                              <w:t> </w:t>
                            </w:r>
                            <w:r>
                              <w:rPr>
                                <w:rFonts w:ascii="Arial MT" w:hAnsi="Arial MT"/>
                                <w:color w:val="3F3F3F"/>
                                <w:sz w:val="17"/>
                              </w:rPr>
                              <w:t>garanti</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exacte</w:t>
                            </w:r>
                            <w:r>
                              <w:rPr>
                                <w:rFonts w:ascii="Arial MT" w:hAnsi="Arial MT"/>
                                <w:color w:val="3F3F3F"/>
                                <w:spacing w:val="-6"/>
                                <w:sz w:val="17"/>
                              </w:rPr>
                              <w:t> </w:t>
                            </w:r>
                            <w:r>
                              <w:rPr>
                                <w:rFonts w:ascii="Arial MT" w:hAnsi="Arial MT"/>
                                <w:color w:val="3F3F3F"/>
                                <w:sz w:val="17"/>
                              </w:rPr>
                              <w:t>ou</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adaptée</w:t>
                            </w:r>
                            <w:r>
                              <w:rPr>
                                <w:rFonts w:ascii="Arial MT" w:hAnsi="Arial MT"/>
                                <w:color w:val="3F3F3F"/>
                                <w:spacing w:val="-6"/>
                                <w:sz w:val="17"/>
                              </w:rPr>
                              <w:t> </w:t>
                            </w:r>
                            <w:r>
                              <w:rPr>
                                <w:rFonts w:ascii="Arial MT" w:hAnsi="Arial MT"/>
                                <w:color w:val="3F3F3F"/>
                                <w:sz w:val="17"/>
                              </w:rPr>
                              <w:t>aux</w:t>
                            </w:r>
                            <w:r>
                              <w:rPr>
                                <w:rFonts w:ascii="Arial MT" w:hAnsi="Arial MT"/>
                                <w:color w:val="3F3F3F"/>
                                <w:spacing w:val="-5"/>
                                <w:sz w:val="17"/>
                              </w:rPr>
                              <w:t> </w:t>
                            </w:r>
                            <w:r>
                              <w:rPr>
                                <w:rFonts w:ascii="Arial MT" w:hAnsi="Arial MT"/>
                                <w:color w:val="3F3F3F"/>
                                <w:sz w:val="17"/>
                              </w:rPr>
                              <w:t>objectifs</w:t>
                            </w:r>
                            <w:r>
                              <w:rPr>
                                <w:rFonts w:ascii="Arial MT" w:hAnsi="Arial MT"/>
                                <w:color w:val="3F3F3F"/>
                                <w:spacing w:val="-6"/>
                                <w:sz w:val="17"/>
                              </w:rPr>
                              <w:t> </w:t>
                            </w:r>
                            <w:r>
                              <w:rPr>
                                <w:rFonts w:ascii="Arial MT" w:hAnsi="Arial MT"/>
                                <w:color w:val="3F3F3F"/>
                                <w:sz w:val="17"/>
                              </w:rPr>
                              <w:t>poursuivis.</w:t>
                            </w:r>
                            <w:r>
                              <w:rPr>
                                <w:rFonts w:ascii="Arial MT" w:hAnsi="Arial MT"/>
                                <w:color w:val="3F3F3F"/>
                                <w:spacing w:val="-5"/>
                                <w:sz w:val="17"/>
                              </w:rPr>
                              <w:t> </w:t>
                            </w:r>
                            <w:r>
                              <w:rPr>
                                <w:rFonts w:ascii="Arial MT" w:hAnsi="Arial MT"/>
                                <w:color w:val="3F3F3F"/>
                                <w:sz w:val="17"/>
                              </w:rPr>
                              <w:t>[21-12-</w:t>
                            </w:r>
                            <w:r>
                              <w:rPr>
                                <w:rFonts w:ascii="Arial MT" w:hAnsi="Arial MT"/>
                                <w:color w:val="3F3F3F"/>
                                <w:spacing w:val="-2"/>
                                <w:sz w:val="17"/>
                              </w:rPr>
                              <w:t>2024]</w:t>
                            </w:r>
                          </w:p>
                        </w:txbxContent>
                      </wps:txbx>
                      <wps:bodyPr wrap="square" lIns="0" tIns="0" rIns="0" bIns="0" rtlCol="0" vert="vert270">
                        <a:noAutofit/>
                      </wps:bodyPr>
                    </wps:wsp>
                  </a:graphicData>
                </a:graphic>
              </wp:anchor>
            </w:drawing>
          </mc:Choice>
          <mc:Fallback>
            <w:pict>
              <v:shape style="position:absolute;margin-left:21.305176pt;margin-top:87.745193pt;width:11.5pt;height:725.2pt;mso-position-horizontal-relative:page;mso-position-vertical-relative:page;z-index:15747584" type="#_x0000_t202" id="docshape39" filled="false" stroked="false">
                <v:textbox inset="0,0,0,0" style="layout-flow:vertical;mso-layout-flow-alt:bottom-to-top">
                  <w:txbxContent>
                    <w:p>
                      <w:pPr>
                        <w:spacing w:before="14"/>
                        <w:ind w:left="20" w:right="0" w:firstLine="0"/>
                        <w:jc w:val="left"/>
                        <w:rPr>
                          <w:rFonts w:ascii="Arial MT" w:hAnsi="Arial MT"/>
                          <w:sz w:val="17"/>
                        </w:rPr>
                      </w:pPr>
                      <w:r>
                        <w:rPr>
                          <w:rFonts w:ascii="Arial MT" w:hAnsi="Arial MT"/>
                          <w:color w:val="3F3F3F"/>
                          <w:sz w:val="17"/>
                        </w:rPr>
                        <w:t>Veuillez</w:t>
                      </w:r>
                      <w:r>
                        <w:rPr>
                          <w:rFonts w:ascii="Arial MT" w:hAnsi="Arial MT"/>
                          <w:color w:val="3F3F3F"/>
                          <w:spacing w:val="-6"/>
                          <w:sz w:val="17"/>
                        </w:rPr>
                        <w:t> </w:t>
                      </w:r>
                      <w:r>
                        <w:rPr>
                          <w:rFonts w:ascii="Arial MT" w:hAnsi="Arial MT"/>
                          <w:color w:val="3F3F3F"/>
                          <w:sz w:val="17"/>
                        </w:rPr>
                        <w:t>noter</w:t>
                      </w:r>
                      <w:r>
                        <w:rPr>
                          <w:rFonts w:ascii="Arial MT" w:hAnsi="Arial MT"/>
                          <w:color w:val="3F3F3F"/>
                          <w:spacing w:val="-5"/>
                          <w:sz w:val="17"/>
                        </w:rPr>
                        <w:t> </w:t>
                      </w:r>
                      <w:r>
                        <w:rPr>
                          <w:rFonts w:ascii="Arial MT" w:hAnsi="Arial MT"/>
                          <w:color w:val="3F3F3F"/>
                          <w:sz w:val="17"/>
                        </w:rPr>
                        <w:t>qu’il</w:t>
                      </w:r>
                      <w:r>
                        <w:rPr>
                          <w:rFonts w:ascii="Arial MT" w:hAnsi="Arial MT"/>
                          <w:color w:val="3F3F3F"/>
                          <w:spacing w:val="-6"/>
                          <w:sz w:val="17"/>
                        </w:rPr>
                        <w:t> </w:t>
                      </w:r>
                      <w:r>
                        <w:rPr>
                          <w:rFonts w:ascii="Arial MT" w:hAnsi="Arial MT"/>
                          <w:color w:val="3F3F3F"/>
                          <w:sz w:val="17"/>
                        </w:rPr>
                        <w:t>s’agit</w:t>
                      </w:r>
                      <w:r>
                        <w:rPr>
                          <w:rFonts w:ascii="Arial MT" w:hAnsi="Arial MT"/>
                          <w:color w:val="3F3F3F"/>
                          <w:spacing w:val="-5"/>
                          <w:sz w:val="17"/>
                        </w:rPr>
                        <w:t> </w:t>
                      </w:r>
                      <w:r>
                        <w:rPr>
                          <w:rFonts w:ascii="Arial MT" w:hAnsi="Arial MT"/>
                          <w:color w:val="3F3F3F"/>
                          <w:sz w:val="17"/>
                        </w:rPr>
                        <w:t>d’une</w:t>
                      </w:r>
                      <w:r>
                        <w:rPr>
                          <w:rFonts w:ascii="Arial MT" w:hAnsi="Arial MT"/>
                          <w:color w:val="3F3F3F"/>
                          <w:spacing w:val="-6"/>
                          <w:sz w:val="17"/>
                        </w:rPr>
                        <w:t> </w:t>
                      </w:r>
                      <w:r>
                        <w:rPr>
                          <w:rFonts w:ascii="Arial MT" w:hAnsi="Arial MT"/>
                          <w:color w:val="3F3F3F"/>
                          <w:sz w:val="17"/>
                        </w:rPr>
                        <w:t>traduction</w:t>
                      </w:r>
                      <w:r>
                        <w:rPr>
                          <w:rFonts w:ascii="Arial MT" w:hAnsi="Arial MT"/>
                          <w:color w:val="3F3F3F"/>
                          <w:spacing w:val="-5"/>
                          <w:sz w:val="17"/>
                        </w:rPr>
                        <w:t> </w:t>
                      </w:r>
                      <w:r>
                        <w:rPr>
                          <w:rFonts w:ascii="Arial MT" w:hAnsi="Arial MT"/>
                          <w:color w:val="3F3F3F"/>
                          <w:sz w:val="17"/>
                        </w:rPr>
                        <w:t>automatique</w:t>
                      </w:r>
                      <w:r>
                        <w:rPr>
                          <w:rFonts w:ascii="Arial MT" w:hAnsi="Arial MT"/>
                          <w:color w:val="3F3F3F"/>
                          <w:spacing w:val="-6"/>
                          <w:sz w:val="17"/>
                        </w:rPr>
                        <w:t> </w:t>
                      </w:r>
                      <w:r>
                        <w:rPr>
                          <w:rFonts w:ascii="Arial MT" w:hAnsi="Arial MT"/>
                          <w:color w:val="3F3F3F"/>
                          <w:sz w:val="17"/>
                        </w:rPr>
                        <w:t>fournie</w:t>
                      </w:r>
                      <w:r>
                        <w:rPr>
                          <w:rFonts w:ascii="Arial MT" w:hAnsi="Arial MT"/>
                          <w:color w:val="3F3F3F"/>
                          <w:spacing w:val="-5"/>
                          <w:sz w:val="17"/>
                        </w:rPr>
                        <w:t> </w:t>
                      </w:r>
                      <w:r>
                        <w:rPr>
                          <w:rFonts w:ascii="Arial MT" w:hAnsi="Arial MT"/>
                          <w:color w:val="3F3F3F"/>
                          <w:sz w:val="17"/>
                        </w:rPr>
                        <w:t>uniquement</w:t>
                      </w:r>
                      <w:r>
                        <w:rPr>
                          <w:rFonts w:ascii="Arial MT" w:hAnsi="Arial MT"/>
                          <w:color w:val="3F3F3F"/>
                          <w:spacing w:val="-6"/>
                          <w:sz w:val="17"/>
                        </w:rPr>
                        <w:t> </w:t>
                      </w:r>
                      <w:r>
                        <w:rPr>
                          <w:rFonts w:ascii="Arial MT" w:hAnsi="Arial MT"/>
                          <w:color w:val="3F3F3F"/>
                          <w:sz w:val="17"/>
                        </w:rPr>
                        <w:t>pour</w:t>
                      </w:r>
                      <w:r>
                        <w:rPr>
                          <w:rFonts w:ascii="Arial MT" w:hAnsi="Arial MT"/>
                          <w:color w:val="3F3F3F"/>
                          <w:spacing w:val="-5"/>
                          <w:sz w:val="17"/>
                        </w:rPr>
                        <w:t> </w:t>
                      </w:r>
                      <w:r>
                        <w:rPr>
                          <w:rFonts w:ascii="Arial MT" w:hAnsi="Arial MT"/>
                          <w:color w:val="3F3F3F"/>
                          <w:sz w:val="17"/>
                        </w:rPr>
                        <w:t>information.</w:t>
                      </w:r>
                      <w:r>
                        <w:rPr>
                          <w:rFonts w:ascii="Arial MT" w:hAnsi="Arial MT"/>
                          <w:color w:val="3F3F3F"/>
                          <w:spacing w:val="-6"/>
                          <w:sz w:val="17"/>
                        </w:rPr>
                        <w:t> </w:t>
                      </w:r>
                      <w:r>
                        <w:rPr>
                          <w:rFonts w:ascii="Arial MT" w:hAnsi="Arial MT"/>
                          <w:color w:val="3F3F3F"/>
                          <w:sz w:val="17"/>
                        </w:rPr>
                        <w:t>Il</w:t>
                      </w:r>
                      <w:r>
                        <w:rPr>
                          <w:rFonts w:ascii="Arial MT" w:hAnsi="Arial MT"/>
                          <w:color w:val="3F3F3F"/>
                          <w:spacing w:val="-5"/>
                          <w:sz w:val="17"/>
                        </w:rPr>
                        <w:t> </w:t>
                      </w:r>
                      <w:r>
                        <w:rPr>
                          <w:rFonts w:ascii="Arial MT" w:hAnsi="Arial MT"/>
                          <w:color w:val="3F3F3F"/>
                          <w:sz w:val="17"/>
                        </w:rPr>
                        <w:t>ne</w:t>
                      </w:r>
                      <w:r>
                        <w:rPr>
                          <w:rFonts w:ascii="Arial MT" w:hAnsi="Arial MT"/>
                          <w:color w:val="3F3F3F"/>
                          <w:spacing w:val="-6"/>
                          <w:sz w:val="17"/>
                        </w:rPr>
                        <w:t> </w:t>
                      </w:r>
                      <w:r>
                        <w:rPr>
                          <w:rFonts w:ascii="Arial MT" w:hAnsi="Arial MT"/>
                          <w:color w:val="3F3F3F"/>
                          <w:sz w:val="17"/>
                        </w:rPr>
                        <w:t>peut</w:t>
                      </w:r>
                      <w:r>
                        <w:rPr>
                          <w:rFonts w:ascii="Arial MT" w:hAnsi="Arial MT"/>
                          <w:color w:val="3F3F3F"/>
                          <w:spacing w:val="-5"/>
                          <w:sz w:val="17"/>
                        </w:rPr>
                        <w:t> </w:t>
                      </w:r>
                      <w:r>
                        <w:rPr>
                          <w:rFonts w:ascii="Arial MT" w:hAnsi="Arial MT"/>
                          <w:color w:val="3F3F3F"/>
                          <w:sz w:val="17"/>
                        </w:rPr>
                        <w:t>être</w:t>
                      </w:r>
                      <w:r>
                        <w:rPr>
                          <w:rFonts w:ascii="Arial MT" w:hAnsi="Arial MT"/>
                          <w:color w:val="3F3F3F"/>
                          <w:spacing w:val="-6"/>
                          <w:sz w:val="17"/>
                        </w:rPr>
                        <w:t> </w:t>
                      </w:r>
                      <w:r>
                        <w:rPr>
                          <w:rFonts w:ascii="Arial MT" w:hAnsi="Arial MT"/>
                          <w:color w:val="3F3F3F"/>
                          <w:sz w:val="17"/>
                        </w:rPr>
                        <w:t>garanti</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exacte</w:t>
                      </w:r>
                      <w:r>
                        <w:rPr>
                          <w:rFonts w:ascii="Arial MT" w:hAnsi="Arial MT"/>
                          <w:color w:val="3F3F3F"/>
                          <w:spacing w:val="-6"/>
                          <w:sz w:val="17"/>
                        </w:rPr>
                        <w:t> </w:t>
                      </w:r>
                      <w:r>
                        <w:rPr>
                          <w:rFonts w:ascii="Arial MT" w:hAnsi="Arial MT"/>
                          <w:color w:val="3F3F3F"/>
                          <w:sz w:val="17"/>
                        </w:rPr>
                        <w:t>ou</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adaptée</w:t>
                      </w:r>
                      <w:r>
                        <w:rPr>
                          <w:rFonts w:ascii="Arial MT" w:hAnsi="Arial MT"/>
                          <w:color w:val="3F3F3F"/>
                          <w:spacing w:val="-6"/>
                          <w:sz w:val="17"/>
                        </w:rPr>
                        <w:t> </w:t>
                      </w:r>
                      <w:r>
                        <w:rPr>
                          <w:rFonts w:ascii="Arial MT" w:hAnsi="Arial MT"/>
                          <w:color w:val="3F3F3F"/>
                          <w:sz w:val="17"/>
                        </w:rPr>
                        <w:t>aux</w:t>
                      </w:r>
                      <w:r>
                        <w:rPr>
                          <w:rFonts w:ascii="Arial MT" w:hAnsi="Arial MT"/>
                          <w:color w:val="3F3F3F"/>
                          <w:spacing w:val="-5"/>
                          <w:sz w:val="17"/>
                        </w:rPr>
                        <w:t> </w:t>
                      </w:r>
                      <w:r>
                        <w:rPr>
                          <w:rFonts w:ascii="Arial MT" w:hAnsi="Arial MT"/>
                          <w:color w:val="3F3F3F"/>
                          <w:sz w:val="17"/>
                        </w:rPr>
                        <w:t>objectifs</w:t>
                      </w:r>
                      <w:r>
                        <w:rPr>
                          <w:rFonts w:ascii="Arial MT" w:hAnsi="Arial MT"/>
                          <w:color w:val="3F3F3F"/>
                          <w:spacing w:val="-6"/>
                          <w:sz w:val="17"/>
                        </w:rPr>
                        <w:t> </w:t>
                      </w:r>
                      <w:r>
                        <w:rPr>
                          <w:rFonts w:ascii="Arial MT" w:hAnsi="Arial MT"/>
                          <w:color w:val="3F3F3F"/>
                          <w:sz w:val="17"/>
                        </w:rPr>
                        <w:t>poursuivis.</w:t>
                      </w:r>
                      <w:r>
                        <w:rPr>
                          <w:rFonts w:ascii="Arial MT" w:hAnsi="Arial MT"/>
                          <w:color w:val="3F3F3F"/>
                          <w:spacing w:val="-5"/>
                          <w:sz w:val="17"/>
                        </w:rPr>
                        <w:t> </w:t>
                      </w:r>
                      <w:r>
                        <w:rPr>
                          <w:rFonts w:ascii="Arial MT" w:hAnsi="Arial MT"/>
                          <w:color w:val="3F3F3F"/>
                          <w:sz w:val="17"/>
                        </w:rPr>
                        <w:t>[21-12-</w:t>
                      </w:r>
                      <w:r>
                        <w:rPr>
                          <w:rFonts w:ascii="Arial MT" w:hAnsi="Arial MT"/>
                          <w:color w:val="3F3F3F"/>
                          <w:spacing w:val="-2"/>
                          <w:sz w:val="17"/>
                        </w:rPr>
                        <w:t>2024]</w:t>
                      </w:r>
                    </w:p>
                  </w:txbxContent>
                </v:textbox>
                <w10:wrap type="none"/>
              </v:shape>
            </w:pict>
          </mc:Fallback>
        </mc:AlternateContent>
      </w:r>
      <w:r>
        <w:rPr>
          <w:b/>
          <w:sz w:val="24"/>
        </w:rPr>
        <w:t>Doc.</w:t>
      </w:r>
      <w:r>
        <w:rPr>
          <w:b/>
          <w:spacing w:val="-1"/>
          <w:sz w:val="24"/>
        </w:rPr>
        <w:t> </w:t>
      </w:r>
      <w:r>
        <w:rPr>
          <w:b/>
          <w:sz w:val="24"/>
        </w:rPr>
        <w:t>3 </w:t>
      </w:r>
      <w:r>
        <w:rPr>
          <w:sz w:val="24"/>
        </w:rPr>
        <w:t>Relating</w:t>
      </w:r>
      <w:r>
        <w:rPr>
          <w:spacing w:val="-2"/>
          <w:sz w:val="24"/>
        </w:rPr>
        <w:t> </w:t>
      </w:r>
      <w:r>
        <w:rPr>
          <w:sz w:val="24"/>
        </w:rPr>
        <w:t>in Acquient </w:t>
      </w:r>
      <w:r>
        <w:rPr>
          <w:spacing w:val="-2"/>
          <w:sz w:val="24"/>
        </w:rPr>
        <w:t>Repository</w:t>
      </w:r>
    </w:p>
    <w:p>
      <w:pPr>
        <w:pStyle w:val="ListParagraph"/>
        <w:numPr>
          <w:ilvl w:val="2"/>
          <w:numId w:val="1"/>
        </w:numPr>
        <w:tabs>
          <w:tab w:pos="2325" w:val="left" w:leader="none"/>
        </w:tabs>
        <w:spacing w:line="293" w:lineRule="exact" w:before="0" w:after="0"/>
        <w:ind w:left="2325" w:right="0" w:hanging="742"/>
        <w:jc w:val="left"/>
        <w:rPr>
          <w:sz w:val="24"/>
        </w:rPr>
      </w:pPr>
      <w:r>
        <w:rPr>
          <w:b/>
          <w:sz w:val="24"/>
        </w:rPr>
        <w:t>Document</w:t>
      </w:r>
      <w:r>
        <w:rPr>
          <w:b/>
          <w:spacing w:val="-2"/>
          <w:sz w:val="24"/>
        </w:rPr>
        <w:t> </w:t>
      </w:r>
      <w:r>
        <w:rPr>
          <w:b/>
          <w:sz w:val="24"/>
        </w:rPr>
        <w:t>4</w:t>
      </w:r>
      <w:r>
        <w:rPr>
          <w:b/>
          <w:spacing w:val="-1"/>
          <w:sz w:val="24"/>
        </w:rPr>
        <w:t> </w:t>
      </w:r>
      <w:r>
        <w:rPr>
          <w:b/>
          <w:sz w:val="24"/>
        </w:rPr>
        <w:t>Décision</w:t>
      </w:r>
      <w:r>
        <w:rPr>
          <w:b/>
          <w:spacing w:val="1"/>
          <w:sz w:val="24"/>
        </w:rPr>
        <w:t> </w:t>
      </w:r>
      <w:r>
        <w:rPr>
          <w:sz w:val="24"/>
        </w:rPr>
        <w:t>finale</w:t>
      </w:r>
      <w:r>
        <w:rPr>
          <w:spacing w:val="-2"/>
          <w:sz w:val="24"/>
        </w:rPr>
        <w:t> </w:t>
      </w:r>
      <w:r>
        <w:rPr>
          <w:sz w:val="24"/>
        </w:rPr>
        <w:t>de</w:t>
      </w:r>
      <w:r>
        <w:rPr>
          <w:spacing w:val="-3"/>
          <w:sz w:val="24"/>
        </w:rPr>
        <w:t> </w:t>
      </w:r>
      <w:r>
        <w:rPr>
          <w:sz w:val="24"/>
        </w:rPr>
        <w:t>l’Office</w:t>
      </w:r>
      <w:r>
        <w:rPr>
          <w:spacing w:val="-3"/>
          <w:sz w:val="24"/>
        </w:rPr>
        <w:t> </w:t>
      </w:r>
      <w:r>
        <w:rPr>
          <w:sz w:val="24"/>
        </w:rPr>
        <w:t>de</w:t>
      </w:r>
      <w:r>
        <w:rPr>
          <w:spacing w:val="-2"/>
          <w:sz w:val="24"/>
        </w:rPr>
        <w:t> refus</w:t>
      </w:r>
    </w:p>
    <w:p>
      <w:pPr>
        <w:pStyle w:val="ListParagraph"/>
        <w:numPr>
          <w:ilvl w:val="2"/>
          <w:numId w:val="1"/>
        </w:numPr>
        <w:tabs>
          <w:tab w:pos="2325" w:val="left" w:leader="none"/>
        </w:tabs>
        <w:spacing w:line="293" w:lineRule="exact" w:before="0" w:after="0"/>
        <w:ind w:left="2325" w:right="0" w:hanging="742"/>
        <w:jc w:val="left"/>
        <w:rPr>
          <w:sz w:val="24"/>
        </w:rPr>
      </w:pPr>
      <w:r>
        <w:rPr>
          <w:b/>
          <w:sz w:val="24"/>
        </w:rPr>
        <w:t>Document</w:t>
      </w:r>
      <w:r>
        <w:rPr>
          <w:b/>
          <w:spacing w:val="-2"/>
          <w:sz w:val="24"/>
        </w:rPr>
        <w:t> </w:t>
      </w:r>
      <w:r>
        <w:rPr>
          <w:b/>
          <w:sz w:val="24"/>
        </w:rPr>
        <w:t>5</w:t>
      </w:r>
      <w:r>
        <w:rPr>
          <w:b/>
          <w:spacing w:val="-1"/>
          <w:sz w:val="24"/>
        </w:rPr>
        <w:t> </w:t>
      </w:r>
      <w:r>
        <w:rPr>
          <w:sz w:val="24"/>
        </w:rPr>
        <w:t>Nouvelle</w:t>
      </w:r>
      <w:r>
        <w:rPr>
          <w:spacing w:val="-3"/>
          <w:sz w:val="24"/>
        </w:rPr>
        <w:t> </w:t>
      </w:r>
      <w:r>
        <w:rPr>
          <w:sz w:val="24"/>
        </w:rPr>
        <w:t>déclaration</w:t>
      </w:r>
      <w:r>
        <w:rPr>
          <w:spacing w:val="-1"/>
          <w:sz w:val="24"/>
        </w:rPr>
        <w:t> </w:t>
      </w:r>
      <w:r>
        <w:rPr>
          <w:sz w:val="24"/>
        </w:rPr>
        <w:t>sous</w:t>
      </w:r>
      <w:r>
        <w:rPr>
          <w:spacing w:val="-1"/>
          <w:sz w:val="24"/>
        </w:rPr>
        <w:t> </w:t>
      </w:r>
      <w:r>
        <w:rPr>
          <w:spacing w:val="-2"/>
          <w:sz w:val="24"/>
        </w:rPr>
        <w:t>serment</w:t>
      </w:r>
    </w:p>
    <w:p>
      <w:pPr>
        <w:pStyle w:val="ListParagraph"/>
        <w:numPr>
          <w:ilvl w:val="2"/>
          <w:numId w:val="1"/>
        </w:numPr>
        <w:tabs>
          <w:tab w:pos="2325" w:val="left" w:leader="none"/>
        </w:tabs>
        <w:spacing w:line="293" w:lineRule="exact" w:before="1" w:after="0"/>
        <w:ind w:left="2325" w:right="0" w:hanging="742"/>
        <w:jc w:val="left"/>
        <w:rPr>
          <w:sz w:val="24"/>
        </w:rPr>
      </w:pPr>
      <w:r>
        <w:rPr>
          <w:b/>
          <w:sz w:val="24"/>
        </w:rPr>
        <w:t>Doc.</w:t>
      </w:r>
      <w:r>
        <w:rPr>
          <w:b/>
          <w:spacing w:val="-1"/>
          <w:sz w:val="24"/>
        </w:rPr>
        <w:t> </w:t>
      </w:r>
      <w:r>
        <w:rPr>
          <w:b/>
          <w:sz w:val="24"/>
        </w:rPr>
        <w:t>6 </w:t>
      </w:r>
      <w:r>
        <w:rPr>
          <w:sz w:val="24"/>
        </w:rPr>
        <w:t>Rapport</w:t>
      </w:r>
      <w:r>
        <w:rPr>
          <w:spacing w:val="-1"/>
          <w:sz w:val="24"/>
        </w:rPr>
        <w:t> </w:t>
      </w:r>
      <w:r>
        <w:rPr>
          <w:sz w:val="24"/>
        </w:rPr>
        <w:t>mis à</w:t>
      </w:r>
      <w:r>
        <w:rPr>
          <w:spacing w:val="-1"/>
          <w:sz w:val="24"/>
        </w:rPr>
        <w:t> </w:t>
      </w:r>
      <w:r>
        <w:rPr>
          <w:sz w:val="24"/>
        </w:rPr>
        <w:t>jour</w:t>
      </w:r>
      <w:r>
        <w:rPr>
          <w:spacing w:val="-1"/>
          <w:sz w:val="24"/>
        </w:rPr>
        <w:t> </w:t>
      </w:r>
      <w:r>
        <w:rPr>
          <w:sz w:val="24"/>
        </w:rPr>
        <w:t>sur</w:t>
      </w:r>
      <w:r>
        <w:rPr>
          <w:spacing w:val="-1"/>
          <w:sz w:val="24"/>
        </w:rPr>
        <w:t> </w:t>
      </w:r>
      <w:r>
        <w:rPr>
          <w:sz w:val="24"/>
        </w:rPr>
        <w:t>les </w:t>
      </w:r>
      <w:r>
        <w:rPr>
          <w:spacing w:val="-2"/>
          <w:sz w:val="24"/>
        </w:rPr>
        <w:t>marques</w:t>
      </w:r>
    </w:p>
    <w:p>
      <w:pPr>
        <w:pStyle w:val="ListParagraph"/>
        <w:numPr>
          <w:ilvl w:val="2"/>
          <w:numId w:val="1"/>
        </w:numPr>
        <w:tabs>
          <w:tab w:pos="2325" w:val="left" w:leader="none"/>
        </w:tabs>
        <w:spacing w:line="293" w:lineRule="exact" w:before="0" w:after="0"/>
        <w:ind w:left="2325" w:right="0" w:hanging="742"/>
        <w:jc w:val="left"/>
        <w:rPr>
          <w:sz w:val="24"/>
        </w:rPr>
      </w:pPr>
      <w:r>
        <w:rPr>
          <w:b/>
          <w:sz w:val="24"/>
        </w:rPr>
        <w:t>Doc.</w:t>
      </w:r>
      <w:r>
        <w:rPr>
          <w:b/>
          <w:spacing w:val="-1"/>
          <w:sz w:val="24"/>
        </w:rPr>
        <w:t> </w:t>
      </w:r>
      <w:r>
        <w:rPr>
          <w:b/>
          <w:sz w:val="24"/>
        </w:rPr>
        <w:t>7a</w:t>
      </w:r>
      <w:r>
        <w:rPr>
          <w:b/>
          <w:spacing w:val="-1"/>
          <w:sz w:val="24"/>
        </w:rPr>
        <w:t> </w:t>
      </w:r>
      <w:r>
        <w:rPr>
          <w:sz w:val="24"/>
        </w:rPr>
        <w:t>Exemples</w:t>
      </w:r>
      <w:r>
        <w:rPr>
          <w:spacing w:val="-1"/>
          <w:sz w:val="24"/>
        </w:rPr>
        <w:t> </w:t>
      </w:r>
      <w:r>
        <w:rPr>
          <w:sz w:val="24"/>
        </w:rPr>
        <w:t>factures relatives</w:t>
      </w:r>
      <w:r>
        <w:rPr>
          <w:spacing w:val="-1"/>
          <w:sz w:val="24"/>
        </w:rPr>
        <w:t> </w:t>
      </w:r>
      <w:r>
        <w:rPr>
          <w:sz w:val="24"/>
        </w:rPr>
        <w:t>à</w:t>
      </w:r>
      <w:r>
        <w:rPr>
          <w:spacing w:val="-1"/>
          <w:sz w:val="24"/>
        </w:rPr>
        <w:t> </w:t>
      </w:r>
      <w:r>
        <w:rPr>
          <w:sz w:val="24"/>
        </w:rPr>
        <w:t>la</w:t>
      </w:r>
      <w:r>
        <w:rPr>
          <w:spacing w:val="-1"/>
          <w:sz w:val="24"/>
        </w:rPr>
        <w:t> </w:t>
      </w:r>
      <w:r>
        <w:rPr>
          <w:sz w:val="24"/>
        </w:rPr>
        <w:t>marque</w:t>
      </w:r>
      <w:r>
        <w:rPr>
          <w:spacing w:val="-2"/>
          <w:sz w:val="24"/>
        </w:rPr>
        <w:t> </w:t>
      </w:r>
      <w:r>
        <w:rPr>
          <w:sz w:val="24"/>
        </w:rPr>
        <w:t>de</w:t>
      </w:r>
      <w:r>
        <w:rPr>
          <w:spacing w:val="-2"/>
          <w:sz w:val="24"/>
        </w:rPr>
        <w:t> </w:t>
      </w:r>
      <w:r>
        <w:rPr>
          <w:sz w:val="24"/>
        </w:rPr>
        <w:t>l’UE </w:t>
      </w:r>
      <w:r>
        <w:rPr>
          <w:spacing w:val="-4"/>
          <w:sz w:val="24"/>
        </w:rPr>
        <w:t>2019</w:t>
      </w:r>
    </w:p>
    <w:p>
      <w:pPr>
        <w:pStyle w:val="ListParagraph"/>
        <w:numPr>
          <w:ilvl w:val="2"/>
          <w:numId w:val="1"/>
        </w:numPr>
        <w:tabs>
          <w:tab w:pos="2325" w:val="left" w:leader="none"/>
        </w:tabs>
        <w:spacing w:line="293" w:lineRule="exact" w:before="0" w:after="0"/>
        <w:ind w:left="2325" w:right="0" w:hanging="742"/>
        <w:jc w:val="left"/>
        <w:rPr>
          <w:sz w:val="24"/>
        </w:rPr>
      </w:pPr>
      <w:r>
        <w:rPr>
          <w:b/>
          <w:sz w:val="24"/>
        </w:rPr>
        <w:t>Doc.</w:t>
      </w:r>
      <w:r>
        <w:rPr>
          <w:b/>
          <w:spacing w:val="-4"/>
          <w:sz w:val="24"/>
        </w:rPr>
        <w:t> </w:t>
      </w:r>
      <w:r>
        <w:rPr>
          <w:b/>
          <w:sz w:val="24"/>
        </w:rPr>
        <w:t>7b </w:t>
      </w:r>
      <w:r>
        <w:rPr>
          <w:sz w:val="24"/>
        </w:rPr>
        <w:t>Exemples</w:t>
      </w:r>
      <w:r>
        <w:rPr>
          <w:spacing w:val="-2"/>
          <w:sz w:val="24"/>
        </w:rPr>
        <w:t> </w:t>
      </w:r>
      <w:r>
        <w:rPr>
          <w:sz w:val="24"/>
        </w:rPr>
        <w:t>factures</w:t>
      </w:r>
      <w:r>
        <w:rPr>
          <w:spacing w:val="-3"/>
          <w:sz w:val="24"/>
        </w:rPr>
        <w:t> </w:t>
      </w:r>
      <w:r>
        <w:rPr>
          <w:sz w:val="24"/>
        </w:rPr>
        <w:t>relatives</w:t>
      </w:r>
      <w:r>
        <w:rPr>
          <w:spacing w:val="-2"/>
          <w:sz w:val="24"/>
        </w:rPr>
        <w:t> </w:t>
      </w:r>
      <w:r>
        <w:rPr>
          <w:sz w:val="24"/>
        </w:rPr>
        <w:t>à</w:t>
      </w:r>
      <w:r>
        <w:rPr>
          <w:spacing w:val="-3"/>
          <w:sz w:val="24"/>
        </w:rPr>
        <w:t> </w:t>
      </w:r>
      <w:r>
        <w:rPr>
          <w:sz w:val="24"/>
        </w:rPr>
        <w:t>la</w:t>
      </w:r>
      <w:r>
        <w:rPr>
          <w:spacing w:val="-3"/>
          <w:sz w:val="24"/>
        </w:rPr>
        <w:t> </w:t>
      </w:r>
      <w:r>
        <w:rPr>
          <w:sz w:val="24"/>
        </w:rPr>
        <w:t>marque</w:t>
      </w:r>
      <w:r>
        <w:rPr>
          <w:spacing w:val="-2"/>
          <w:sz w:val="24"/>
        </w:rPr>
        <w:t> </w:t>
      </w:r>
      <w:r>
        <w:rPr>
          <w:sz w:val="24"/>
        </w:rPr>
        <w:t>de</w:t>
      </w:r>
      <w:r>
        <w:rPr>
          <w:spacing w:val="-2"/>
          <w:sz w:val="24"/>
        </w:rPr>
        <w:t> </w:t>
      </w:r>
      <w:r>
        <w:rPr>
          <w:sz w:val="24"/>
        </w:rPr>
        <w:t>l’UE</w:t>
      </w:r>
      <w:r>
        <w:rPr>
          <w:spacing w:val="-1"/>
          <w:sz w:val="24"/>
        </w:rPr>
        <w:t> </w:t>
      </w:r>
      <w:r>
        <w:rPr>
          <w:spacing w:val="-4"/>
          <w:sz w:val="24"/>
        </w:rPr>
        <w:t>2020</w:t>
      </w:r>
    </w:p>
    <w:p>
      <w:pPr>
        <w:pStyle w:val="ListParagraph"/>
        <w:numPr>
          <w:ilvl w:val="2"/>
          <w:numId w:val="1"/>
        </w:numPr>
        <w:tabs>
          <w:tab w:pos="2325" w:val="left" w:leader="none"/>
        </w:tabs>
        <w:spacing w:line="293" w:lineRule="exact" w:before="0" w:after="0"/>
        <w:ind w:left="2325" w:right="0" w:hanging="742"/>
        <w:jc w:val="left"/>
        <w:rPr>
          <w:sz w:val="24"/>
        </w:rPr>
      </w:pPr>
      <w:r>
        <w:rPr>
          <w:b/>
          <w:sz w:val="24"/>
        </w:rPr>
        <w:t>Doc.</w:t>
      </w:r>
      <w:r>
        <w:rPr>
          <w:b/>
          <w:spacing w:val="-4"/>
          <w:sz w:val="24"/>
        </w:rPr>
        <w:t> </w:t>
      </w:r>
      <w:r>
        <w:rPr>
          <w:b/>
          <w:sz w:val="24"/>
        </w:rPr>
        <w:t>7c</w:t>
      </w:r>
      <w:r>
        <w:rPr>
          <w:b/>
          <w:spacing w:val="-2"/>
          <w:sz w:val="24"/>
        </w:rPr>
        <w:t> </w:t>
      </w:r>
      <w:r>
        <w:rPr>
          <w:sz w:val="24"/>
        </w:rPr>
        <w:t>Exemples</w:t>
      </w:r>
      <w:r>
        <w:rPr>
          <w:spacing w:val="-2"/>
          <w:sz w:val="24"/>
        </w:rPr>
        <w:t> </w:t>
      </w:r>
      <w:r>
        <w:rPr>
          <w:sz w:val="24"/>
        </w:rPr>
        <w:t>factures</w:t>
      </w:r>
      <w:r>
        <w:rPr>
          <w:spacing w:val="-2"/>
          <w:sz w:val="24"/>
        </w:rPr>
        <w:t> </w:t>
      </w:r>
      <w:r>
        <w:rPr>
          <w:sz w:val="24"/>
        </w:rPr>
        <w:t>relatives</w:t>
      </w:r>
      <w:r>
        <w:rPr>
          <w:spacing w:val="-2"/>
          <w:sz w:val="24"/>
        </w:rPr>
        <w:t> </w:t>
      </w:r>
      <w:r>
        <w:rPr>
          <w:sz w:val="24"/>
        </w:rPr>
        <w:t>à</w:t>
      </w:r>
      <w:r>
        <w:rPr>
          <w:spacing w:val="-3"/>
          <w:sz w:val="24"/>
        </w:rPr>
        <w:t> </w:t>
      </w:r>
      <w:r>
        <w:rPr>
          <w:sz w:val="24"/>
        </w:rPr>
        <w:t>la</w:t>
      </w:r>
      <w:r>
        <w:rPr>
          <w:spacing w:val="-2"/>
          <w:sz w:val="24"/>
        </w:rPr>
        <w:t> </w:t>
      </w:r>
      <w:r>
        <w:rPr>
          <w:sz w:val="24"/>
        </w:rPr>
        <w:t>marque</w:t>
      </w:r>
      <w:r>
        <w:rPr>
          <w:spacing w:val="-2"/>
          <w:sz w:val="24"/>
        </w:rPr>
        <w:t> </w:t>
      </w:r>
      <w:r>
        <w:rPr>
          <w:sz w:val="24"/>
        </w:rPr>
        <w:t>de</w:t>
      </w:r>
      <w:r>
        <w:rPr>
          <w:spacing w:val="-2"/>
          <w:sz w:val="24"/>
        </w:rPr>
        <w:t> </w:t>
      </w:r>
      <w:r>
        <w:rPr>
          <w:sz w:val="24"/>
        </w:rPr>
        <w:t>l’UE</w:t>
      </w:r>
      <w:r>
        <w:rPr>
          <w:spacing w:val="-1"/>
          <w:sz w:val="24"/>
        </w:rPr>
        <w:t> </w:t>
      </w:r>
      <w:r>
        <w:rPr>
          <w:spacing w:val="-4"/>
          <w:sz w:val="24"/>
        </w:rPr>
        <w:t>2021</w:t>
      </w:r>
    </w:p>
    <w:p>
      <w:pPr>
        <w:pStyle w:val="ListParagraph"/>
        <w:numPr>
          <w:ilvl w:val="2"/>
          <w:numId w:val="1"/>
        </w:numPr>
        <w:tabs>
          <w:tab w:pos="2325" w:val="left" w:leader="none"/>
        </w:tabs>
        <w:spacing w:line="293" w:lineRule="exact" w:before="0" w:after="0"/>
        <w:ind w:left="2325" w:right="0" w:hanging="742"/>
        <w:jc w:val="left"/>
        <w:rPr>
          <w:sz w:val="24"/>
        </w:rPr>
      </w:pPr>
      <w:r>
        <w:rPr>
          <w:b/>
          <w:sz w:val="24"/>
        </w:rPr>
        <w:t>Doc.</w:t>
      </w:r>
      <w:r>
        <w:rPr>
          <w:b/>
          <w:spacing w:val="-4"/>
          <w:sz w:val="24"/>
        </w:rPr>
        <w:t> </w:t>
      </w:r>
      <w:r>
        <w:rPr>
          <w:b/>
          <w:sz w:val="24"/>
        </w:rPr>
        <w:t>7d </w:t>
      </w:r>
      <w:r>
        <w:rPr>
          <w:sz w:val="24"/>
        </w:rPr>
        <w:t>Exemples</w:t>
      </w:r>
      <w:r>
        <w:rPr>
          <w:spacing w:val="-2"/>
          <w:sz w:val="24"/>
        </w:rPr>
        <w:t> </w:t>
      </w:r>
      <w:r>
        <w:rPr>
          <w:sz w:val="24"/>
        </w:rPr>
        <w:t>factures</w:t>
      </w:r>
      <w:r>
        <w:rPr>
          <w:spacing w:val="-3"/>
          <w:sz w:val="24"/>
        </w:rPr>
        <w:t> </w:t>
      </w:r>
      <w:r>
        <w:rPr>
          <w:sz w:val="24"/>
        </w:rPr>
        <w:t>relatives</w:t>
      </w:r>
      <w:r>
        <w:rPr>
          <w:spacing w:val="-2"/>
          <w:sz w:val="24"/>
        </w:rPr>
        <w:t> </w:t>
      </w:r>
      <w:r>
        <w:rPr>
          <w:sz w:val="24"/>
        </w:rPr>
        <w:t>à</w:t>
      </w:r>
      <w:r>
        <w:rPr>
          <w:spacing w:val="-3"/>
          <w:sz w:val="24"/>
        </w:rPr>
        <w:t> </w:t>
      </w:r>
      <w:r>
        <w:rPr>
          <w:sz w:val="24"/>
        </w:rPr>
        <w:t>la</w:t>
      </w:r>
      <w:r>
        <w:rPr>
          <w:spacing w:val="-3"/>
          <w:sz w:val="24"/>
        </w:rPr>
        <w:t> </w:t>
      </w:r>
      <w:r>
        <w:rPr>
          <w:sz w:val="24"/>
        </w:rPr>
        <w:t>marque</w:t>
      </w:r>
      <w:r>
        <w:rPr>
          <w:spacing w:val="-2"/>
          <w:sz w:val="24"/>
        </w:rPr>
        <w:t> </w:t>
      </w:r>
      <w:r>
        <w:rPr>
          <w:sz w:val="24"/>
        </w:rPr>
        <w:t>de</w:t>
      </w:r>
      <w:r>
        <w:rPr>
          <w:spacing w:val="-2"/>
          <w:sz w:val="24"/>
        </w:rPr>
        <w:t> </w:t>
      </w:r>
      <w:r>
        <w:rPr>
          <w:sz w:val="24"/>
        </w:rPr>
        <w:t>l’UE</w:t>
      </w:r>
      <w:r>
        <w:rPr>
          <w:spacing w:val="-1"/>
          <w:sz w:val="24"/>
        </w:rPr>
        <w:t> </w:t>
      </w:r>
      <w:r>
        <w:rPr>
          <w:spacing w:val="-4"/>
          <w:sz w:val="24"/>
        </w:rPr>
        <w:t>2022</w:t>
      </w:r>
    </w:p>
    <w:p>
      <w:pPr>
        <w:pStyle w:val="ListParagraph"/>
        <w:numPr>
          <w:ilvl w:val="2"/>
          <w:numId w:val="1"/>
        </w:numPr>
        <w:tabs>
          <w:tab w:pos="2325" w:val="left" w:leader="none"/>
        </w:tabs>
        <w:spacing w:line="293" w:lineRule="exact" w:before="0" w:after="0"/>
        <w:ind w:left="2325" w:right="0" w:hanging="742"/>
        <w:jc w:val="left"/>
        <w:rPr>
          <w:sz w:val="24"/>
        </w:rPr>
      </w:pPr>
      <w:r>
        <w:rPr>
          <w:b/>
          <w:sz w:val="24"/>
        </w:rPr>
        <w:t>Doc.</w:t>
      </w:r>
      <w:r>
        <w:rPr>
          <w:b/>
          <w:spacing w:val="-1"/>
          <w:sz w:val="24"/>
        </w:rPr>
        <w:t> </w:t>
      </w:r>
      <w:r>
        <w:rPr>
          <w:b/>
          <w:sz w:val="24"/>
        </w:rPr>
        <w:t>7e</w:t>
      </w:r>
      <w:r>
        <w:rPr>
          <w:b/>
          <w:spacing w:val="-2"/>
          <w:sz w:val="24"/>
        </w:rPr>
        <w:t> </w:t>
      </w:r>
      <w:r>
        <w:rPr>
          <w:b/>
          <w:sz w:val="24"/>
        </w:rPr>
        <w:t>exemples</w:t>
      </w:r>
      <w:r>
        <w:rPr>
          <w:b/>
          <w:spacing w:val="-1"/>
          <w:sz w:val="24"/>
        </w:rPr>
        <w:t> </w:t>
      </w:r>
      <w:r>
        <w:rPr>
          <w:b/>
          <w:sz w:val="24"/>
        </w:rPr>
        <w:t>de </w:t>
      </w:r>
      <w:r>
        <w:rPr>
          <w:sz w:val="24"/>
        </w:rPr>
        <w:t>factures</w:t>
      </w:r>
      <w:r>
        <w:rPr>
          <w:spacing w:val="-1"/>
          <w:sz w:val="24"/>
        </w:rPr>
        <w:t> </w:t>
      </w:r>
      <w:r>
        <w:rPr>
          <w:sz w:val="24"/>
        </w:rPr>
        <w:t>relatives</w:t>
      </w:r>
      <w:r>
        <w:rPr>
          <w:spacing w:val="1"/>
          <w:sz w:val="24"/>
        </w:rPr>
        <w:t> </w:t>
      </w:r>
      <w:r>
        <w:rPr>
          <w:sz w:val="24"/>
        </w:rPr>
        <w:t>à</w:t>
      </w:r>
      <w:r>
        <w:rPr>
          <w:spacing w:val="-2"/>
          <w:sz w:val="24"/>
        </w:rPr>
        <w:t> </w:t>
      </w:r>
      <w:r>
        <w:rPr>
          <w:sz w:val="24"/>
        </w:rPr>
        <w:t>la</w:t>
      </w:r>
      <w:r>
        <w:rPr>
          <w:spacing w:val="-1"/>
          <w:sz w:val="24"/>
        </w:rPr>
        <w:t> </w:t>
      </w:r>
      <w:r>
        <w:rPr>
          <w:sz w:val="24"/>
        </w:rPr>
        <w:t>marque</w:t>
      </w:r>
      <w:r>
        <w:rPr>
          <w:spacing w:val="-2"/>
          <w:sz w:val="24"/>
        </w:rPr>
        <w:t> </w:t>
      </w:r>
      <w:r>
        <w:rPr>
          <w:sz w:val="24"/>
        </w:rPr>
        <w:t>de</w:t>
      </w:r>
      <w:r>
        <w:rPr>
          <w:spacing w:val="-2"/>
          <w:sz w:val="24"/>
        </w:rPr>
        <w:t> </w:t>
      </w:r>
      <w:r>
        <w:rPr>
          <w:sz w:val="24"/>
        </w:rPr>
        <w:t>l’UE </w:t>
      </w:r>
      <w:r>
        <w:rPr>
          <w:spacing w:val="-4"/>
          <w:sz w:val="24"/>
        </w:rPr>
        <w:t>2023</w:t>
      </w:r>
    </w:p>
    <w:p>
      <w:pPr>
        <w:pStyle w:val="ListParagraph"/>
        <w:numPr>
          <w:ilvl w:val="2"/>
          <w:numId w:val="1"/>
        </w:numPr>
        <w:tabs>
          <w:tab w:pos="2325" w:val="left" w:leader="none"/>
        </w:tabs>
        <w:spacing w:line="240" w:lineRule="auto" w:before="1" w:after="0"/>
        <w:ind w:left="2325" w:right="0" w:hanging="742"/>
        <w:jc w:val="left"/>
        <w:rPr>
          <w:sz w:val="24"/>
        </w:rPr>
      </w:pPr>
      <w:r>
        <w:rPr>
          <w:b/>
          <w:sz w:val="24"/>
        </w:rPr>
        <w:t>Doc.</w:t>
      </w:r>
      <w:r>
        <w:rPr>
          <w:b/>
          <w:spacing w:val="-2"/>
          <w:sz w:val="24"/>
        </w:rPr>
        <w:t> </w:t>
      </w:r>
      <w:r>
        <w:rPr>
          <w:b/>
          <w:sz w:val="24"/>
        </w:rPr>
        <w:t>7f </w:t>
      </w:r>
      <w:r>
        <w:rPr>
          <w:sz w:val="24"/>
        </w:rPr>
        <w:t>exemples</w:t>
      </w:r>
      <w:r>
        <w:rPr>
          <w:spacing w:val="-2"/>
          <w:sz w:val="24"/>
        </w:rPr>
        <w:t> </w:t>
      </w:r>
      <w:r>
        <w:rPr>
          <w:sz w:val="24"/>
        </w:rPr>
        <w:t>de</w:t>
      </w:r>
      <w:r>
        <w:rPr>
          <w:spacing w:val="-3"/>
          <w:sz w:val="24"/>
        </w:rPr>
        <w:t> </w:t>
      </w:r>
      <w:r>
        <w:rPr>
          <w:sz w:val="24"/>
        </w:rPr>
        <w:t>factures</w:t>
      </w:r>
      <w:r>
        <w:rPr>
          <w:spacing w:val="-2"/>
          <w:sz w:val="24"/>
        </w:rPr>
        <w:t> </w:t>
      </w:r>
      <w:r>
        <w:rPr>
          <w:sz w:val="24"/>
        </w:rPr>
        <w:t>relatives</w:t>
      </w:r>
      <w:r>
        <w:rPr>
          <w:spacing w:val="-1"/>
          <w:sz w:val="24"/>
        </w:rPr>
        <w:t> </w:t>
      </w:r>
      <w:r>
        <w:rPr>
          <w:sz w:val="24"/>
        </w:rPr>
        <w:t>à</w:t>
      </w:r>
      <w:r>
        <w:rPr>
          <w:spacing w:val="-2"/>
          <w:sz w:val="24"/>
        </w:rPr>
        <w:t> </w:t>
      </w:r>
      <w:r>
        <w:rPr>
          <w:sz w:val="24"/>
        </w:rPr>
        <w:t>la</w:t>
      </w:r>
      <w:r>
        <w:rPr>
          <w:spacing w:val="-2"/>
          <w:sz w:val="24"/>
        </w:rPr>
        <w:t> </w:t>
      </w:r>
      <w:r>
        <w:rPr>
          <w:sz w:val="24"/>
        </w:rPr>
        <w:t>marque de</w:t>
      </w:r>
      <w:r>
        <w:rPr>
          <w:spacing w:val="-3"/>
          <w:sz w:val="24"/>
        </w:rPr>
        <w:t> </w:t>
      </w:r>
      <w:r>
        <w:rPr>
          <w:sz w:val="24"/>
        </w:rPr>
        <w:t>l’UE</w:t>
      </w:r>
      <w:r>
        <w:rPr>
          <w:spacing w:val="-1"/>
          <w:sz w:val="24"/>
        </w:rPr>
        <w:t> </w:t>
      </w:r>
      <w:r>
        <w:rPr>
          <w:spacing w:val="-4"/>
          <w:sz w:val="24"/>
        </w:rPr>
        <w:t>2024</w:t>
      </w:r>
    </w:p>
    <w:p>
      <w:pPr>
        <w:pStyle w:val="BodyText"/>
        <w:spacing w:before="83"/>
      </w:pPr>
    </w:p>
    <w:p>
      <w:pPr>
        <w:pStyle w:val="Heading1"/>
      </w:pPr>
      <w:r>
        <w:rPr>
          <w:spacing w:val="-2"/>
        </w:rPr>
        <w:t>Motifs</w:t>
      </w:r>
    </w:p>
    <w:p>
      <w:pPr>
        <w:pStyle w:val="ListParagraph"/>
        <w:numPr>
          <w:ilvl w:val="0"/>
          <w:numId w:val="1"/>
        </w:numPr>
        <w:tabs>
          <w:tab w:pos="592" w:val="left" w:leader="none"/>
        </w:tabs>
        <w:spacing w:line="240" w:lineRule="auto" w:before="241" w:after="0"/>
        <w:ind w:left="592" w:right="1150" w:hanging="428"/>
        <w:jc w:val="both"/>
        <w:rPr>
          <w:sz w:val="24"/>
        </w:rPr>
      </w:pPr>
      <w:r>
        <w:rPr>
          <w:sz w:val="24"/>
        </w:rPr>
        <w:t>Sauf indication contraire expresse dans la présente décision, toutes les références mentionnées dans cette décision doivent être considérées comme renvoyant au règlement (UE) 2017/1001 (JO 2017 L 154, p. 1), codifiant le règlement (CE) no 207/2009 tel que </w:t>
      </w:r>
      <w:r>
        <w:rPr>
          <w:spacing w:val="-2"/>
          <w:sz w:val="24"/>
        </w:rPr>
        <w:t>modifié.</w:t>
      </w:r>
    </w:p>
    <w:p>
      <w:pPr>
        <w:pStyle w:val="ListParagraph"/>
        <w:numPr>
          <w:ilvl w:val="0"/>
          <w:numId w:val="1"/>
        </w:numPr>
        <w:tabs>
          <w:tab w:pos="592" w:val="left" w:leader="none"/>
        </w:tabs>
        <w:spacing w:line="240" w:lineRule="auto" w:before="240" w:after="0"/>
        <w:ind w:left="592" w:right="1153" w:hanging="428"/>
        <w:jc w:val="both"/>
        <w:rPr>
          <w:sz w:val="24"/>
        </w:rPr>
      </w:pPr>
      <w:r>
        <w:rPr>
          <w:sz w:val="24"/>
        </w:rPr>
        <w:t>Le</w:t>
      </w:r>
      <w:r>
        <w:rPr>
          <w:spacing w:val="-4"/>
          <w:sz w:val="24"/>
        </w:rPr>
        <w:t> </w:t>
      </w:r>
      <w:r>
        <w:rPr>
          <w:sz w:val="24"/>
        </w:rPr>
        <w:t>recours</w:t>
      </w:r>
      <w:r>
        <w:rPr>
          <w:spacing w:val="-6"/>
          <w:sz w:val="24"/>
        </w:rPr>
        <w:t> </w:t>
      </w:r>
      <w:r>
        <w:rPr>
          <w:sz w:val="24"/>
        </w:rPr>
        <w:t>est</w:t>
      </w:r>
      <w:r>
        <w:rPr>
          <w:spacing w:val="-5"/>
          <w:sz w:val="24"/>
        </w:rPr>
        <w:t> </w:t>
      </w:r>
      <w:r>
        <w:rPr>
          <w:sz w:val="24"/>
        </w:rPr>
        <w:t>conforme</w:t>
      </w:r>
      <w:r>
        <w:rPr>
          <w:spacing w:val="-3"/>
          <w:sz w:val="24"/>
        </w:rPr>
        <w:t> </w:t>
      </w:r>
      <w:r>
        <w:rPr>
          <w:sz w:val="24"/>
        </w:rPr>
        <w:t>aux</w:t>
      </w:r>
      <w:r>
        <w:rPr>
          <w:spacing w:val="-4"/>
          <w:sz w:val="24"/>
        </w:rPr>
        <w:t> </w:t>
      </w:r>
      <w:r>
        <w:rPr>
          <w:sz w:val="24"/>
        </w:rPr>
        <w:t>dispositions</w:t>
      </w:r>
      <w:r>
        <w:rPr>
          <w:spacing w:val="-6"/>
          <w:sz w:val="24"/>
        </w:rPr>
        <w:t> </w:t>
      </w:r>
      <w:r>
        <w:rPr>
          <w:sz w:val="24"/>
        </w:rPr>
        <w:t>des</w:t>
      </w:r>
      <w:r>
        <w:rPr>
          <w:spacing w:val="-6"/>
          <w:sz w:val="24"/>
        </w:rPr>
        <w:t> </w:t>
      </w:r>
      <w:r>
        <w:rPr>
          <w:sz w:val="24"/>
        </w:rPr>
        <w:t>articles</w:t>
      </w:r>
      <w:r>
        <w:rPr>
          <w:spacing w:val="-6"/>
          <w:sz w:val="24"/>
        </w:rPr>
        <w:t> </w:t>
      </w:r>
      <w:r>
        <w:rPr>
          <w:sz w:val="24"/>
        </w:rPr>
        <w:t>66</w:t>
      </w:r>
      <w:r>
        <w:rPr>
          <w:spacing w:val="-6"/>
          <w:sz w:val="24"/>
        </w:rPr>
        <w:t> </w:t>
      </w:r>
      <w:r>
        <w:rPr>
          <w:sz w:val="24"/>
        </w:rPr>
        <w:t>et</w:t>
      </w:r>
      <w:r>
        <w:rPr>
          <w:spacing w:val="-5"/>
          <w:sz w:val="24"/>
        </w:rPr>
        <w:t> </w:t>
      </w:r>
      <w:r>
        <w:rPr>
          <w:sz w:val="24"/>
        </w:rPr>
        <w:t>67</w:t>
      </w:r>
      <w:r>
        <w:rPr>
          <w:spacing w:val="-6"/>
          <w:sz w:val="24"/>
        </w:rPr>
        <w:t> </w:t>
      </w:r>
      <w:r>
        <w:rPr>
          <w:sz w:val="24"/>
        </w:rPr>
        <w:t>du</w:t>
      </w:r>
      <w:r>
        <w:rPr>
          <w:spacing w:val="-6"/>
          <w:sz w:val="24"/>
        </w:rPr>
        <w:t> </w:t>
      </w:r>
      <w:r>
        <w:rPr>
          <w:sz w:val="24"/>
        </w:rPr>
        <w:t>RMUE</w:t>
      </w:r>
      <w:r>
        <w:rPr>
          <w:spacing w:val="-6"/>
          <w:sz w:val="24"/>
        </w:rPr>
        <w:t> </w:t>
      </w:r>
      <w:r>
        <w:rPr>
          <w:sz w:val="24"/>
        </w:rPr>
        <w:t>et</w:t>
      </w:r>
      <w:r>
        <w:rPr>
          <w:spacing w:val="-8"/>
          <w:sz w:val="24"/>
        </w:rPr>
        <w:t> </w:t>
      </w:r>
      <w:r>
        <w:rPr>
          <w:sz w:val="24"/>
        </w:rPr>
        <w:t>de</w:t>
      </w:r>
      <w:r>
        <w:rPr>
          <w:spacing w:val="-7"/>
          <w:sz w:val="24"/>
        </w:rPr>
        <w:t> </w:t>
      </w:r>
      <w:r>
        <w:rPr>
          <w:sz w:val="24"/>
        </w:rPr>
        <w:t>l’article</w:t>
      </w:r>
      <w:r>
        <w:rPr>
          <w:spacing w:val="-1"/>
          <w:sz w:val="24"/>
        </w:rPr>
        <w:t> </w:t>
      </w:r>
      <w:r>
        <w:rPr>
          <w:sz w:val="24"/>
        </w:rPr>
        <w:t>68, paragraphe 1, du RMUE. Il est dès lors recevable.</w:t>
      </w:r>
    </w:p>
    <w:p>
      <w:pPr>
        <w:pStyle w:val="BodyText"/>
        <w:spacing w:before="84"/>
      </w:pPr>
    </w:p>
    <w:p>
      <w:pPr>
        <w:spacing w:before="0"/>
        <w:ind w:left="590" w:right="0" w:firstLine="0"/>
        <w:jc w:val="left"/>
        <w:rPr>
          <w:i/>
          <w:sz w:val="24"/>
        </w:rPr>
      </w:pPr>
      <w:r>
        <w:rPr>
          <w:i/>
          <w:sz w:val="24"/>
        </w:rPr>
        <w:t>Article</w:t>
      </w:r>
      <w:r>
        <w:rPr>
          <w:i/>
          <w:spacing w:val="-2"/>
          <w:sz w:val="24"/>
        </w:rPr>
        <w:t> </w:t>
      </w:r>
      <w:r>
        <w:rPr>
          <w:i/>
          <w:sz w:val="24"/>
        </w:rPr>
        <w:t>7,</w:t>
      </w:r>
      <w:r>
        <w:rPr>
          <w:i/>
          <w:spacing w:val="-1"/>
          <w:sz w:val="24"/>
        </w:rPr>
        <w:t> </w:t>
      </w:r>
      <w:r>
        <w:rPr>
          <w:i/>
          <w:sz w:val="24"/>
        </w:rPr>
        <w:t>paragraphe</w:t>
      </w:r>
      <w:r>
        <w:rPr>
          <w:i/>
          <w:spacing w:val="-2"/>
          <w:sz w:val="24"/>
        </w:rPr>
        <w:t> </w:t>
      </w:r>
      <w:r>
        <w:rPr>
          <w:i/>
          <w:sz w:val="24"/>
        </w:rPr>
        <w:t>1, point b),</w:t>
      </w:r>
      <w:r>
        <w:rPr>
          <w:i/>
          <w:spacing w:val="-1"/>
          <w:sz w:val="24"/>
        </w:rPr>
        <w:t> </w:t>
      </w:r>
      <w:r>
        <w:rPr>
          <w:i/>
          <w:sz w:val="24"/>
        </w:rPr>
        <w:t>du </w:t>
      </w:r>
      <w:r>
        <w:rPr>
          <w:i/>
          <w:spacing w:val="-4"/>
          <w:sz w:val="24"/>
        </w:rPr>
        <w:t>RMUE</w:t>
      </w:r>
    </w:p>
    <w:p>
      <w:pPr>
        <w:pStyle w:val="ListParagraph"/>
        <w:numPr>
          <w:ilvl w:val="0"/>
          <w:numId w:val="1"/>
        </w:numPr>
        <w:tabs>
          <w:tab w:pos="592" w:val="left" w:leader="none"/>
        </w:tabs>
        <w:spacing w:line="240" w:lineRule="auto" w:before="240" w:after="0"/>
        <w:ind w:left="592" w:right="1153" w:hanging="428"/>
        <w:jc w:val="both"/>
        <w:rPr>
          <w:sz w:val="24"/>
        </w:rPr>
      </w:pPr>
      <w:r>
        <w:rPr>
          <w:sz w:val="24"/>
        </w:rPr>
        <w:t>Conformément à l’article</w:t>
      </w:r>
      <w:r>
        <w:rPr>
          <w:spacing w:val="-2"/>
          <w:sz w:val="24"/>
        </w:rPr>
        <w:t> </w:t>
      </w:r>
      <w:r>
        <w:rPr>
          <w:sz w:val="24"/>
        </w:rPr>
        <w:t>7, paragraphe</w:t>
      </w:r>
      <w:r>
        <w:rPr>
          <w:spacing w:val="-2"/>
          <w:sz w:val="24"/>
        </w:rPr>
        <w:t> </w:t>
      </w:r>
      <w:r>
        <w:rPr>
          <w:sz w:val="24"/>
        </w:rPr>
        <w:t>1, point b), du RMUE, les marques qui sont dépourvues de caractère distinctif sont refusées à l’enregistrement.</w:t>
      </w:r>
    </w:p>
    <w:p>
      <w:pPr>
        <w:pStyle w:val="ListParagraph"/>
        <w:numPr>
          <w:ilvl w:val="0"/>
          <w:numId w:val="1"/>
        </w:numPr>
        <w:tabs>
          <w:tab w:pos="592" w:val="left" w:leader="none"/>
        </w:tabs>
        <w:spacing w:line="240" w:lineRule="auto" w:before="241" w:after="0"/>
        <w:ind w:left="592" w:right="1151" w:hanging="428"/>
        <w:jc w:val="both"/>
        <w:rPr>
          <w:sz w:val="24"/>
        </w:rPr>
      </w:pPr>
      <w:r>
        <w:rPr>
          <w:sz w:val="24"/>
        </w:rPr>
        <w:t>Le caractère distinctif d’une marque au sens de l’article 7, paragraphe 1, point b), du RMUE signifie que cette marque permet d’identifier le produit pour lequel l’enregistrement est demandé comme provenant d’une entreprise déterminée et donc de distinguer</w:t>
      </w:r>
      <w:r>
        <w:rPr>
          <w:spacing w:val="-11"/>
          <w:sz w:val="24"/>
        </w:rPr>
        <w:t> </w:t>
      </w:r>
      <w:r>
        <w:rPr>
          <w:sz w:val="24"/>
        </w:rPr>
        <w:t>ce</w:t>
      </w:r>
      <w:r>
        <w:rPr>
          <w:spacing w:val="-12"/>
          <w:sz w:val="24"/>
        </w:rPr>
        <w:t> </w:t>
      </w:r>
      <w:r>
        <w:rPr>
          <w:sz w:val="24"/>
        </w:rPr>
        <w:t>produit</w:t>
      </w:r>
      <w:r>
        <w:rPr>
          <w:spacing w:val="-12"/>
          <w:sz w:val="24"/>
        </w:rPr>
        <w:t> </w:t>
      </w:r>
      <w:r>
        <w:rPr>
          <w:sz w:val="24"/>
        </w:rPr>
        <w:t>de</w:t>
      </w:r>
      <w:r>
        <w:rPr>
          <w:spacing w:val="-12"/>
          <w:sz w:val="24"/>
        </w:rPr>
        <w:t> </w:t>
      </w:r>
      <w:r>
        <w:rPr>
          <w:sz w:val="24"/>
        </w:rPr>
        <w:t>ceux</w:t>
      </w:r>
      <w:r>
        <w:rPr>
          <w:spacing w:val="-11"/>
          <w:sz w:val="24"/>
        </w:rPr>
        <w:t> </w:t>
      </w:r>
      <w:r>
        <w:rPr>
          <w:sz w:val="24"/>
        </w:rPr>
        <w:t>d’autres</w:t>
      </w:r>
      <w:r>
        <w:rPr>
          <w:spacing w:val="-10"/>
          <w:sz w:val="24"/>
        </w:rPr>
        <w:t> </w:t>
      </w:r>
      <w:r>
        <w:rPr>
          <w:sz w:val="24"/>
        </w:rPr>
        <w:t>entreprises</w:t>
      </w:r>
      <w:r>
        <w:rPr>
          <w:spacing w:val="-10"/>
          <w:sz w:val="24"/>
        </w:rPr>
        <w:t> </w:t>
      </w:r>
      <w:r>
        <w:rPr>
          <w:sz w:val="24"/>
        </w:rPr>
        <w:t>&amp;bra;</w:t>
      </w:r>
      <w:r>
        <w:rPr>
          <w:spacing w:val="-10"/>
          <w:sz w:val="24"/>
        </w:rPr>
        <w:t> </w:t>
      </w:r>
      <w:r>
        <w:rPr>
          <w:sz w:val="24"/>
        </w:rPr>
        <w:t>29/04/2004,</w:t>
      </w:r>
      <w:r>
        <w:rPr>
          <w:spacing w:val="-13"/>
          <w:sz w:val="24"/>
        </w:rPr>
        <w:t> </w:t>
      </w:r>
      <w:r>
        <w:rPr>
          <w:sz w:val="24"/>
        </w:rPr>
        <w:t>473/01</w:t>
      </w:r>
      <w:r>
        <w:rPr>
          <w:spacing w:val="-13"/>
          <w:sz w:val="24"/>
        </w:rPr>
        <w:t> </w:t>
      </w:r>
      <w:r>
        <w:rPr>
          <w:sz w:val="24"/>
        </w:rPr>
        <w:t>P</w:t>
      </w:r>
      <w:r>
        <w:rPr>
          <w:spacing w:val="-12"/>
          <w:sz w:val="24"/>
        </w:rPr>
        <w:t> </w:t>
      </w:r>
      <w:r>
        <w:rPr>
          <w:sz w:val="24"/>
        </w:rPr>
        <w:t>et</w:t>
      </w:r>
      <w:r>
        <w:rPr>
          <w:spacing w:val="-13"/>
          <w:sz w:val="24"/>
        </w:rPr>
        <w:t> </w:t>
      </w:r>
      <w:r>
        <w:rPr>
          <w:sz w:val="24"/>
        </w:rPr>
        <w:t>474/01-P, Tabs-(3D), EU:C:2004:260, § 32; 21/10/2004, 64/02-P, Das Prinzip der Bequemlichkeit, EU:C:2004:645, § 42).</w:t>
      </w:r>
    </w:p>
    <w:p>
      <w:pPr>
        <w:pStyle w:val="ListParagraph"/>
        <w:numPr>
          <w:ilvl w:val="0"/>
          <w:numId w:val="1"/>
        </w:numPr>
        <w:tabs>
          <w:tab w:pos="592" w:val="left" w:leader="none"/>
        </w:tabs>
        <w:spacing w:line="240" w:lineRule="auto" w:before="240" w:after="0"/>
        <w:ind w:left="592" w:right="1153" w:hanging="428"/>
        <w:jc w:val="both"/>
        <w:rPr>
          <w:sz w:val="24"/>
        </w:rPr>
      </w:pPr>
      <w:r>
        <w:rPr>
          <w:sz w:val="24"/>
        </w:rPr>
        <w:t>Ce caractère distinctif doit être apprécié, d’une part, par rapport aux produits ou aux services pour lesquels l’enregistrement du signe est demandé et, d’autre part, par rapport à la perception qu’en a le public pertinent &amp;bra; 29/04/2004,-473/01 P et 474/01-P, Tabs (3D),</w:t>
      </w:r>
      <w:r>
        <w:rPr>
          <w:spacing w:val="-8"/>
          <w:sz w:val="24"/>
        </w:rPr>
        <w:t> </w:t>
      </w:r>
      <w:r>
        <w:rPr>
          <w:sz w:val="24"/>
        </w:rPr>
        <w:t>EU:C:2004:260,</w:t>
      </w:r>
      <w:r>
        <w:rPr>
          <w:spacing w:val="-7"/>
          <w:sz w:val="24"/>
        </w:rPr>
        <w:t> </w:t>
      </w:r>
      <w:r>
        <w:rPr>
          <w:sz w:val="24"/>
        </w:rPr>
        <w:t>§</w:t>
      </w:r>
      <w:r>
        <w:rPr>
          <w:spacing w:val="-7"/>
          <w:sz w:val="24"/>
        </w:rPr>
        <w:t> </w:t>
      </w:r>
      <w:r>
        <w:rPr>
          <w:sz w:val="24"/>
        </w:rPr>
        <w:t>33;</w:t>
      </w:r>
      <w:r>
        <w:rPr>
          <w:spacing w:val="-6"/>
          <w:sz w:val="24"/>
        </w:rPr>
        <w:t> </w:t>
      </w:r>
      <w:r>
        <w:rPr>
          <w:sz w:val="24"/>
        </w:rPr>
        <w:t>22/06/2006,-25/05</w:t>
      </w:r>
      <w:r>
        <w:rPr>
          <w:spacing w:val="-6"/>
          <w:sz w:val="24"/>
        </w:rPr>
        <w:t> </w:t>
      </w:r>
      <w:r>
        <w:rPr>
          <w:sz w:val="24"/>
        </w:rPr>
        <w:t>P,</w:t>
      </w:r>
      <w:r>
        <w:rPr>
          <w:spacing w:val="-7"/>
          <w:sz w:val="24"/>
        </w:rPr>
        <w:t> </w:t>
      </w:r>
      <w:r>
        <w:rPr>
          <w:sz w:val="24"/>
        </w:rPr>
        <w:t>Bonbonverpackung,</w:t>
      </w:r>
      <w:r>
        <w:rPr>
          <w:spacing w:val="-5"/>
          <w:sz w:val="24"/>
        </w:rPr>
        <w:t> </w:t>
      </w:r>
      <w:r>
        <w:rPr>
          <w:sz w:val="24"/>
        </w:rPr>
        <w:t>EU:C:2006:422,</w:t>
      </w:r>
      <w:r>
        <w:rPr>
          <w:spacing w:val="-7"/>
          <w:sz w:val="24"/>
        </w:rPr>
        <w:t> </w:t>
      </w:r>
      <w:r>
        <w:rPr>
          <w:sz w:val="24"/>
        </w:rPr>
        <w:t>§ </w:t>
      </w:r>
      <w:r>
        <w:rPr>
          <w:spacing w:val="-4"/>
          <w:sz w:val="24"/>
        </w:rPr>
        <w:t>25).</w:t>
      </w:r>
    </w:p>
    <w:p>
      <w:pPr>
        <w:pStyle w:val="ListParagraph"/>
        <w:numPr>
          <w:ilvl w:val="0"/>
          <w:numId w:val="1"/>
        </w:numPr>
        <w:tabs>
          <w:tab w:pos="592" w:val="left" w:leader="none"/>
        </w:tabs>
        <w:spacing w:line="240" w:lineRule="auto" w:before="238" w:after="0"/>
        <w:ind w:left="592" w:right="1151" w:hanging="428"/>
        <w:jc w:val="both"/>
        <w:rPr>
          <w:sz w:val="24"/>
        </w:rPr>
      </w:pPr>
      <w:r>
        <w:rPr>
          <w:sz w:val="24"/>
        </w:rPr>
        <w:t>L’article</w:t>
      </w:r>
      <w:r>
        <w:rPr>
          <w:spacing w:val="-1"/>
          <w:sz w:val="24"/>
        </w:rPr>
        <w:t> </w:t>
      </w:r>
      <w:r>
        <w:rPr>
          <w:sz w:val="24"/>
        </w:rPr>
        <w:t>7,</w:t>
      </w:r>
      <w:r>
        <w:rPr>
          <w:spacing w:val="-2"/>
          <w:sz w:val="24"/>
        </w:rPr>
        <w:t> </w:t>
      </w:r>
      <w:r>
        <w:rPr>
          <w:sz w:val="24"/>
        </w:rPr>
        <w:t>paragraphe</w:t>
      </w:r>
      <w:r>
        <w:rPr>
          <w:spacing w:val="-1"/>
          <w:sz w:val="24"/>
        </w:rPr>
        <w:t> </w:t>
      </w:r>
      <w:r>
        <w:rPr>
          <w:sz w:val="24"/>
        </w:rPr>
        <w:t>1, point</w:t>
      </w:r>
      <w:r>
        <w:rPr>
          <w:spacing w:val="-2"/>
          <w:sz w:val="24"/>
        </w:rPr>
        <w:t> </w:t>
      </w:r>
      <w:r>
        <w:rPr>
          <w:sz w:val="24"/>
        </w:rPr>
        <w:t>b),</w:t>
      </w:r>
      <w:r>
        <w:rPr>
          <w:spacing w:val="-2"/>
          <w:sz w:val="24"/>
        </w:rPr>
        <w:t> </w:t>
      </w:r>
      <w:r>
        <w:rPr>
          <w:sz w:val="24"/>
        </w:rPr>
        <w:t>du RMUE impose</w:t>
      </w:r>
      <w:r>
        <w:rPr>
          <w:spacing w:val="-3"/>
          <w:sz w:val="24"/>
        </w:rPr>
        <w:t> </w:t>
      </w:r>
      <w:r>
        <w:rPr>
          <w:sz w:val="24"/>
        </w:rPr>
        <w:t>à</w:t>
      </w:r>
      <w:r>
        <w:rPr>
          <w:spacing w:val="-1"/>
          <w:sz w:val="24"/>
        </w:rPr>
        <w:t> </w:t>
      </w:r>
      <w:r>
        <w:rPr>
          <w:sz w:val="24"/>
        </w:rPr>
        <w:t>l’examinateur</w:t>
      </w:r>
      <w:r>
        <w:rPr>
          <w:spacing w:val="-2"/>
          <w:sz w:val="24"/>
        </w:rPr>
        <w:t> </w:t>
      </w:r>
      <w:r>
        <w:rPr>
          <w:sz w:val="24"/>
        </w:rPr>
        <w:t>et,</w:t>
      </w:r>
      <w:r>
        <w:rPr>
          <w:spacing w:val="-2"/>
          <w:sz w:val="24"/>
        </w:rPr>
        <w:t> </w:t>
      </w:r>
      <w:r>
        <w:rPr>
          <w:sz w:val="24"/>
        </w:rPr>
        <w:t>le</w:t>
      </w:r>
      <w:r>
        <w:rPr>
          <w:spacing w:val="-1"/>
          <w:sz w:val="24"/>
        </w:rPr>
        <w:t> </w:t>
      </w:r>
      <w:r>
        <w:rPr>
          <w:sz w:val="24"/>
        </w:rPr>
        <w:t>cas échéant, à la</w:t>
      </w:r>
      <w:r>
        <w:rPr>
          <w:spacing w:val="-7"/>
          <w:sz w:val="24"/>
        </w:rPr>
        <w:t> </w:t>
      </w:r>
      <w:r>
        <w:rPr>
          <w:sz w:val="24"/>
        </w:rPr>
        <w:t>chambre</w:t>
      </w:r>
      <w:r>
        <w:rPr>
          <w:spacing w:val="-8"/>
          <w:sz w:val="24"/>
        </w:rPr>
        <w:t> </w:t>
      </w:r>
      <w:r>
        <w:rPr>
          <w:sz w:val="24"/>
        </w:rPr>
        <w:t>de</w:t>
      </w:r>
      <w:r>
        <w:rPr>
          <w:spacing w:val="-7"/>
          <w:sz w:val="24"/>
        </w:rPr>
        <w:t> </w:t>
      </w:r>
      <w:r>
        <w:rPr>
          <w:sz w:val="24"/>
        </w:rPr>
        <w:t>recours</w:t>
      </w:r>
      <w:r>
        <w:rPr>
          <w:spacing w:val="-7"/>
          <w:sz w:val="24"/>
        </w:rPr>
        <w:t> </w:t>
      </w:r>
      <w:r>
        <w:rPr>
          <w:sz w:val="24"/>
        </w:rPr>
        <w:t>d’examiner,</w:t>
      </w:r>
      <w:r>
        <w:rPr>
          <w:spacing w:val="-7"/>
          <w:sz w:val="24"/>
        </w:rPr>
        <w:t> </w:t>
      </w:r>
      <w:r>
        <w:rPr>
          <w:sz w:val="24"/>
        </w:rPr>
        <w:t>dans</w:t>
      </w:r>
      <w:r>
        <w:rPr>
          <w:spacing w:val="-6"/>
          <w:sz w:val="24"/>
        </w:rPr>
        <w:t> </w:t>
      </w:r>
      <w:r>
        <w:rPr>
          <w:sz w:val="24"/>
        </w:rPr>
        <w:t>le</w:t>
      </w:r>
      <w:r>
        <w:rPr>
          <w:spacing w:val="-5"/>
          <w:sz w:val="24"/>
        </w:rPr>
        <w:t> </w:t>
      </w:r>
      <w:r>
        <w:rPr>
          <w:sz w:val="24"/>
        </w:rPr>
        <w:t>cadre</w:t>
      </w:r>
      <w:r>
        <w:rPr>
          <w:spacing w:val="-6"/>
          <w:sz w:val="24"/>
        </w:rPr>
        <w:t> </w:t>
      </w:r>
      <w:r>
        <w:rPr>
          <w:sz w:val="24"/>
        </w:rPr>
        <w:t>d’un</w:t>
      </w:r>
      <w:r>
        <w:rPr>
          <w:spacing w:val="-7"/>
          <w:sz w:val="24"/>
        </w:rPr>
        <w:t> </w:t>
      </w:r>
      <w:r>
        <w:rPr>
          <w:sz w:val="24"/>
        </w:rPr>
        <w:t>examen</w:t>
      </w:r>
      <w:r>
        <w:rPr>
          <w:spacing w:val="-5"/>
          <w:sz w:val="24"/>
        </w:rPr>
        <w:t> </w:t>
      </w:r>
      <w:r>
        <w:rPr>
          <w:sz w:val="24"/>
        </w:rPr>
        <w:t>a</w:t>
      </w:r>
      <w:r>
        <w:rPr>
          <w:spacing w:val="-7"/>
          <w:sz w:val="24"/>
        </w:rPr>
        <w:t> </w:t>
      </w:r>
      <w:r>
        <w:rPr>
          <w:sz w:val="24"/>
        </w:rPr>
        <w:t>priori</w:t>
      </w:r>
      <w:r>
        <w:rPr>
          <w:spacing w:val="-5"/>
          <w:sz w:val="24"/>
        </w:rPr>
        <w:t> </w:t>
      </w:r>
      <w:r>
        <w:rPr>
          <w:sz w:val="24"/>
        </w:rPr>
        <w:t>et</w:t>
      </w:r>
      <w:r>
        <w:rPr>
          <w:spacing w:val="-6"/>
          <w:sz w:val="24"/>
        </w:rPr>
        <w:t> </w:t>
      </w:r>
      <w:r>
        <w:rPr>
          <w:sz w:val="24"/>
        </w:rPr>
        <w:t>indépendamment de</w:t>
      </w:r>
      <w:r>
        <w:rPr>
          <w:spacing w:val="-11"/>
          <w:sz w:val="24"/>
        </w:rPr>
        <w:t> </w:t>
      </w:r>
      <w:r>
        <w:rPr>
          <w:sz w:val="24"/>
        </w:rPr>
        <w:t>l’usage</w:t>
      </w:r>
      <w:r>
        <w:rPr>
          <w:spacing w:val="-11"/>
          <w:sz w:val="24"/>
        </w:rPr>
        <w:t> </w:t>
      </w:r>
      <w:r>
        <w:rPr>
          <w:sz w:val="24"/>
        </w:rPr>
        <w:t>sérieux</w:t>
      </w:r>
      <w:r>
        <w:rPr>
          <w:spacing w:val="-8"/>
          <w:sz w:val="24"/>
        </w:rPr>
        <w:t> </w:t>
      </w:r>
      <w:r>
        <w:rPr>
          <w:sz w:val="24"/>
        </w:rPr>
        <w:t>du</w:t>
      </w:r>
      <w:r>
        <w:rPr>
          <w:spacing w:val="-10"/>
          <w:sz w:val="24"/>
        </w:rPr>
        <w:t> </w:t>
      </w:r>
      <w:r>
        <w:rPr>
          <w:sz w:val="24"/>
        </w:rPr>
        <w:t>signe</w:t>
      </w:r>
      <w:r>
        <w:rPr>
          <w:spacing w:val="-10"/>
          <w:sz w:val="24"/>
        </w:rPr>
        <w:t> </w:t>
      </w:r>
      <w:r>
        <w:rPr>
          <w:sz w:val="24"/>
        </w:rPr>
        <w:t>au</w:t>
      </w:r>
      <w:r>
        <w:rPr>
          <w:spacing w:val="-10"/>
          <w:sz w:val="24"/>
        </w:rPr>
        <w:t> </w:t>
      </w:r>
      <w:r>
        <w:rPr>
          <w:sz w:val="24"/>
        </w:rPr>
        <w:t>sens</w:t>
      </w:r>
      <w:r>
        <w:rPr>
          <w:spacing w:val="-9"/>
          <w:sz w:val="24"/>
        </w:rPr>
        <w:t> </w:t>
      </w:r>
      <w:r>
        <w:rPr>
          <w:sz w:val="24"/>
        </w:rPr>
        <w:t>de</w:t>
      </w:r>
      <w:r>
        <w:rPr>
          <w:spacing w:val="-11"/>
          <w:sz w:val="24"/>
        </w:rPr>
        <w:t> </w:t>
      </w:r>
      <w:r>
        <w:rPr>
          <w:sz w:val="24"/>
        </w:rPr>
        <w:t>l’article</w:t>
      </w:r>
      <w:r>
        <w:rPr>
          <w:spacing w:val="-10"/>
          <w:sz w:val="24"/>
        </w:rPr>
        <w:t> </w:t>
      </w:r>
      <w:r>
        <w:rPr>
          <w:sz w:val="24"/>
        </w:rPr>
        <w:t>7,</w:t>
      </w:r>
      <w:r>
        <w:rPr>
          <w:spacing w:val="-7"/>
          <w:sz w:val="24"/>
        </w:rPr>
        <w:t> </w:t>
      </w:r>
      <w:r>
        <w:rPr>
          <w:sz w:val="24"/>
        </w:rPr>
        <w:t>paragraphe</w:t>
      </w:r>
      <w:r>
        <w:rPr>
          <w:spacing w:val="-11"/>
          <w:sz w:val="24"/>
        </w:rPr>
        <w:t> </w:t>
      </w:r>
      <w:r>
        <w:rPr>
          <w:sz w:val="24"/>
        </w:rPr>
        <w:t>3,</w:t>
      </w:r>
      <w:r>
        <w:rPr>
          <w:spacing w:val="-10"/>
          <w:sz w:val="24"/>
        </w:rPr>
        <w:t> </w:t>
      </w:r>
      <w:r>
        <w:rPr>
          <w:sz w:val="24"/>
        </w:rPr>
        <w:t>du</w:t>
      </w:r>
      <w:r>
        <w:rPr>
          <w:spacing w:val="-8"/>
          <w:sz w:val="24"/>
        </w:rPr>
        <w:t> </w:t>
      </w:r>
      <w:r>
        <w:rPr>
          <w:sz w:val="24"/>
        </w:rPr>
        <w:t>RMUE,</w:t>
      </w:r>
      <w:r>
        <w:rPr>
          <w:spacing w:val="-8"/>
          <w:sz w:val="24"/>
        </w:rPr>
        <w:t> </w:t>
      </w:r>
      <w:r>
        <w:rPr>
          <w:sz w:val="24"/>
        </w:rPr>
        <w:t>s’il</w:t>
      </w:r>
      <w:r>
        <w:rPr>
          <w:spacing w:val="-9"/>
          <w:sz w:val="24"/>
        </w:rPr>
        <w:t> </w:t>
      </w:r>
      <w:r>
        <w:rPr>
          <w:sz w:val="24"/>
        </w:rPr>
        <w:t>est</w:t>
      </w:r>
      <w:r>
        <w:rPr>
          <w:spacing w:val="-9"/>
          <w:sz w:val="24"/>
        </w:rPr>
        <w:t> </w:t>
      </w:r>
      <w:r>
        <w:rPr>
          <w:sz w:val="24"/>
        </w:rPr>
        <w:t>possible que</w:t>
      </w:r>
      <w:r>
        <w:rPr>
          <w:spacing w:val="-11"/>
          <w:sz w:val="24"/>
        </w:rPr>
        <w:t> </w:t>
      </w:r>
      <w:r>
        <w:rPr>
          <w:sz w:val="24"/>
        </w:rPr>
        <w:t>le</w:t>
      </w:r>
      <w:r>
        <w:rPr>
          <w:spacing w:val="-10"/>
          <w:sz w:val="24"/>
        </w:rPr>
        <w:t> </w:t>
      </w:r>
      <w:r>
        <w:rPr>
          <w:sz w:val="24"/>
        </w:rPr>
        <w:t>signe</w:t>
      </w:r>
      <w:r>
        <w:rPr>
          <w:spacing w:val="-8"/>
          <w:sz w:val="24"/>
        </w:rPr>
        <w:t> </w:t>
      </w:r>
      <w:r>
        <w:rPr>
          <w:sz w:val="24"/>
        </w:rPr>
        <w:t>en</w:t>
      </w:r>
      <w:r>
        <w:rPr>
          <w:spacing w:val="-7"/>
          <w:sz w:val="24"/>
        </w:rPr>
        <w:t> </w:t>
      </w:r>
      <w:r>
        <w:rPr>
          <w:sz w:val="24"/>
        </w:rPr>
        <w:t>cause</w:t>
      </w:r>
      <w:r>
        <w:rPr>
          <w:spacing w:val="-8"/>
          <w:sz w:val="24"/>
        </w:rPr>
        <w:t> </w:t>
      </w:r>
      <w:r>
        <w:rPr>
          <w:sz w:val="24"/>
        </w:rPr>
        <w:t>soit</w:t>
      </w:r>
      <w:r>
        <w:rPr>
          <w:spacing w:val="-9"/>
          <w:sz w:val="24"/>
        </w:rPr>
        <w:t> </w:t>
      </w:r>
      <w:r>
        <w:rPr>
          <w:sz w:val="24"/>
        </w:rPr>
        <w:t>propre</w:t>
      </w:r>
      <w:r>
        <w:rPr>
          <w:spacing w:val="-9"/>
          <w:sz w:val="24"/>
        </w:rPr>
        <w:t> </w:t>
      </w:r>
      <w:r>
        <w:rPr>
          <w:sz w:val="24"/>
        </w:rPr>
        <w:t>à</w:t>
      </w:r>
      <w:r>
        <w:rPr>
          <w:spacing w:val="-11"/>
          <w:sz w:val="24"/>
        </w:rPr>
        <w:t> </w:t>
      </w:r>
      <w:r>
        <w:rPr>
          <w:sz w:val="24"/>
        </w:rPr>
        <w:t>distinguer,</w:t>
      </w:r>
      <w:r>
        <w:rPr>
          <w:spacing w:val="-8"/>
          <w:sz w:val="24"/>
        </w:rPr>
        <w:t> </w:t>
      </w:r>
      <w:r>
        <w:rPr>
          <w:sz w:val="24"/>
        </w:rPr>
        <w:t>aux</w:t>
      </w:r>
      <w:r>
        <w:rPr>
          <w:spacing w:val="-5"/>
          <w:sz w:val="24"/>
        </w:rPr>
        <w:t> </w:t>
      </w:r>
      <w:r>
        <w:rPr>
          <w:sz w:val="24"/>
        </w:rPr>
        <w:t>yeux</w:t>
      </w:r>
      <w:r>
        <w:rPr>
          <w:spacing w:val="-8"/>
          <w:sz w:val="24"/>
        </w:rPr>
        <w:t> </w:t>
      </w:r>
      <w:r>
        <w:rPr>
          <w:sz w:val="24"/>
        </w:rPr>
        <w:t>du</w:t>
      </w:r>
      <w:r>
        <w:rPr>
          <w:spacing w:val="-10"/>
          <w:sz w:val="24"/>
        </w:rPr>
        <w:t> </w:t>
      </w:r>
      <w:r>
        <w:rPr>
          <w:sz w:val="24"/>
        </w:rPr>
        <w:t>public</w:t>
      </w:r>
      <w:r>
        <w:rPr>
          <w:spacing w:val="-11"/>
          <w:sz w:val="24"/>
        </w:rPr>
        <w:t> </w:t>
      </w:r>
      <w:r>
        <w:rPr>
          <w:sz w:val="24"/>
        </w:rPr>
        <w:t>pertinent,</w:t>
      </w:r>
      <w:r>
        <w:rPr>
          <w:spacing w:val="-9"/>
          <w:sz w:val="24"/>
        </w:rPr>
        <w:t> </w:t>
      </w:r>
      <w:r>
        <w:rPr>
          <w:sz w:val="24"/>
        </w:rPr>
        <w:t>les</w:t>
      </w:r>
      <w:r>
        <w:rPr>
          <w:spacing w:val="-9"/>
          <w:sz w:val="24"/>
        </w:rPr>
        <w:t> </w:t>
      </w:r>
      <w:r>
        <w:rPr>
          <w:sz w:val="24"/>
        </w:rPr>
        <w:t>produits</w:t>
      </w:r>
      <w:r>
        <w:rPr>
          <w:spacing w:val="-9"/>
          <w:sz w:val="24"/>
        </w:rPr>
        <w:t> </w:t>
      </w:r>
      <w:r>
        <w:rPr>
          <w:sz w:val="24"/>
        </w:rPr>
        <w:t>ou services concernés de ceux ayant une autre provenance, lorsque ce public sera appelé à opérer</w:t>
      </w:r>
      <w:r>
        <w:rPr>
          <w:spacing w:val="-5"/>
          <w:sz w:val="24"/>
        </w:rPr>
        <w:t> </w:t>
      </w:r>
      <w:r>
        <w:rPr>
          <w:sz w:val="24"/>
        </w:rPr>
        <w:t>son</w:t>
      </w:r>
      <w:r>
        <w:rPr>
          <w:spacing w:val="-5"/>
          <w:sz w:val="24"/>
        </w:rPr>
        <w:t> </w:t>
      </w:r>
      <w:r>
        <w:rPr>
          <w:sz w:val="24"/>
        </w:rPr>
        <w:t>choix</w:t>
      </w:r>
      <w:r>
        <w:rPr>
          <w:spacing w:val="-3"/>
          <w:sz w:val="24"/>
        </w:rPr>
        <w:t> </w:t>
      </w:r>
      <w:r>
        <w:rPr>
          <w:sz w:val="24"/>
        </w:rPr>
        <w:t>dans</w:t>
      </w:r>
      <w:r>
        <w:rPr>
          <w:spacing w:val="-5"/>
          <w:sz w:val="24"/>
        </w:rPr>
        <w:t> </w:t>
      </w:r>
      <w:r>
        <w:rPr>
          <w:sz w:val="24"/>
        </w:rPr>
        <w:t>le</w:t>
      </w:r>
      <w:r>
        <w:rPr>
          <w:spacing w:val="-5"/>
          <w:sz w:val="24"/>
        </w:rPr>
        <w:t> </w:t>
      </w:r>
      <w:r>
        <w:rPr>
          <w:sz w:val="24"/>
        </w:rPr>
        <w:t>commerce</w:t>
      </w:r>
      <w:r>
        <w:rPr>
          <w:spacing w:val="-4"/>
          <w:sz w:val="24"/>
        </w:rPr>
        <w:t> </w:t>
      </w:r>
      <w:r>
        <w:rPr>
          <w:sz w:val="24"/>
        </w:rPr>
        <w:t>(05/04/2001,</w:t>
      </w:r>
      <w:r>
        <w:rPr>
          <w:spacing w:val="-5"/>
          <w:sz w:val="24"/>
        </w:rPr>
        <w:t> </w:t>
      </w:r>
      <w:r>
        <w:rPr>
          <w:sz w:val="24"/>
        </w:rPr>
        <w:t>87/00,</w:t>
      </w:r>
      <w:r>
        <w:rPr>
          <w:spacing w:val="-5"/>
          <w:sz w:val="24"/>
        </w:rPr>
        <w:t> </w:t>
      </w:r>
      <w:r>
        <w:rPr>
          <w:sz w:val="24"/>
        </w:rPr>
        <w:t>EASYBANK,-EU:T:2001:119,</w:t>
      </w:r>
      <w:r>
        <w:rPr>
          <w:spacing w:val="-6"/>
          <w:sz w:val="24"/>
        </w:rPr>
        <w:t> </w:t>
      </w:r>
      <w:r>
        <w:rPr>
          <w:sz w:val="24"/>
        </w:rPr>
        <w:t>§ </w:t>
      </w:r>
      <w:r>
        <w:rPr>
          <w:spacing w:val="-4"/>
          <w:sz w:val="24"/>
        </w:rPr>
        <w:t>40).</w:t>
      </w:r>
    </w:p>
    <w:p>
      <w:pPr>
        <w:pStyle w:val="ListParagraph"/>
        <w:numPr>
          <w:ilvl w:val="0"/>
          <w:numId w:val="1"/>
        </w:numPr>
        <w:tabs>
          <w:tab w:pos="592" w:val="left" w:leader="none"/>
        </w:tabs>
        <w:spacing w:line="240" w:lineRule="auto" w:before="240" w:after="0"/>
        <w:ind w:left="592" w:right="1149" w:hanging="428"/>
        <w:jc w:val="both"/>
        <w:rPr>
          <w:sz w:val="24"/>
        </w:rPr>
      </w:pPr>
      <w:r>
        <w:rPr>
          <w:sz w:val="24"/>
        </w:rPr>
        <w:t>Les «marques de position» sont similaires aux catégories de marques figuratives et tridimensionnelles dans la mesure où elles concernent l’application d’éléments figuratifs ou tridimensionnels à la surface d’un produit. Toutefois, la qualification d’une «marque</w:t>
      </w:r>
    </w:p>
    <w:p>
      <w:pPr>
        <w:pStyle w:val="BodyText"/>
        <w:rPr>
          <w:sz w:val="18"/>
        </w:rPr>
      </w:pPr>
    </w:p>
    <w:p>
      <w:pPr>
        <w:pStyle w:val="BodyText"/>
        <w:spacing w:before="53"/>
        <w:rPr>
          <w:sz w:val="18"/>
        </w:rPr>
      </w:pPr>
    </w:p>
    <w:p>
      <w:pPr>
        <w:spacing w:before="0"/>
        <w:ind w:left="979" w:right="0" w:firstLine="0"/>
        <w:jc w:val="left"/>
        <w:rPr>
          <w:sz w:val="18"/>
        </w:rPr>
      </w:pPr>
      <w:r>
        <w:rPr>
          <w:sz w:val="18"/>
        </w:rPr>
        <w:t>16/12/2024,</w:t>
      </w:r>
      <w:r>
        <w:rPr>
          <w:spacing w:val="-3"/>
          <w:sz w:val="18"/>
        </w:rPr>
        <w:t> </w:t>
      </w:r>
      <w:r>
        <w:rPr>
          <w:sz w:val="18"/>
        </w:rPr>
        <w:t>R</w:t>
      </w:r>
      <w:r>
        <w:rPr>
          <w:spacing w:val="-5"/>
          <w:sz w:val="18"/>
        </w:rPr>
        <w:t> </w:t>
      </w:r>
      <w:r>
        <w:rPr>
          <w:sz w:val="18"/>
        </w:rPr>
        <w:t>1422/2024-4,</w:t>
      </w:r>
      <w:r>
        <w:rPr>
          <w:spacing w:val="-4"/>
          <w:sz w:val="18"/>
        </w:rPr>
        <w:t> </w:t>
      </w:r>
      <w:r>
        <w:rPr>
          <w:sz w:val="18"/>
        </w:rPr>
        <w:t>POSITION</w:t>
      </w:r>
      <w:r>
        <w:rPr>
          <w:spacing w:val="-4"/>
          <w:sz w:val="18"/>
        </w:rPr>
        <w:t> </w:t>
      </w:r>
      <w:r>
        <w:rPr>
          <w:sz w:val="18"/>
        </w:rPr>
        <w:t>D’UNE</w:t>
      </w:r>
      <w:r>
        <w:rPr>
          <w:spacing w:val="-2"/>
          <w:sz w:val="18"/>
        </w:rPr>
        <w:t> </w:t>
      </w:r>
      <w:r>
        <w:rPr>
          <w:sz w:val="18"/>
        </w:rPr>
        <w:t>CHAUSSURE</w:t>
      </w:r>
      <w:r>
        <w:rPr>
          <w:spacing w:val="-1"/>
          <w:sz w:val="18"/>
        </w:rPr>
        <w:t> </w:t>
      </w:r>
      <w:r>
        <w:rPr>
          <w:sz w:val="18"/>
        </w:rPr>
        <w:t>AVEC</w:t>
      </w:r>
      <w:r>
        <w:rPr>
          <w:spacing w:val="-3"/>
          <w:sz w:val="18"/>
        </w:rPr>
        <w:t> </w:t>
      </w:r>
      <w:r>
        <w:rPr>
          <w:sz w:val="18"/>
        </w:rPr>
        <w:t>UNE</w:t>
      </w:r>
      <w:r>
        <w:rPr>
          <w:spacing w:val="-2"/>
          <w:sz w:val="18"/>
        </w:rPr>
        <w:t> </w:t>
      </w:r>
      <w:r>
        <w:rPr>
          <w:sz w:val="18"/>
        </w:rPr>
        <w:t>ANNEAU</w:t>
      </w:r>
      <w:r>
        <w:rPr>
          <w:spacing w:val="-4"/>
          <w:sz w:val="18"/>
        </w:rPr>
        <w:t> </w:t>
      </w:r>
      <w:r>
        <w:rPr>
          <w:sz w:val="18"/>
        </w:rPr>
        <w:t>ET</w:t>
      </w:r>
      <w:r>
        <w:rPr>
          <w:spacing w:val="-4"/>
          <w:sz w:val="18"/>
        </w:rPr>
        <w:t> </w:t>
      </w:r>
      <w:r>
        <w:rPr>
          <w:spacing w:val="-2"/>
          <w:sz w:val="18"/>
        </w:rPr>
        <w:t>NODINO</w:t>
      </w:r>
    </w:p>
    <w:p>
      <w:pPr>
        <w:spacing w:after="0"/>
        <w:jc w:val="left"/>
        <w:rPr>
          <w:sz w:val="18"/>
        </w:rPr>
        <w:sectPr>
          <w:headerReference w:type="default" r:id="rId64"/>
          <w:footerReference w:type="default" r:id="rId65"/>
          <w:pgSz w:w="11910" w:h="16840"/>
          <w:pgMar w:header="969" w:footer="0" w:top="1220" w:bottom="280" w:left="1275" w:right="283"/>
        </w:sectPr>
      </w:pPr>
    </w:p>
    <w:p>
      <w:pPr>
        <w:pStyle w:val="BodyText"/>
        <w:spacing w:before="204"/>
        <w:ind w:left="592" w:right="1154"/>
        <w:jc w:val="both"/>
      </w:pPr>
      <w:r>
        <w:rPr/>
        <mc:AlternateContent>
          <mc:Choice Requires="wps">
            <w:drawing>
              <wp:anchor distT="0" distB="0" distL="0" distR="0" allowOverlap="1" layoutInCell="1" locked="0" behindDoc="0" simplePos="0" relativeHeight="15748096">
                <wp:simplePos x="0" y="0"/>
                <wp:positionH relativeFrom="page">
                  <wp:posOffset>270575</wp:posOffset>
                </wp:positionH>
                <wp:positionV relativeFrom="page">
                  <wp:posOffset>1114363</wp:posOffset>
                </wp:positionV>
                <wp:extent cx="146050" cy="9210040"/>
                <wp:effectExtent l="0" t="0" r="0" b="0"/>
                <wp:wrapNone/>
                <wp:docPr id="70" name="Textbox 70"/>
                <wp:cNvGraphicFramePr>
                  <a:graphicFrameLocks/>
                </wp:cNvGraphicFramePr>
                <a:graphic>
                  <a:graphicData uri="http://schemas.microsoft.com/office/word/2010/wordprocessingShape">
                    <wps:wsp>
                      <wps:cNvPr id="70" name="Textbox 70"/>
                      <wps:cNvSpPr txBox="1"/>
                      <wps:spPr>
                        <a:xfrm>
                          <a:off x="0" y="0"/>
                          <a:ext cx="146050" cy="9210040"/>
                        </a:xfrm>
                        <a:prstGeom prst="rect">
                          <a:avLst/>
                        </a:prstGeom>
                      </wps:spPr>
                      <wps:txbx>
                        <w:txbxContent>
                          <w:p>
                            <w:pPr>
                              <w:spacing w:before="14"/>
                              <w:ind w:left="20" w:right="0" w:firstLine="0"/>
                              <w:jc w:val="left"/>
                              <w:rPr>
                                <w:rFonts w:ascii="Arial MT" w:hAnsi="Arial MT"/>
                                <w:sz w:val="17"/>
                              </w:rPr>
                            </w:pPr>
                            <w:r>
                              <w:rPr>
                                <w:rFonts w:ascii="Arial MT" w:hAnsi="Arial MT"/>
                                <w:color w:val="3F3F3F"/>
                                <w:sz w:val="17"/>
                              </w:rPr>
                              <w:t>Veuillez</w:t>
                            </w:r>
                            <w:r>
                              <w:rPr>
                                <w:rFonts w:ascii="Arial MT" w:hAnsi="Arial MT"/>
                                <w:color w:val="3F3F3F"/>
                                <w:spacing w:val="-6"/>
                                <w:sz w:val="17"/>
                              </w:rPr>
                              <w:t> </w:t>
                            </w:r>
                            <w:r>
                              <w:rPr>
                                <w:rFonts w:ascii="Arial MT" w:hAnsi="Arial MT"/>
                                <w:color w:val="3F3F3F"/>
                                <w:sz w:val="17"/>
                              </w:rPr>
                              <w:t>noter</w:t>
                            </w:r>
                            <w:r>
                              <w:rPr>
                                <w:rFonts w:ascii="Arial MT" w:hAnsi="Arial MT"/>
                                <w:color w:val="3F3F3F"/>
                                <w:spacing w:val="-5"/>
                                <w:sz w:val="17"/>
                              </w:rPr>
                              <w:t> </w:t>
                            </w:r>
                            <w:r>
                              <w:rPr>
                                <w:rFonts w:ascii="Arial MT" w:hAnsi="Arial MT"/>
                                <w:color w:val="3F3F3F"/>
                                <w:sz w:val="17"/>
                              </w:rPr>
                              <w:t>qu’il</w:t>
                            </w:r>
                            <w:r>
                              <w:rPr>
                                <w:rFonts w:ascii="Arial MT" w:hAnsi="Arial MT"/>
                                <w:color w:val="3F3F3F"/>
                                <w:spacing w:val="-6"/>
                                <w:sz w:val="17"/>
                              </w:rPr>
                              <w:t> </w:t>
                            </w:r>
                            <w:r>
                              <w:rPr>
                                <w:rFonts w:ascii="Arial MT" w:hAnsi="Arial MT"/>
                                <w:color w:val="3F3F3F"/>
                                <w:sz w:val="17"/>
                              </w:rPr>
                              <w:t>s’agit</w:t>
                            </w:r>
                            <w:r>
                              <w:rPr>
                                <w:rFonts w:ascii="Arial MT" w:hAnsi="Arial MT"/>
                                <w:color w:val="3F3F3F"/>
                                <w:spacing w:val="-5"/>
                                <w:sz w:val="17"/>
                              </w:rPr>
                              <w:t> </w:t>
                            </w:r>
                            <w:r>
                              <w:rPr>
                                <w:rFonts w:ascii="Arial MT" w:hAnsi="Arial MT"/>
                                <w:color w:val="3F3F3F"/>
                                <w:sz w:val="17"/>
                              </w:rPr>
                              <w:t>d’une</w:t>
                            </w:r>
                            <w:r>
                              <w:rPr>
                                <w:rFonts w:ascii="Arial MT" w:hAnsi="Arial MT"/>
                                <w:color w:val="3F3F3F"/>
                                <w:spacing w:val="-6"/>
                                <w:sz w:val="17"/>
                              </w:rPr>
                              <w:t> </w:t>
                            </w:r>
                            <w:r>
                              <w:rPr>
                                <w:rFonts w:ascii="Arial MT" w:hAnsi="Arial MT"/>
                                <w:color w:val="3F3F3F"/>
                                <w:sz w:val="17"/>
                              </w:rPr>
                              <w:t>traduction</w:t>
                            </w:r>
                            <w:r>
                              <w:rPr>
                                <w:rFonts w:ascii="Arial MT" w:hAnsi="Arial MT"/>
                                <w:color w:val="3F3F3F"/>
                                <w:spacing w:val="-5"/>
                                <w:sz w:val="17"/>
                              </w:rPr>
                              <w:t> </w:t>
                            </w:r>
                            <w:r>
                              <w:rPr>
                                <w:rFonts w:ascii="Arial MT" w:hAnsi="Arial MT"/>
                                <w:color w:val="3F3F3F"/>
                                <w:sz w:val="17"/>
                              </w:rPr>
                              <w:t>automatique</w:t>
                            </w:r>
                            <w:r>
                              <w:rPr>
                                <w:rFonts w:ascii="Arial MT" w:hAnsi="Arial MT"/>
                                <w:color w:val="3F3F3F"/>
                                <w:spacing w:val="-6"/>
                                <w:sz w:val="17"/>
                              </w:rPr>
                              <w:t> </w:t>
                            </w:r>
                            <w:r>
                              <w:rPr>
                                <w:rFonts w:ascii="Arial MT" w:hAnsi="Arial MT"/>
                                <w:color w:val="3F3F3F"/>
                                <w:sz w:val="17"/>
                              </w:rPr>
                              <w:t>fournie</w:t>
                            </w:r>
                            <w:r>
                              <w:rPr>
                                <w:rFonts w:ascii="Arial MT" w:hAnsi="Arial MT"/>
                                <w:color w:val="3F3F3F"/>
                                <w:spacing w:val="-5"/>
                                <w:sz w:val="17"/>
                              </w:rPr>
                              <w:t> </w:t>
                            </w:r>
                            <w:r>
                              <w:rPr>
                                <w:rFonts w:ascii="Arial MT" w:hAnsi="Arial MT"/>
                                <w:color w:val="3F3F3F"/>
                                <w:sz w:val="17"/>
                              </w:rPr>
                              <w:t>uniquement</w:t>
                            </w:r>
                            <w:r>
                              <w:rPr>
                                <w:rFonts w:ascii="Arial MT" w:hAnsi="Arial MT"/>
                                <w:color w:val="3F3F3F"/>
                                <w:spacing w:val="-6"/>
                                <w:sz w:val="17"/>
                              </w:rPr>
                              <w:t> </w:t>
                            </w:r>
                            <w:r>
                              <w:rPr>
                                <w:rFonts w:ascii="Arial MT" w:hAnsi="Arial MT"/>
                                <w:color w:val="3F3F3F"/>
                                <w:sz w:val="17"/>
                              </w:rPr>
                              <w:t>pour</w:t>
                            </w:r>
                            <w:r>
                              <w:rPr>
                                <w:rFonts w:ascii="Arial MT" w:hAnsi="Arial MT"/>
                                <w:color w:val="3F3F3F"/>
                                <w:spacing w:val="-5"/>
                                <w:sz w:val="17"/>
                              </w:rPr>
                              <w:t> </w:t>
                            </w:r>
                            <w:r>
                              <w:rPr>
                                <w:rFonts w:ascii="Arial MT" w:hAnsi="Arial MT"/>
                                <w:color w:val="3F3F3F"/>
                                <w:sz w:val="17"/>
                              </w:rPr>
                              <w:t>information.</w:t>
                            </w:r>
                            <w:r>
                              <w:rPr>
                                <w:rFonts w:ascii="Arial MT" w:hAnsi="Arial MT"/>
                                <w:color w:val="3F3F3F"/>
                                <w:spacing w:val="-6"/>
                                <w:sz w:val="17"/>
                              </w:rPr>
                              <w:t> </w:t>
                            </w:r>
                            <w:r>
                              <w:rPr>
                                <w:rFonts w:ascii="Arial MT" w:hAnsi="Arial MT"/>
                                <w:color w:val="3F3F3F"/>
                                <w:sz w:val="17"/>
                              </w:rPr>
                              <w:t>Il</w:t>
                            </w:r>
                            <w:r>
                              <w:rPr>
                                <w:rFonts w:ascii="Arial MT" w:hAnsi="Arial MT"/>
                                <w:color w:val="3F3F3F"/>
                                <w:spacing w:val="-5"/>
                                <w:sz w:val="17"/>
                              </w:rPr>
                              <w:t> </w:t>
                            </w:r>
                            <w:r>
                              <w:rPr>
                                <w:rFonts w:ascii="Arial MT" w:hAnsi="Arial MT"/>
                                <w:color w:val="3F3F3F"/>
                                <w:sz w:val="17"/>
                              </w:rPr>
                              <w:t>ne</w:t>
                            </w:r>
                            <w:r>
                              <w:rPr>
                                <w:rFonts w:ascii="Arial MT" w:hAnsi="Arial MT"/>
                                <w:color w:val="3F3F3F"/>
                                <w:spacing w:val="-6"/>
                                <w:sz w:val="17"/>
                              </w:rPr>
                              <w:t> </w:t>
                            </w:r>
                            <w:r>
                              <w:rPr>
                                <w:rFonts w:ascii="Arial MT" w:hAnsi="Arial MT"/>
                                <w:color w:val="3F3F3F"/>
                                <w:sz w:val="17"/>
                              </w:rPr>
                              <w:t>peut</w:t>
                            </w:r>
                            <w:r>
                              <w:rPr>
                                <w:rFonts w:ascii="Arial MT" w:hAnsi="Arial MT"/>
                                <w:color w:val="3F3F3F"/>
                                <w:spacing w:val="-5"/>
                                <w:sz w:val="17"/>
                              </w:rPr>
                              <w:t> </w:t>
                            </w:r>
                            <w:r>
                              <w:rPr>
                                <w:rFonts w:ascii="Arial MT" w:hAnsi="Arial MT"/>
                                <w:color w:val="3F3F3F"/>
                                <w:sz w:val="17"/>
                              </w:rPr>
                              <w:t>être</w:t>
                            </w:r>
                            <w:r>
                              <w:rPr>
                                <w:rFonts w:ascii="Arial MT" w:hAnsi="Arial MT"/>
                                <w:color w:val="3F3F3F"/>
                                <w:spacing w:val="-6"/>
                                <w:sz w:val="17"/>
                              </w:rPr>
                              <w:t> </w:t>
                            </w:r>
                            <w:r>
                              <w:rPr>
                                <w:rFonts w:ascii="Arial MT" w:hAnsi="Arial MT"/>
                                <w:color w:val="3F3F3F"/>
                                <w:sz w:val="17"/>
                              </w:rPr>
                              <w:t>garanti</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exacte</w:t>
                            </w:r>
                            <w:r>
                              <w:rPr>
                                <w:rFonts w:ascii="Arial MT" w:hAnsi="Arial MT"/>
                                <w:color w:val="3F3F3F"/>
                                <w:spacing w:val="-6"/>
                                <w:sz w:val="17"/>
                              </w:rPr>
                              <w:t> </w:t>
                            </w:r>
                            <w:r>
                              <w:rPr>
                                <w:rFonts w:ascii="Arial MT" w:hAnsi="Arial MT"/>
                                <w:color w:val="3F3F3F"/>
                                <w:sz w:val="17"/>
                              </w:rPr>
                              <w:t>ou</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adaptée</w:t>
                            </w:r>
                            <w:r>
                              <w:rPr>
                                <w:rFonts w:ascii="Arial MT" w:hAnsi="Arial MT"/>
                                <w:color w:val="3F3F3F"/>
                                <w:spacing w:val="-6"/>
                                <w:sz w:val="17"/>
                              </w:rPr>
                              <w:t> </w:t>
                            </w:r>
                            <w:r>
                              <w:rPr>
                                <w:rFonts w:ascii="Arial MT" w:hAnsi="Arial MT"/>
                                <w:color w:val="3F3F3F"/>
                                <w:sz w:val="17"/>
                              </w:rPr>
                              <w:t>aux</w:t>
                            </w:r>
                            <w:r>
                              <w:rPr>
                                <w:rFonts w:ascii="Arial MT" w:hAnsi="Arial MT"/>
                                <w:color w:val="3F3F3F"/>
                                <w:spacing w:val="-5"/>
                                <w:sz w:val="17"/>
                              </w:rPr>
                              <w:t> </w:t>
                            </w:r>
                            <w:r>
                              <w:rPr>
                                <w:rFonts w:ascii="Arial MT" w:hAnsi="Arial MT"/>
                                <w:color w:val="3F3F3F"/>
                                <w:sz w:val="17"/>
                              </w:rPr>
                              <w:t>objectifs</w:t>
                            </w:r>
                            <w:r>
                              <w:rPr>
                                <w:rFonts w:ascii="Arial MT" w:hAnsi="Arial MT"/>
                                <w:color w:val="3F3F3F"/>
                                <w:spacing w:val="-6"/>
                                <w:sz w:val="17"/>
                              </w:rPr>
                              <w:t> </w:t>
                            </w:r>
                            <w:r>
                              <w:rPr>
                                <w:rFonts w:ascii="Arial MT" w:hAnsi="Arial MT"/>
                                <w:color w:val="3F3F3F"/>
                                <w:sz w:val="17"/>
                              </w:rPr>
                              <w:t>poursuivis.</w:t>
                            </w:r>
                            <w:r>
                              <w:rPr>
                                <w:rFonts w:ascii="Arial MT" w:hAnsi="Arial MT"/>
                                <w:color w:val="3F3F3F"/>
                                <w:spacing w:val="-5"/>
                                <w:sz w:val="17"/>
                              </w:rPr>
                              <w:t> </w:t>
                            </w:r>
                            <w:r>
                              <w:rPr>
                                <w:rFonts w:ascii="Arial MT" w:hAnsi="Arial MT"/>
                                <w:color w:val="3F3F3F"/>
                                <w:sz w:val="17"/>
                              </w:rPr>
                              <w:t>[21-12-</w:t>
                            </w:r>
                            <w:r>
                              <w:rPr>
                                <w:rFonts w:ascii="Arial MT" w:hAnsi="Arial MT"/>
                                <w:color w:val="3F3F3F"/>
                                <w:spacing w:val="-2"/>
                                <w:sz w:val="17"/>
                              </w:rPr>
                              <w:t>2024]</w:t>
                            </w:r>
                          </w:p>
                        </w:txbxContent>
                      </wps:txbx>
                      <wps:bodyPr wrap="square" lIns="0" tIns="0" rIns="0" bIns="0" rtlCol="0" vert="vert270">
                        <a:noAutofit/>
                      </wps:bodyPr>
                    </wps:wsp>
                  </a:graphicData>
                </a:graphic>
              </wp:anchor>
            </w:drawing>
          </mc:Choice>
          <mc:Fallback>
            <w:pict>
              <v:shape style="position:absolute;margin-left:21.305176pt;margin-top:87.745193pt;width:11.5pt;height:725.2pt;mso-position-horizontal-relative:page;mso-position-vertical-relative:page;z-index:15748096" type="#_x0000_t202" id="docshape41" filled="false" stroked="false">
                <v:textbox inset="0,0,0,0" style="layout-flow:vertical;mso-layout-flow-alt:bottom-to-top">
                  <w:txbxContent>
                    <w:p>
                      <w:pPr>
                        <w:spacing w:before="14"/>
                        <w:ind w:left="20" w:right="0" w:firstLine="0"/>
                        <w:jc w:val="left"/>
                        <w:rPr>
                          <w:rFonts w:ascii="Arial MT" w:hAnsi="Arial MT"/>
                          <w:sz w:val="17"/>
                        </w:rPr>
                      </w:pPr>
                      <w:r>
                        <w:rPr>
                          <w:rFonts w:ascii="Arial MT" w:hAnsi="Arial MT"/>
                          <w:color w:val="3F3F3F"/>
                          <w:sz w:val="17"/>
                        </w:rPr>
                        <w:t>Veuillez</w:t>
                      </w:r>
                      <w:r>
                        <w:rPr>
                          <w:rFonts w:ascii="Arial MT" w:hAnsi="Arial MT"/>
                          <w:color w:val="3F3F3F"/>
                          <w:spacing w:val="-6"/>
                          <w:sz w:val="17"/>
                        </w:rPr>
                        <w:t> </w:t>
                      </w:r>
                      <w:r>
                        <w:rPr>
                          <w:rFonts w:ascii="Arial MT" w:hAnsi="Arial MT"/>
                          <w:color w:val="3F3F3F"/>
                          <w:sz w:val="17"/>
                        </w:rPr>
                        <w:t>noter</w:t>
                      </w:r>
                      <w:r>
                        <w:rPr>
                          <w:rFonts w:ascii="Arial MT" w:hAnsi="Arial MT"/>
                          <w:color w:val="3F3F3F"/>
                          <w:spacing w:val="-5"/>
                          <w:sz w:val="17"/>
                        </w:rPr>
                        <w:t> </w:t>
                      </w:r>
                      <w:r>
                        <w:rPr>
                          <w:rFonts w:ascii="Arial MT" w:hAnsi="Arial MT"/>
                          <w:color w:val="3F3F3F"/>
                          <w:sz w:val="17"/>
                        </w:rPr>
                        <w:t>qu’il</w:t>
                      </w:r>
                      <w:r>
                        <w:rPr>
                          <w:rFonts w:ascii="Arial MT" w:hAnsi="Arial MT"/>
                          <w:color w:val="3F3F3F"/>
                          <w:spacing w:val="-6"/>
                          <w:sz w:val="17"/>
                        </w:rPr>
                        <w:t> </w:t>
                      </w:r>
                      <w:r>
                        <w:rPr>
                          <w:rFonts w:ascii="Arial MT" w:hAnsi="Arial MT"/>
                          <w:color w:val="3F3F3F"/>
                          <w:sz w:val="17"/>
                        </w:rPr>
                        <w:t>s’agit</w:t>
                      </w:r>
                      <w:r>
                        <w:rPr>
                          <w:rFonts w:ascii="Arial MT" w:hAnsi="Arial MT"/>
                          <w:color w:val="3F3F3F"/>
                          <w:spacing w:val="-5"/>
                          <w:sz w:val="17"/>
                        </w:rPr>
                        <w:t> </w:t>
                      </w:r>
                      <w:r>
                        <w:rPr>
                          <w:rFonts w:ascii="Arial MT" w:hAnsi="Arial MT"/>
                          <w:color w:val="3F3F3F"/>
                          <w:sz w:val="17"/>
                        </w:rPr>
                        <w:t>d’une</w:t>
                      </w:r>
                      <w:r>
                        <w:rPr>
                          <w:rFonts w:ascii="Arial MT" w:hAnsi="Arial MT"/>
                          <w:color w:val="3F3F3F"/>
                          <w:spacing w:val="-6"/>
                          <w:sz w:val="17"/>
                        </w:rPr>
                        <w:t> </w:t>
                      </w:r>
                      <w:r>
                        <w:rPr>
                          <w:rFonts w:ascii="Arial MT" w:hAnsi="Arial MT"/>
                          <w:color w:val="3F3F3F"/>
                          <w:sz w:val="17"/>
                        </w:rPr>
                        <w:t>traduction</w:t>
                      </w:r>
                      <w:r>
                        <w:rPr>
                          <w:rFonts w:ascii="Arial MT" w:hAnsi="Arial MT"/>
                          <w:color w:val="3F3F3F"/>
                          <w:spacing w:val="-5"/>
                          <w:sz w:val="17"/>
                        </w:rPr>
                        <w:t> </w:t>
                      </w:r>
                      <w:r>
                        <w:rPr>
                          <w:rFonts w:ascii="Arial MT" w:hAnsi="Arial MT"/>
                          <w:color w:val="3F3F3F"/>
                          <w:sz w:val="17"/>
                        </w:rPr>
                        <w:t>automatique</w:t>
                      </w:r>
                      <w:r>
                        <w:rPr>
                          <w:rFonts w:ascii="Arial MT" w:hAnsi="Arial MT"/>
                          <w:color w:val="3F3F3F"/>
                          <w:spacing w:val="-6"/>
                          <w:sz w:val="17"/>
                        </w:rPr>
                        <w:t> </w:t>
                      </w:r>
                      <w:r>
                        <w:rPr>
                          <w:rFonts w:ascii="Arial MT" w:hAnsi="Arial MT"/>
                          <w:color w:val="3F3F3F"/>
                          <w:sz w:val="17"/>
                        </w:rPr>
                        <w:t>fournie</w:t>
                      </w:r>
                      <w:r>
                        <w:rPr>
                          <w:rFonts w:ascii="Arial MT" w:hAnsi="Arial MT"/>
                          <w:color w:val="3F3F3F"/>
                          <w:spacing w:val="-5"/>
                          <w:sz w:val="17"/>
                        </w:rPr>
                        <w:t> </w:t>
                      </w:r>
                      <w:r>
                        <w:rPr>
                          <w:rFonts w:ascii="Arial MT" w:hAnsi="Arial MT"/>
                          <w:color w:val="3F3F3F"/>
                          <w:sz w:val="17"/>
                        </w:rPr>
                        <w:t>uniquement</w:t>
                      </w:r>
                      <w:r>
                        <w:rPr>
                          <w:rFonts w:ascii="Arial MT" w:hAnsi="Arial MT"/>
                          <w:color w:val="3F3F3F"/>
                          <w:spacing w:val="-6"/>
                          <w:sz w:val="17"/>
                        </w:rPr>
                        <w:t> </w:t>
                      </w:r>
                      <w:r>
                        <w:rPr>
                          <w:rFonts w:ascii="Arial MT" w:hAnsi="Arial MT"/>
                          <w:color w:val="3F3F3F"/>
                          <w:sz w:val="17"/>
                        </w:rPr>
                        <w:t>pour</w:t>
                      </w:r>
                      <w:r>
                        <w:rPr>
                          <w:rFonts w:ascii="Arial MT" w:hAnsi="Arial MT"/>
                          <w:color w:val="3F3F3F"/>
                          <w:spacing w:val="-5"/>
                          <w:sz w:val="17"/>
                        </w:rPr>
                        <w:t> </w:t>
                      </w:r>
                      <w:r>
                        <w:rPr>
                          <w:rFonts w:ascii="Arial MT" w:hAnsi="Arial MT"/>
                          <w:color w:val="3F3F3F"/>
                          <w:sz w:val="17"/>
                        </w:rPr>
                        <w:t>information.</w:t>
                      </w:r>
                      <w:r>
                        <w:rPr>
                          <w:rFonts w:ascii="Arial MT" w:hAnsi="Arial MT"/>
                          <w:color w:val="3F3F3F"/>
                          <w:spacing w:val="-6"/>
                          <w:sz w:val="17"/>
                        </w:rPr>
                        <w:t> </w:t>
                      </w:r>
                      <w:r>
                        <w:rPr>
                          <w:rFonts w:ascii="Arial MT" w:hAnsi="Arial MT"/>
                          <w:color w:val="3F3F3F"/>
                          <w:sz w:val="17"/>
                        </w:rPr>
                        <w:t>Il</w:t>
                      </w:r>
                      <w:r>
                        <w:rPr>
                          <w:rFonts w:ascii="Arial MT" w:hAnsi="Arial MT"/>
                          <w:color w:val="3F3F3F"/>
                          <w:spacing w:val="-5"/>
                          <w:sz w:val="17"/>
                        </w:rPr>
                        <w:t> </w:t>
                      </w:r>
                      <w:r>
                        <w:rPr>
                          <w:rFonts w:ascii="Arial MT" w:hAnsi="Arial MT"/>
                          <w:color w:val="3F3F3F"/>
                          <w:sz w:val="17"/>
                        </w:rPr>
                        <w:t>ne</w:t>
                      </w:r>
                      <w:r>
                        <w:rPr>
                          <w:rFonts w:ascii="Arial MT" w:hAnsi="Arial MT"/>
                          <w:color w:val="3F3F3F"/>
                          <w:spacing w:val="-6"/>
                          <w:sz w:val="17"/>
                        </w:rPr>
                        <w:t> </w:t>
                      </w:r>
                      <w:r>
                        <w:rPr>
                          <w:rFonts w:ascii="Arial MT" w:hAnsi="Arial MT"/>
                          <w:color w:val="3F3F3F"/>
                          <w:sz w:val="17"/>
                        </w:rPr>
                        <w:t>peut</w:t>
                      </w:r>
                      <w:r>
                        <w:rPr>
                          <w:rFonts w:ascii="Arial MT" w:hAnsi="Arial MT"/>
                          <w:color w:val="3F3F3F"/>
                          <w:spacing w:val="-5"/>
                          <w:sz w:val="17"/>
                        </w:rPr>
                        <w:t> </w:t>
                      </w:r>
                      <w:r>
                        <w:rPr>
                          <w:rFonts w:ascii="Arial MT" w:hAnsi="Arial MT"/>
                          <w:color w:val="3F3F3F"/>
                          <w:sz w:val="17"/>
                        </w:rPr>
                        <w:t>être</w:t>
                      </w:r>
                      <w:r>
                        <w:rPr>
                          <w:rFonts w:ascii="Arial MT" w:hAnsi="Arial MT"/>
                          <w:color w:val="3F3F3F"/>
                          <w:spacing w:val="-6"/>
                          <w:sz w:val="17"/>
                        </w:rPr>
                        <w:t> </w:t>
                      </w:r>
                      <w:r>
                        <w:rPr>
                          <w:rFonts w:ascii="Arial MT" w:hAnsi="Arial MT"/>
                          <w:color w:val="3F3F3F"/>
                          <w:sz w:val="17"/>
                        </w:rPr>
                        <w:t>garanti</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exacte</w:t>
                      </w:r>
                      <w:r>
                        <w:rPr>
                          <w:rFonts w:ascii="Arial MT" w:hAnsi="Arial MT"/>
                          <w:color w:val="3F3F3F"/>
                          <w:spacing w:val="-6"/>
                          <w:sz w:val="17"/>
                        </w:rPr>
                        <w:t> </w:t>
                      </w:r>
                      <w:r>
                        <w:rPr>
                          <w:rFonts w:ascii="Arial MT" w:hAnsi="Arial MT"/>
                          <w:color w:val="3F3F3F"/>
                          <w:sz w:val="17"/>
                        </w:rPr>
                        <w:t>ou</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adaptée</w:t>
                      </w:r>
                      <w:r>
                        <w:rPr>
                          <w:rFonts w:ascii="Arial MT" w:hAnsi="Arial MT"/>
                          <w:color w:val="3F3F3F"/>
                          <w:spacing w:val="-6"/>
                          <w:sz w:val="17"/>
                        </w:rPr>
                        <w:t> </w:t>
                      </w:r>
                      <w:r>
                        <w:rPr>
                          <w:rFonts w:ascii="Arial MT" w:hAnsi="Arial MT"/>
                          <w:color w:val="3F3F3F"/>
                          <w:sz w:val="17"/>
                        </w:rPr>
                        <w:t>aux</w:t>
                      </w:r>
                      <w:r>
                        <w:rPr>
                          <w:rFonts w:ascii="Arial MT" w:hAnsi="Arial MT"/>
                          <w:color w:val="3F3F3F"/>
                          <w:spacing w:val="-5"/>
                          <w:sz w:val="17"/>
                        </w:rPr>
                        <w:t> </w:t>
                      </w:r>
                      <w:r>
                        <w:rPr>
                          <w:rFonts w:ascii="Arial MT" w:hAnsi="Arial MT"/>
                          <w:color w:val="3F3F3F"/>
                          <w:sz w:val="17"/>
                        </w:rPr>
                        <w:t>objectifs</w:t>
                      </w:r>
                      <w:r>
                        <w:rPr>
                          <w:rFonts w:ascii="Arial MT" w:hAnsi="Arial MT"/>
                          <w:color w:val="3F3F3F"/>
                          <w:spacing w:val="-6"/>
                          <w:sz w:val="17"/>
                        </w:rPr>
                        <w:t> </w:t>
                      </w:r>
                      <w:r>
                        <w:rPr>
                          <w:rFonts w:ascii="Arial MT" w:hAnsi="Arial MT"/>
                          <w:color w:val="3F3F3F"/>
                          <w:sz w:val="17"/>
                        </w:rPr>
                        <w:t>poursuivis.</w:t>
                      </w:r>
                      <w:r>
                        <w:rPr>
                          <w:rFonts w:ascii="Arial MT" w:hAnsi="Arial MT"/>
                          <w:color w:val="3F3F3F"/>
                          <w:spacing w:val="-5"/>
                          <w:sz w:val="17"/>
                        </w:rPr>
                        <w:t> </w:t>
                      </w:r>
                      <w:r>
                        <w:rPr>
                          <w:rFonts w:ascii="Arial MT" w:hAnsi="Arial MT"/>
                          <w:color w:val="3F3F3F"/>
                          <w:sz w:val="17"/>
                        </w:rPr>
                        <w:t>[21-12-</w:t>
                      </w:r>
                      <w:r>
                        <w:rPr>
                          <w:rFonts w:ascii="Arial MT" w:hAnsi="Arial MT"/>
                          <w:color w:val="3F3F3F"/>
                          <w:spacing w:val="-2"/>
                          <w:sz w:val="17"/>
                        </w:rPr>
                        <w:t>2024]</w:t>
                      </w:r>
                    </w:p>
                  </w:txbxContent>
                </v:textbox>
                <w10:wrap type="none"/>
              </v:shape>
            </w:pict>
          </mc:Fallback>
        </mc:AlternateContent>
      </w:r>
      <w:r>
        <w:rPr/>
        <w:t>de position»</w:t>
      </w:r>
      <w:r>
        <w:rPr>
          <w:spacing w:val="-3"/>
        </w:rPr>
        <w:t> </w:t>
      </w:r>
      <w:r>
        <w:rPr/>
        <w:t>en tant que marque figurative ou tridimensionnelle, ou en tant que catégorie spécifique</w:t>
      </w:r>
      <w:r>
        <w:rPr>
          <w:spacing w:val="-14"/>
        </w:rPr>
        <w:t> </w:t>
      </w:r>
      <w:r>
        <w:rPr/>
        <w:t>de</w:t>
      </w:r>
      <w:r>
        <w:rPr>
          <w:spacing w:val="-14"/>
        </w:rPr>
        <w:t> </w:t>
      </w:r>
      <w:r>
        <w:rPr/>
        <w:t>marques,</w:t>
      </w:r>
      <w:r>
        <w:rPr>
          <w:spacing w:val="-13"/>
        </w:rPr>
        <w:t> </w:t>
      </w:r>
      <w:r>
        <w:rPr/>
        <w:t>est</w:t>
      </w:r>
      <w:r>
        <w:rPr>
          <w:spacing w:val="-13"/>
        </w:rPr>
        <w:t> </w:t>
      </w:r>
      <w:r>
        <w:rPr/>
        <w:t>dénuée</w:t>
      </w:r>
      <w:r>
        <w:rPr>
          <w:spacing w:val="-14"/>
        </w:rPr>
        <w:t> </w:t>
      </w:r>
      <w:r>
        <w:rPr/>
        <w:t>de</w:t>
      </w:r>
      <w:r>
        <w:rPr>
          <w:spacing w:val="-14"/>
        </w:rPr>
        <w:t> </w:t>
      </w:r>
      <w:r>
        <w:rPr/>
        <w:t>pertinence</w:t>
      </w:r>
      <w:r>
        <w:rPr>
          <w:spacing w:val="-12"/>
        </w:rPr>
        <w:t> </w:t>
      </w:r>
      <w:r>
        <w:rPr/>
        <w:t>aux</w:t>
      </w:r>
      <w:r>
        <w:rPr>
          <w:spacing w:val="-11"/>
        </w:rPr>
        <w:t> </w:t>
      </w:r>
      <w:r>
        <w:rPr/>
        <w:t>fins</w:t>
      </w:r>
      <w:r>
        <w:rPr>
          <w:spacing w:val="-13"/>
        </w:rPr>
        <w:t> </w:t>
      </w:r>
      <w:r>
        <w:rPr/>
        <w:t>de</w:t>
      </w:r>
      <w:r>
        <w:rPr>
          <w:spacing w:val="-14"/>
        </w:rPr>
        <w:t> </w:t>
      </w:r>
      <w:r>
        <w:rPr/>
        <w:t>l’appréciation</w:t>
      </w:r>
      <w:r>
        <w:rPr>
          <w:spacing w:val="-13"/>
        </w:rPr>
        <w:t> </w:t>
      </w:r>
      <w:r>
        <w:rPr/>
        <w:t>de</w:t>
      </w:r>
      <w:r>
        <w:rPr>
          <w:spacing w:val="-14"/>
        </w:rPr>
        <w:t> </w:t>
      </w:r>
      <w:r>
        <w:rPr/>
        <w:t>son</w:t>
      </w:r>
      <w:r>
        <w:rPr>
          <w:spacing w:val="-13"/>
        </w:rPr>
        <w:t> </w:t>
      </w:r>
      <w:r>
        <w:rPr/>
        <w:t>caractère distinctif (15/06/2010, T-547/08, Strumpf, EU:T:2010:235, § 19-21).</w:t>
      </w:r>
    </w:p>
    <w:p>
      <w:pPr>
        <w:pStyle w:val="ListParagraph"/>
        <w:numPr>
          <w:ilvl w:val="0"/>
          <w:numId w:val="1"/>
        </w:numPr>
        <w:tabs>
          <w:tab w:pos="592" w:val="left" w:leader="none"/>
        </w:tabs>
        <w:spacing w:line="240" w:lineRule="auto" w:before="240" w:after="0"/>
        <w:ind w:left="592" w:right="1150" w:hanging="428"/>
        <w:jc w:val="both"/>
        <w:rPr>
          <w:sz w:val="24"/>
        </w:rPr>
      </w:pPr>
      <w:r>
        <w:rPr>
          <w:sz w:val="24"/>
        </w:rPr>
        <w:t>Dans le cadre de l’application des critères d’appréciation du caractère distinctif de ces signes,</w:t>
      </w:r>
      <w:r>
        <w:rPr>
          <w:spacing w:val="-9"/>
          <w:sz w:val="24"/>
        </w:rPr>
        <w:t> </w:t>
      </w:r>
      <w:r>
        <w:rPr>
          <w:sz w:val="24"/>
        </w:rPr>
        <w:t>il</w:t>
      </w:r>
      <w:r>
        <w:rPr>
          <w:spacing w:val="-9"/>
          <w:sz w:val="24"/>
        </w:rPr>
        <w:t> </w:t>
      </w:r>
      <w:r>
        <w:rPr>
          <w:sz w:val="24"/>
        </w:rPr>
        <w:t>convient</w:t>
      </w:r>
      <w:r>
        <w:rPr>
          <w:spacing w:val="-10"/>
          <w:sz w:val="24"/>
        </w:rPr>
        <w:t> </w:t>
      </w:r>
      <w:r>
        <w:rPr>
          <w:sz w:val="24"/>
        </w:rPr>
        <w:t>de</w:t>
      </w:r>
      <w:r>
        <w:rPr>
          <w:spacing w:val="-11"/>
          <w:sz w:val="24"/>
        </w:rPr>
        <w:t> </w:t>
      </w:r>
      <w:r>
        <w:rPr>
          <w:sz w:val="24"/>
        </w:rPr>
        <w:t>tenir</w:t>
      </w:r>
      <w:r>
        <w:rPr>
          <w:spacing w:val="-10"/>
          <w:sz w:val="24"/>
        </w:rPr>
        <w:t> </w:t>
      </w:r>
      <w:r>
        <w:rPr>
          <w:sz w:val="24"/>
        </w:rPr>
        <w:t>compte</w:t>
      </w:r>
      <w:r>
        <w:rPr>
          <w:spacing w:val="-11"/>
          <w:sz w:val="24"/>
        </w:rPr>
        <w:t> </w:t>
      </w:r>
      <w:r>
        <w:rPr>
          <w:sz w:val="24"/>
        </w:rPr>
        <w:t>du</w:t>
      </w:r>
      <w:r>
        <w:rPr>
          <w:spacing w:val="-10"/>
          <w:sz w:val="24"/>
        </w:rPr>
        <w:t> </w:t>
      </w:r>
      <w:r>
        <w:rPr>
          <w:sz w:val="24"/>
        </w:rPr>
        <w:t>fait</w:t>
      </w:r>
      <w:r>
        <w:rPr>
          <w:spacing w:val="-9"/>
          <w:sz w:val="24"/>
        </w:rPr>
        <w:t> </w:t>
      </w:r>
      <w:r>
        <w:rPr>
          <w:sz w:val="24"/>
        </w:rPr>
        <w:t>que</w:t>
      </w:r>
      <w:r>
        <w:rPr>
          <w:spacing w:val="-11"/>
          <w:sz w:val="24"/>
        </w:rPr>
        <w:t> </w:t>
      </w:r>
      <w:r>
        <w:rPr>
          <w:sz w:val="24"/>
        </w:rPr>
        <w:t>la</w:t>
      </w:r>
      <w:r>
        <w:rPr>
          <w:spacing w:val="-10"/>
          <w:sz w:val="24"/>
        </w:rPr>
        <w:t> </w:t>
      </w:r>
      <w:r>
        <w:rPr>
          <w:sz w:val="24"/>
        </w:rPr>
        <w:t>perception</w:t>
      </w:r>
      <w:r>
        <w:rPr>
          <w:spacing w:val="-10"/>
          <w:sz w:val="24"/>
        </w:rPr>
        <w:t> </w:t>
      </w:r>
      <w:r>
        <w:rPr>
          <w:sz w:val="24"/>
        </w:rPr>
        <w:t>du</w:t>
      </w:r>
      <w:r>
        <w:rPr>
          <w:spacing w:val="-10"/>
          <w:sz w:val="24"/>
        </w:rPr>
        <w:t> </w:t>
      </w:r>
      <w:r>
        <w:rPr>
          <w:sz w:val="24"/>
        </w:rPr>
        <w:t>consommateur</w:t>
      </w:r>
      <w:r>
        <w:rPr>
          <w:spacing w:val="-10"/>
          <w:sz w:val="24"/>
        </w:rPr>
        <w:t> </w:t>
      </w:r>
      <w:r>
        <w:rPr>
          <w:sz w:val="24"/>
        </w:rPr>
        <w:t>moyen</w:t>
      </w:r>
      <w:r>
        <w:rPr>
          <w:spacing w:val="-10"/>
          <w:sz w:val="24"/>
        </w:rPr>
        <w:t> </w:t>
      </w:r>
      <w:r>
        <w:rPr>
          <w:sz w:val="24"/>
        </w:rPr>
        <w:t>n’est pas nécessairement la même que dans le cas d’une marque verbale ou figurative, qui consiste en un signe indépendant de l’aspect des produits qu’elle désigne. Les consommateurs moyens n’ont pas pour habitude de présumer l’origine des produits en se fondant sur leur forme/configuration, en l’absence de tout élément graphique ou textuel, et</w:t>
      </w:r>
      <w:r>
        <w:rPr>
          <w:spacing w:val="-4"/>
          <w:sz w:val="24"/>
        </w:rPr>
        <w:t> </w:t>
      </w:r>
      <w:r>
        <w:rPr>
          <w:sz w:val="24"/>
        </w:rPr>
        <w:t>il</w:t>
      </w:r>
      <w:r>
        <w:rPr>
          <w:spacing w:val="-4"/>
          <w:sz w:val="24"/>
        </w:rPr>
        <w:t> </w:t>
      </w:r>
      <w:r>
        <w:rPr>
          <w:sz w:val="24"/>
        </w:rPr>
        <w:t>pourrait</w:t>
      </w:r>
      <w:r>
        <w:rPr>
          <w:spacing w:val="-4"/>
          <w:sz w:val="24"/>
        </w:rPr>
        <w:t> </w:t>
      </w:r>
      <w:r>
        <w:rPr>
          <w:sz w:val="24"/>
        </w:rPr>
        <w:t>donc</w:t>
      </w:r>
      <w:r>
        <w:rPr>
          <w:spacing w:val="-6"/>
          <w:sz w:val="24"/>
        </w:rPr>
        <w:t> </w:t>
      </w:r>
      <w:r>
        <w:rPr>
          <w:sz w:val="24"/>
        </w:rPr>
        <w:t>s’avérer</w:t>
      </w:r>
      <w:r>
        <w:rPr>
          <w:spacing w:val="-6"/>
          <w:sz w:val="24"/>
        </w:rPr>
        <w:t> </w:t>
      </w:r>
      <w:r>
        <w:rPr>
          <w:sz w:val="24"/>
        </w:rPr>
        <w:t>plus</w:t>
      </w:r>
      <w:r>
        <w:rPr>
          <w:spacing w:val="-4"/>
          <w:sz w:val="24"/>
        </w:rPr>
        <w:t> </w:t>
      </w:r>
      <w:r>
        <w:rPr>
          <w:sz w:val="24"/>
        </w:rPr>
        <w:t>difficile</w:t>
      </w:r>
      <w:r>
        <w:rPr>
          <w:spacing w:val="-5"/>
          <w:sz w:val="24"/>
        </w:rPr>
        <w:t> </w:t>
      </w:r>
      <w:r>
        <w:rPr>
          <w:sz w:val="24"/>
        </w:rPr>
        <w:t>d’établir</w:t>
      </w:r>
      <w:r>
        <w:rPr>
          <w:spacing w:val="-2"/>
          <w:sz w:val="24"/>
        </w:rPr>
        <w:t> </w:t>
      </w:r>
      <w:r>
        <w:rPr>
          <w:sz w:val="24"/>
        </w:rPr>
        <w:t>le</w:t>
      </w:r>
      <w:r>
        <w:rPr>
          <w:spacing w:val="-6"/>
          <w:sz w:val="24"/>
        </w:rPr>
        <w:t> </w:t>
      </w:r>
      <w:r>
        <w:rPr>
          <w:sz w:val="24"/>
        </w:rPr>
        <w:t>caractère</w:t>
      </w:r>
      <w:r>
        <w:rPr>
          <w:spacing w:val="-7"/>
          <w:sz w:val="24"/>
        </w:rPr>
        <w:t> </w:t>
      </w:r>
      <w:r>
        <w:rPr>
          <w:sz w:val="24"/>
        </w:rPr>
        <w:t>distinctif</w:t>
      </w:r>
      <w:r>
        <w:rPr>
          <w:spacing w:val="-5"/>
          <w:sz w:val="24"/>
        </w:rPr>
        <w:t> </w:t>
      </w:r>
      <w:r>
        <w:rPr>
          <w:sz w:val="24"/>
        </w:rPr>
        <w:t>d’une</w:t>
      </w:r>
      <w:r>
        <w:rPr>
          <w:spacing w:val="-6"/>
          <w:sz w:val="24"/>
        </w:rPr>
        <w:t> </w:t>
      </w:r>
      <w:r>
        <w:rPr>
          <w:sz w:val="24"/>
        </w:rPr>
        <w:t>telle</w:t>
      </w:r>
      <w:r>
        <w:rPr>
          <w:spacing w:val="-5"/>
          <w:sz w:val="24"/>
        </w:rPr>
        <w:t> </w:t>
      </w:r>
      <w:r>
        <w:rPr>
          <w:sz w:val="24"/>
        </w:rPr>
        <w:t>marque que celui d’une marque verbale ou figurative indépendante de l’apparence du produit (25/10/2007-,</w:t>
      </w:r>
      <w:r>
        <w:rPr>
          <w:spacing w:val="-7"/>
          <w:sz w:val="24"/>
        </w:rPr>
        <w:t> </w:t>
      </w:r>
      <w:r>
        <w:rPr>
          <w:sz w:val="24"/>
        </w:rPr>
        <w:t>238/06</w:t>
      </w:r>
      <w:r>
        <w:rPr>
          <w:spacing w:val="-6"/>
          <w:sz w:val="24"/>
        </w:rPr>
        <w:t> </w:t>
      </w:r>
      <w:r>
        <w:rPr>
          <w:sz w:val="24"/>
        </w:rPr>
        <w:t>P,</w:t>
      </w:r>
      <w:r>
        <w:rPr>
          <w:spacing w:val="-4"/>
          <w:sz w:val="24"/>
        </w:rPr>
        <w:t> </w:t>
      </w:r>
      <w:r>
        <w:rPr>
          <w:sz w:val="24"/>
        </w:rPr>
        <w:t>Plastikflaschenform,</w:t>
      </w:r>
      <w:r>
        <w:rPr>
          <w:spacing w:val="-6"/>
          <w:sz w:val="24"/>
        </w:rPr>
        <w:t> </w:t>
      </w:r>
      <w:r>
        <w:rPr>
          <w:sz w:val="24"/>
        </w:rPr>
        <w:t>EU:C:2007:635,</w:t>
      </w:r>
      <w:r>
        <w:rPr>
          <w:spacing w:val="-7"/>
          <w:sz w:val="24"/>
        </w:rPr>
        <w:t> </w:t>
      </w:r>
      <w:r>
        <w:rPr>
          <w:sz w:val="24"/>
        </w:rPr>
        <w:t>§</w:t>
      </w:r>
      <w:r>
        <w:rPr>
          <w:spacing w:val="-7"/>
          <w:sz w:val="24"/>
        </w:rPr>
        <w:t> </w:t>
      </w:r>
      <w:r>
        <w:rPr>
          <w:sz w:val="24"/>
        </w:rPr>
        <w:t>80;</w:t>
      </w:r>
      <w:r>
        <w:rPr>
          <w:spacing w:val="-6"/>
          <w:sz w:val="24"/>
        </w:rPr>
        <w:t> </w:t>
      </w:r>
      <w:r>
        <w:rPr>
          <w:sz w:val="24"/>
        </w:rPr>
        <w:t>22/06/2006,-25/05</w:t>
      </w:r>
      <w:r>
        <w:rPr>
          <w:spacing w:val="-6"/>
          <w:sz w:val="24"/>
        </w:rPr>
        <w:t> </w:t>
      </w:r>
      <w:r>
        <w:rPr>
          <w:sz w:val="24"/>
        </w:rPr>
        <w:t>P, Bonbonverpackung, EU:C:2006:422, § 29; 29/06/2015, 618/14-, snacks sous la forme de taco, EU:T:2015:440, § 24).</w:t>
      </w:r>
    </w:p>
    <w:p>
      <w:pPr>
        <w:pStyle w:val="ListParagraph"/>
        <w:numPr>
          <w:ilvl w:val="0"/>
          <w:numId w:val="1"/>
        </w:numPr>
        <w:tabs>
          <w:tab w:pos="592" w:val="left" w:leader="none"/>
        </w:tabs>
        <w:spacing w:line="240" w:lineRule="auto" w:before="241" w:after="0"/>
        <w:ind w:left="592" w:right="1153" w:hanging="428"/>
        <w:jc w:val="both"/>
        <w:rPr>
          <w:sz w:val="24"/>
        </w:rPr>
      </w:pPr>
      <w:r>
        <w:rPr>
          <w:sz w:val="24"/>
        </w:rPr>
        <w:t>Dans ce contexte, seule une marque qui diverge de manière significative de la norme ou des habitudes du secteur et, de ce fait, est susceptible de remplir sa fonction essentielle originale n’est pas dépourvue de caractère distinctif au sens de l’article 7, paragraphe</w:t>
      </w:r>
      <w:r>
        <w:rPr>
          <w:spacing w:val="-2"/>
          <w:sz w:val="24"/>
        </w:rPr>
        <w:t> </w:t>
      </w:r>
      <w:r>
        <w:rPr>
          <w:sz w:val="24"/>
        </w:rPr>
        <w:t>1, point</w:t>
      </w:r>
      <w:r>
        <w:rPr>
          <w:spacing w:val="-4"/>
          <w:sz w:val="24"/>
        </w:rPr>
        <w:t> </w:t>
      </w:r>
      <w:r>
        <w:rPr>
          <w:sz w:val="24"/>
        </w:rPr>
        <w:t>b),</w:t>
      </w:r>
      <w:r>
        <w:rPr>
          <w:spacing w:val="-4"/>
          <w:sz w:val="24"/>
        </w:rPr>
        <w:t> </w:t>
      </w:r>
      <w:r>
        <w:rPr>
          <w:sz w:val="24"/>
        </w:rPr>
        <w:t>du</w:t>
      </w:r>
      <w:r>
        <w:rPr>
          <w:spacing w:val="-5"/>
          <w:sz w:val="24"/>
        </w:rPr>
        <w:t> </w:t>
      </w:r>
      <w:r>
        <w:rPr>
          <w:sz w:val="24"/>
        </w:rPr>
        <w:t>RMUE</w:t>
      </w:r>
      <w:r>
        <w:rPr>
          <w:spacing w:val="-4"/>
          <w:sz w:val="24"/>
        </w:rPr>
        <w:t> </w:t>
      </w:r>
      <w:r>
        <w:rPr>
          <w:sz w:val="24"/>
        </w:rPr>
        <w:t>(25/10/2007,</w:t>
      </w:r>
      <w:r>
        <w:rPr>
          <w:spacing w:val="-4"/>
          <w:sz w:val="24"/>
        </w:rPr>
        <w:t> </w:t>
      </w:r>
      <w:r>
        <w:rPr>
          <w:sz w:val="24"/>
        </w:rPr>
        <w:t>C-238/06</w:t>
      </w:r>
      <w:r>
        <w:rPr>
          <w:spacing w:val="-4"/>
          <w:sz w:val="24"/>
        </w:rPr>
        <w:t> </w:t>
      </w:r>
      <w:r>
        <w:rPr>
          <w:sz w:val="24"/>
        </w:rPr>
        <w:t>P,</w:t>
      </w:r>
      <w:r>
        <w:rPr>
          <w:spacing w:val="-7"/>
          <w:sz w:val="24"/>
        </w:rPr>
        <w:t> </w:t>
      </w:r>
      <w:r>
        <w:rPr>
          <w:sz w:val="24"/>
        </w:rPr>
        <w:t>Plastikflaschenform,</w:t>
      </w:r>
      <w:r>
        <w:rPr>
          <w:spacing w:val="-4"/>
          <w:sz w:val="24"/>
        </w:rPr>
        <w:t> </w:t>
      </w:r>
      <w:r>
        <w:rPr>
          <w:sz w:val="24"/>
        </w:rPr>
        <w:t>EU:C:2007:635,</w:t>
      </w:r>
      <w:r>
        <w:rPr>
          <w:spacing w:val="-4"/>
          <w:sz w:val="24"/>
        </w:rPr>
        <w:t> </w:t>
      </w:r>
      <w:r>
        <w:rPr>
          <w:sz w:val="24"/>
        </w:rPr>
        <w:t>§</w:t>
      </w:r>
      <w:r>
        <w:rPr>
          <w:spacing w:val="-4"/>
          <w:sz w:val="24"/>
        </w:rPr>
        <w:t> </w:t>
      </w:r>
      <w:r>
        <w:rPr>
          <w:sz w:val="24"/>
        </w:rPr>
        <w:t>81; 04/05/2017, 417/16-P, DEVICE OF A Squareshaped PACKAGING (fig.), EU:C:2017:340, §-35).</w:t>
      </w:r>
    </w:p>
    <w:p>
      <w:pPr>
        <w:pStyle w:val="BodyText"/>
        <w:spacing w:before="84"/>
      </w:pPr>
    </w:p>
    <w:p>
      <w:pPr>
        <w:spacing w:before="0"/>
        <w:ind w:left="590" w:right="0" w:firstLine="0"/>
        <w:jc w:val="both"/>
        <w:rPr>
          <w:i/>
          <w:sz w:val="24"/>
        </w:rPr>
      </w:pPr>
      <w:r>
        <w:rPr>
          <w:i/>
          <w:sz w:val="24"/>
        </w:rPr>
        <w:t>Public</w:t>
      </w:r>
      <w:r>
        <w:rPr>
          <w:i/>
          <w:spacing w:val="-2"/>
          <w:sz w:val="24"/>
        </w:rPr>
        <w:t> </w:t>
      </w:r>
      <w:r>
        <w:rPr>
          <w:i/>
          <w:sz w:val="24"/>
        </w:rPr>
        <w:t>pertinent et</w:t>
      </w:r>
      <w:r>
        <w:rPr>
          <w:i/>
          <w:spacing w:val="-1"/>
          <w:sz w:val="24"/>
        </w:rPr>
        <w:t> </w:t>
      </w:r>
      <w:r>
        <w:rPr>
          <w:i/>
          <w:sz w:val="24"/>
        </w:rPr>
        <w:t>territoire </w:t>
      </w:r>
      <w:r>
        <w:rPr>
          <w:i/>
          <w:spacing w:val="-2"/>
          <w:sz w:val="24"/>
        </w:rPr>
        <w:t>pertinent</w:t>
      </w:r>
    </w:p>
    <w:p>
      <w:pPr>
        <w:pStyle w:val="ListParagraph"/>
        <w:numPr>
          <w:ilvl w:val="0"/>
          <w:numId w:val="1"/>
        </w:numPr>
        <w:tabs>
          <w:tab w:pos="592" w:val="left" w:leader="none"/>
        </w:tabs>
        <w:spacing w:line="240" w:lineRule="auto" w:before="240" w:after="0"/>
        <w:ind w:left="592" w:right="1151" w:hanging="428"/>
        <w:jc w:val="both"/>
        <w:rPr>
          <w:sz w:val="24"/>
        </w:rPr>
      </w:pPr>
      <w:r>
        <w:rPr>
          <w:sz w:val="24"/>
        </w:rPr>
        <w:t>S’agissant du public pertinent, il convient de prendre</w:t>
      </w:r>
      <w:r>
        <w:rPr>
          <w:spacing w:val="-1"/>
          <w:sz w:val="24"/>
        </w:rPr>
        <w:t> </w:t>
      </w:r>
      <w:r>
        <w:rPr>
          <w:sz w:val="24"/>
        </w:rPr>
        <w:t>en compte le consommateur moyen de la catégorie de produits ou de services concernée, normalement informé et raisonnablement</w:t>
      </w:r>
      <w:r>
        <w:rPr>
          <w:spacing w:val="-15"/>
          <w:sz w:val="24"/>
        </w:rPr>
        <w:t> </w:t>
      </w:r>
      <w:r>
        <w:rPr>
          <w:sz w:val="24"/>
        </w:rPr>
        <w:t>attentif</w:t>
      </w:r>
      <w:r>
        <w:rPr>
          <w:spacing w:val="-15"/>
          <w:sz w:val="24"/>
        </w:rPr>
        <w:t> </w:t>
      </w:r>
      <w:r>
        <w:rPr>
          <w:sz w:val="24"/>
        </w:rPr>
        <w:t>et</w:t>
      </w:r>
      <w:r>
        <w:rPr>
          <w:spacing w:val="-15"/>
          <w:sz w:val="24"/>
        </w:rPr>
        <w:t> </w:t>
      </w:r>
      <w:r>
        <w:rPr>
          <w:sz w:val="24"/>
        </w:rPr>
        <w:t>avisé</w:t>
      </w:r>
      <w:r>
        <w:rPr>
          <w:spacing w:val="-15"/>
          <w:sz w:val="24"/>
        </w:rPr>
        <w:t> </w:t>
      </w:r>
      <w:r>
        <w:rPr>
          <w:sz w:val="24"/>
        </w:rPr>
        <w:t>(21/01/2011,</w:t>
      </w:r>
      <w:r>
        <w:rPr>
          <w:spacing w:val="-15"/>
          <w:sz w:val="24"/>
        </w:rPr>
        <w:t> </w:t>
      </w:r>
      <w:r>
        <w:rPr>
          <w:sz w:val="24"/>
        </w:rPr>
        <w:t>T-310/08,</w:t>
      </w:r>
      <w:r>
        <w:rPr>
          <w:spacing w:val="-15"/>
          <w:sz w:val="24"/>
        </w:rPr>
        <w:t> </w:t>
      </w:r>
      <w:r>
        <w:rPr>
          <w:sz w:val="24"/>
        </w:rPr>
        <w:t>executive</w:t>
      </w:r>
      <w:r>
        <w:rPr>
          <w:spacing w:val="-15"/>
          <w:sz w:val="24"/>
        </w:rPr>
        <w:t> </w:t>
      </w:r>
      <w:r>
        <w:rPr>
          <w:sz w:val="24"/>
        </w:rPr>
        <w:t>edition,</w:t>
      </w:r>
      <w:r>
        <w:rPr>
          <w:spacing w:val="-15"/>
          <w:sz w:val="24"/>
        </w:rPr>
        <w:t> </w:t>
      </w:r>
      <w:r>
        <w:rPr>
          <w:sz w:val="24"/>
        </w:rPr>
        <w:t>EU:T:2011:16,</w:t>
      </w:r>
    </w:p>
    <w:p>
      <w:pPr>
        <w:pStyle w:val="BodyText"/>
        <w:spacing w:before="1"/>
        <w:ind w:left="592" w:right="1154"/>
        <w:jc w:val="both"/>
      </w:pPr>
      <w:r>
        <w:rPr/>
        <w:t>§ 24), en tenant également compte du fait que le niveau d’attention du consommateur moyen est susceptible de varier en fonction de la catégorie de produits ou de services en cause</w:t>
      </w:r>
      <w:r>
        <w:rPr>
          <w:spacing w:val="40"/>
        </w:rPr>
        <w:t> </w:t>
      </w:r>
      <w:r>
        <w:rPr/>
        <w:t>(05/03/2003,</w:t>
      </w:r>
      <w:r>
        <w:rPr>
          <w:spacing w:val="40"/>
        </w:rPr>
        <w:t> </w:t>
      </w:r>
      <w:r>
        <w:rPr/>
        <w:t>T-194/01,</w:t>
      </w:r>
      <w:r>
        <w:rPr>
          <w:spacing w:val="40"/>
        </w:rPr>
        <w:t> </w:t>
      </w:r>
      <w:r>
        <w:rPr/>
        <w:t>Soap</w:t>
      </w:r>
      <w:r>
        <w:rPr>
          <w:spacing w:val="40"/>
        </w:rPr>
        <w:t> </w:t>
      </w:r>
      <w:r>
        <w:rPr/>
        <w:t>device,</w:t>
      </w:r>
      <w:r>
        <w:rPr>
          <w:spacing w:val="40"/>
        </w:rPr>
        <w:t> </w:t>
      </w:r>
      <w:r>
        <w:rPr/>
        <w:t>EU:T:2003:53,</w:t>
      </w:r>
      <w:r>
        <w:rPr>
          <w:spacing w:val="40"/>
        </w:rPr>
        <w:t> </w:t>
      </w:r>
      <w:r>
        <w:rPr/>
        <w:t>§</w:t>
      </w:r>
      <w:r>
        <w:rPr>
          <w:spacing w:val="40"/>
        </w:rPr>
        <w:t> </w:t>
      </w:r>
      <w:r>
        <w:rPr/>
        <w:t>42);</w:t>
      </w:r>
      <w:r>
        <w:rPr>
          <w:spacing w:val="40"/>
        </w:rPr>
        <w:t> </w:t>
      </w:r>
      <w:r>
        <w:rPr/>
        <w:t>07/10/2010, 244/09,-Acsensa, EU:T:2010:430, § 18).</w:t>
      </w:r>
    </w:p>
    <w:p>
      <w:pPr>
        <w:pStyle w:val="ListParagraph"/>
        <w:numPr>
          <w:ilvl w:val="0"/>
          <w:numId w:val="1"/>
        </w:numPr>
        <w:tabs>
          <w:tab w:pos="592" w:val="left" w:leader="none"/>
        </w:tabs>
        <w:spacing w:line="240" w:lineRule="auto" w:before="240" w:after="0"/>
        <w:ind w:left="592" w:right="1152" w:hanging="428"/>
        <w:jc w:val="both"/>
        <w:rPr>
          <w:sz w:val="24"/>
        </w:rPr>
      </w:pPr>
      <w:r>
        <w:rPr>
          <w:sz w:val="24"/>
        </w:rPr>
        <w:t>En l’espèce, les produits contestés compris dans la classe 25, et en particulier les chaussures; sandales; blind;» sont des articles destinés au grand public, dont le consommateur</w:t>
      </w:r>
      <w:r>
        <w:rPr>
          <w:spacing w:val="-3"/>
          <w:sz w:val="24"/>
        </w:rPr>
        <w:t> </w:t>
      </w:r>
      <w:r>
        <w:rPr>
          <w:sz w:val="24"/>
        </w:rPr>
        <w:t>est</w:t>
      </w:r>
      <w:r>
        <w:rPr>
          <w:spacing w:val="-2"/>
          <w:sz w:val="24"/>
        </w:rPr>
        <w:t> </w:t>
      </w:r>
      <w:r>
        <w:rPr>
          <w:sz w:val="24"/>
        </w:rPr>
        <w:t>normalement</w:t>
      </w:r>
      <w:r>
        <w:rPr>
          <w:spacing w:val="-2"/>
          <w:sz w:val="24"/>
        </w:rPr>
        <w:t> </w:t>
      </w:r>
      <w:r>
        <w:rPr>
          <w:sz w:val="24"/>
        </w:rPr>
        <w:t>informé</w:t>
      </w:r>
      <w:r>
        <w:rPr>
          <w:spacing w:val="-3"/>
          <w:sz w:val="24"/>
        </w:rPr>
        <w:t> </w:t>
      </w:r>
      <w:r>
        <w:rPr>
          <w:sz w:val="24"/>
        </w:rPr>
        <w:t>et</w:t>
      </w:r>
      <w:r>
        <w:rPr>
          <w:spacing w:val="-2"/>
          <w:sz w:val="24"/>
        </w:rPr>
        <w:t> </w:t>
      </w:r>
      <w:r>
        <w:rPr>
          <w:sz w:val="24"/>
        </w:rPr>
        <w:t>raisonnablement</w:t>
      </w:r>
      <w:r>
        <w:rPr>
          <w:spacing w:val="-2"/>
          <w:sz w:val="24"/>
        </w:rPr>
        <w:t> </w:t>
      </w:r>
      <w:r>
        <w:rPr>
          <w:sz w:val="24"/>
        </w:rPr>
        <w:t>attentif</w:t>
      </w:r>
      <w:r>
        <w:rPr>
          <w:spacing w:val="-3"/>
          <w:sz w:val="24"/>
        </w:rPr>
        <w:t> </w:t>
      </w:r>
      <w:r>
        <w:rPr>
          <w:sz w:val="24"/>
        </w:rPr>
        <w:t>et</w:t>
      </w:r>
      <w:r>
        <w:rPr>
          <w:spacing w:val="-2"/>
          <w:sz w:val="24"/>
        </w:rPr>
        <w:t> </w:t>
      </w:r>
      <w:r>
        <w:rPr>
          <w:sz w:val="24"/>
        </w:rPr>
        <w:t>avisé</w:t>
      </w:r>
      <w:r>
        <w:rPr>
          <w:spacing w:val="-3"/>
          <w:sz w:val="24"/>
        </w:rPr>
        <w:t> </w:t>
      </w:r>
      <w:r>
        <w:rPr>
          <w:sz w:val="24"/>
        </w:rPr>
        <w:t>(08/07/2020, T-20/19, mediFLEX easystep, EU:T:2020:309, § 40; 24/01/2019, 785/17-, big Sam Clothing Company, EU:T:2019:29, § 48). L’argument de la requérante selon lequel, ces chaussures</w:t>
      </w:r>
      <w:r>
        <w:rPr>
          <w:spacing w:val="-3"/>
          <w:sz w:val="24"/>
        </w:rPr>
        <w:t> </w:t>
      </w:r>
      <w:r>
        <w:rPr>
          <w:sz w:val="24"/>
        </w:rPr>
        <w:t>étant</w:t>
      </w:r>
      <w:r>
        <w:rPr>
          <w:spacing w:val="-3"/>
          <w:sz w:val="24"/>
        </w:rPr>
        <w:t> </w:t>
      </w:r>
      <w:r>
        <w:rPr>
          <w:sz w:val="24"/>
        </w:rPr>
        <w:t>normalement</w:t>
      </w:r>
      <w:r>
        <w:rPr>
          <w:spacing w:val="-3"/>
          <w:sz w:val="24"/>
        </w:rPr>
        <w:t> </w:t>
      </w:r>
      <w:r>
        <w:rPr>
          <w:sz w:val="24"/>
        </w:rPr>
        <w:t>des</w:t>
      </w:r>
      <w:r>
        <w:rPr>
          <w:spacing w:val="-3"/>
          <w:sz w:val="24"/>
        </w:rPr>
        <w:t> </w:t>
      </w:r>
      <w:r>
        <w:rPr>
          <w:sz w:val="24"/>
        </w:rPr>
        <w:t>produits</w:t>
      </w:r>
      <w:r>
        <w:rPr>
          <w:spacing w:val="-3"/>
          <w:sz w:val="24"/>
        </w:rPr>
        <w:t> </w:t>
      </w:r>
      <w:r>
        <w:rPr>
          <w:sz w:val="24"/>
        </w:rPr>
        <w:t>de</w:t>
      </w:r>
      <w:r>
        <w:rPr>
          <w:spacing w:val="-7"/>
          <w:sz w:val="24"/>
        </w:rPr>
        <w:t> </w:t>
      </w:r>
      <w:r>
        <w:rPr>
          <w:sz w:val="24"/>
        </w:rPr>
        <w:t>luxe</w:t>
      </w:r>
      <w:r>
        <w:rPr>
          <w:spacing w:val="-4"/>
          <w:sz w:val="24"/>
        </w:rPr>
        <w:t> </w:t>
      </w:r>
      <w:r>
        <w:rPr>
          <w:sz w:val="24"/>
        </w:rPr>
        <w:t>et</w:t>
      </w:r>
      <w:r>
        <w:rPr>
          <w:spacing w:val="-3"/>
          <w:sz w:val="24"/>
        </w:rPr>
        <w:t> </w:t>
      </w:r>
      <w:r>
        <w:rPr>
          <w:sz w:val="24"/>
        </w:rPr>
        <w:t>donc</w:t>
      </w:r>
      <w:r>
        <w:rPr>
          <w:spacing w:val="-3"/>
          <w:sz w:val="24"/>
        </w:rPr>
        <w:t> </w:t>
      </w:r>
      <w:r>
        <w:rPr>
          <w:sz w:val="24"/>
        </w:rPr>
        <w:t>des</w:t>
      </w:r>
      <w:r>
        <w:rPr>
          <w:spacing w:val="-3"/>
          <w:sz w:val="24"/>
        </w:rPr>
        <w:t> </w:t>
      </w:r>
      <w:r>
        <w:rPr>
          <w:sz w:val="24"/>
        </w:rPr>
        <w:t>produits</w:t>
      </w:r>
      <w:r>
        <w:rPr>
          <w:spacing w:val="-3"/>
          <w:sz w:val="24"/>
        </w:rPr>
        <w:t> </w:t>
      </w:r>
      <w:r>
        <w:rPr>
          <w:sz w:val="24"/>
        </w:rPr>
        <w:t>de</w:t>
      </w:r>
      <w:r>
        <w:rPr>
          <w:spacing w:val="-7"/>
          <w:sz w:val="24"/>
        </w:rPr>
        <w:t> </w:t>
      </w:r>
      <w:r>
        <w:rPr>
          <w:sz w:val="24"/>
        </w:rPr>
        <w:t>luxe,</w:t>
      </w:r>
      <w:r>
        <w:rPr>
          <w:spacing w:val="-6"/>
          <w:sz w:val="24"/>
        </w:rPr>
        <w:t> </w:t>
      </w:r>
      <w:r>
        <w:rPr>
          <w:sz w:val="24"/>
        </w:rPr>
        <w:t>le</w:t>
      </w:r>
      <w:r>
        <w:rPr>
          <w:spacing w:val="-3"/>
          <w:sz w:val="24"/>
        </w:rPr>
        <w:t> </w:t>
      </w:r>
      <w:r>
        <w:rPr>
          <w:sz w:val="24"/>
        </w:rPr>
        <w:t>niveau d’attention du public doit nécessairement être élevé ne saurait prospérer. En effet, la spécification des produits figurant dans la demande ne révèle aucune information concernant le prix des chaussures ou leur nature «de luxe», de sorte qu’il ne saurait être conclu, d’une part, que les chaussures en cause sont de ce type et, d’autre part, que le niveau d’attention du public pertinent est nécessairement élevé. Le Tribunal a également confirmé que lorsque les produits compris dans la classe 25 ne sont pas d’une nature particulière — par exemple, technologique ou protectrice — ou sont caractérisés par un prix</w:t>
      </w:r>
      <w:r>
        <w:rPr>
          <w:spacing w:val="-3"/>
          <w:sz w:val="24"/>
        </w:rPr>
        <w:t> </w:t>
      </w:r>
      <w:r>
        <w:rPr>
          <w:sz w:val="24"/>
        </w:rPr>
        <w:t>élevé,</w:t>
      </w:r>
      <w:r>
        <w:rPr>
          <w:spacing w:val="-5"/>
          <w:sz w:val="24"/>
        </w:rPr>
        <w:t> </w:t>
      </w:r>
      <w:r>
        <w:rPr>
          <w:sz w:val="24"/>
        </w:rPr>
        <w:t>le</w:t>
      </w:r>
      <w:r>
        <w:rPr>
          <w:spacing w:val="-5"/>
          <w:sz w:val="24"/>
        </w:rPr>
        <w:t> </w:t>
      </w:r>
      <w:r>
        <w:rPr>
          <w:sz w:val="24"/>
        </w:rPr>
        <w:t>public</w:t>
      </w:r>
      <w:r>
        <w:rPr>
          <w:spacing w:val="-4"/>
          <w:sz w:val="24"/>
        </w:rPr>
        <w:t> </w:t>
      </w:r>
      <w:r>
        <w:rPr>
          <w:sz w:val="24"/>
        </w:rPr>
        <w:t>fera</w:t>
      </w:r>
      <w:r>
        <w:rPr>
          <w:spacing w:val="-2"/>
          <w:sz w:val="24"/>
        </w:rPr>
        <w:t> </w:t>
      </w:r>
      <w:r>
        <w:rPr>
          <w:sz w:val="24"/>
        </w:rPr>
        <w:t>preuve</w:t>
      </w:r>
      <w:r>
        <w:rPr>
          <w:spacing w:val="-4"/>
          <w:sz w:val="24"/>
        </w:rPr>
        <w:t> </w:t>
      </w:r>
      <w:r>
        <w:rPr>
          <w:sz w:val="24"/>
        </w:rPr>
        <w:t>d’un</w:t>
      </w:r>
      <w:r>
        <w:rPr>
          <w:spacing w:val="-6"/>
          <w:sz w:val="24"/>
        </w:rPr>
        <w:t> </w:t>
      </w:r>
      <w:r>
        <w:rPr>
          <w:sz w:val="24"/>
        </w:rPr>
        <w:t>niveau</w:t>
      </w:r>
      <w:r>
        <w:rPr>
          <w:spacing w:val="-5"/>
          <w:sz w:val="24"/>
        </w:rPr>
        <w:t> </w:t>
      </w:r>
      <w:r>
        <w:rPr>
          <w:sz w:val="24"/>
        </w:rPr>
        <w:t>d’attention</w:t>
      </w:r>
      <w:r>
        <w:rPr>
          <w:spacing w:val="-5"/>
          <w:sz w:val="24"/>
        </w:rPr>
        <w:t> </w:t>
      </w:r>
      <w:r>
        <w:rPr>
          <w:sz w:val="24"/>
        </w:rPr>
        <w:t>moyen</w:t>
      </w:r>
      <w:r>
        <w:rPr>
          <w:spacing w:val="-3"/>
          <w:sz w:val="24"/>
        </w:rPr>
        <w:t> </w:t>
      </w:r>
      <w:r>
        <w:rPr>
          <w:sz w:val="24"/>
        </w:rPr>
        <w:t>(28/04/2021,</w:t>
      </w:r>
      <w:r>
        <w:rPr>
          <w:spacing w:val="-5"/>
          <w:sz w:val="24"/>
        </w:rPr>
        <w:t> </w:t>
      </w:r>
      <w:r>
        <w:rPr>
          <w:sz w:val="24"/>
        </w:rPr>
        <w:t>T284/20,</w:t>
      </w:r>
      <w:r>
        <w:rPr>
          <w:spacing w:val="-5"/>
          <w:sz w:val="24"/>
        </w:rPr>
        <w:t> </w:t>
      </w:r>
      <w:r>
        <w:rPr>
          <w:sz w:val="24"/>
        </w:rPr>
        <w:t>FS Harley</w:t>
      </w:r>
      <w:r>
        <w:rPr>
          <w:spacing w:val="-15"/>
          <w:sz w:val="24"/>
        </w:rPr>
        <w:t> </w:t>
      </w:r>
      <w:r>
        <w:rPr>
          <w:sz w:val="24"/>
        </w:rPr>
        <w:t>Benton,</w:t>
      </w:r>
      <w:r>
        <w:rPr>
          <w:spacing w:val="-15"/>
          <w:sz w:val="24"/>
        </w:rPr>
        <w:t> </w:t>
      </w:r>
      <w:r>
        <w:rPr>
          <w:sz w:val="24"/>
        </w:rPr>
        <w:t>EU:T:2021:218,</w:t>
      </w:r>
      <w:r>
        <w:rPr>
          <w:spacing w:val="-14"/>
          <w:sz w:val="24"/>
        </w:rPr>
        <w:t> </w:t>
      </w:r>
      <w:r>
        <w:rPr>
          <w:sz w:val="24"/>
        </w:rPr>
        <w:t>§</w:t>
      </w:r>
      <w:r>
        <w:rPr>
          <w:spacing w:val="-14"/>
          <w:sz w:val="24"/>
        </w:rPr>
        <w:t> </w:t>
      </w:r>
      <w:r>
        <w:rPr>
          <w:sz w:val="24"/>
        </w:rPr>
        <w:t>53;</w:t>
      </w:r>
      <w:r>
        <w:rPr>
          <w:spacing w:val="-14"/>
          <w:sz w:val="24"/>
        </w:rPr>
        <w:t> </w:t>
      </w:r>
      <w:r>
        <w:rPr>
          <w:sz w:val="24"/>
        </w:rPr>
        <w:t>06/10/2004,</w:t>
      </w:r>
      <w:r>
        <w:rPr>
          <w:spacing w:val="-14"/>
          <w:sz w:val="24"/>
        </w:rPr>
        <w:t> </w:t>
      </w:r>
      <w:r>
        <w:rPr>
          <w:sz w:val="24"/>
        </w:rPr>
        <w:t>T-117/03,</w:t>
      </w:r>
      <w:r>
        <w:rPr>
          <w:spacing w:val="-14"/>
          <w:sz w:val="24"/>
        </w:rPr>
        <w:t> </w:t>
      </w:r>
      <w:r>
        <w:rPr>
          <w:sz w:val="24"/>
        </w:rPr>
        <w:t>NLSPORT,</w:t>
      </w:r>
      <w:r>
        <w:rPr>
          <w:spacing w:val="-14"/>
          <w:sz w:val="24"/>
        </w:rPr>
        <w:t> </w:t>
      </w:r>
      <w:r>
        <w:rPr>
          <w:sz w:val="24"/>
        </w:rPr>
        <w:t>EU:T:2004:293,</w:t>
      </w:r>
    </w:p>
    <w:p>
      <w:pPr>
        <w:pStyle w:val="BodyText"/>
        <w:spacing w:before="1"/>
        <w:ind w:left="592"/>
        <w:jc w:val="both"/>
      </w:pPr>
      <w:r>
        <w:rPr/>
        <w:t>§</w:t>
      </w:r>
      <w:r>
        <w:rPr>
          <w:spacing w:val="68"/>
        </w:rPr>
        <w:t> </w:t>
      </w:r>
      <w:r>
        <w:rPr/>
        <w:t>43;</w:t>
      </w:r>
      <w:r>
        <w:rPr>
          <w:spacing w:val="69"/>
        </w:rPr>
        <w:t> </w:t>
      </w:r>
      <w:r>
        <w:rPr/>
        <w:t>07/07/2005,</w:t>
      </w:r>
      <w:r>
        <w:rPr>
          <w:spacing w:val="69"/>
        </w:rPr>
        <w:t> </w:t>
      </w:r>
      <w:r>
        <w:rPr/>
        <w:t>T-385/03,</w:t>
      </w:r>
      <w:r>
        <w:rPr>
          <w:spacing w:val="69"/>
        </w:rPr>
        <w:t> </w:t>
      </w:r>
      <w:r>
        <w:rPr/>
        <w:t>Biker</w:t>
      </w:r>
      <w:r>
        <w:rPr>
          <w:spacing w:val="68"/>
        </w:rPr>
        <w:t> </w:t>
      </w:r>
      <w:r>
        <w:rPr/>
        <w:t>Miles,</w:t>
      </w:r>
      <w:r>
        <w:rPr>
          <w:spacing w:val="72"/>
        </w:rPr>
        <w:t> </w:t>
      </w:r>
      <w:r>
        <w:rPr/>
        <w:t>EU:T:2005:276,</w:t>
      </w:r>
      <w:r>
        <w:rPr>
          <w:spacing w:val="69"/>
        </w:rPr>
        <w:t> </w:t>
      </w:r>
      <w:r>
        <w:rPr/>
        <w:t>§</w:t>
      </w:r>
      <w:r>
        <w:rPr>
          <w:spacing w:val="69"/>
        </w:rPr>
        <w:t> </w:t>
      </w:r>
      <w:r>
        <w:rPr/>
        <w:t>28-29;</w:t>
      </w:r>
      <w:r>
        <w:rPr>
          <w:spacing w:val="69"/>
        </w:rPr>
        <w:t> </w:t>
      </w:r>
      <w:r>
        <w:rPr/>
        <w:t>04/01/2022,</w:t>
      </w:r>
      <w:r>
        <w:rPr>
          <w:spacing w:val="69"/>
        </w:rPr>
        <w:t> </w:t>
      </w:r>
      <w:r>
        <w:rPr>
          <w:spacing w:val="-10"/>
        </w:rPr>
        <w:t>R</w:t>
      </w:r>
    </w:p>
    <w:p>
      <w:pPr>
        <w:pStyle w:val="BodyText"/>
        <w:ind w:left="592"/>
        <w:jc w:val="both"/>
      </w:pPr>
      <w:r>
        <w:rPr/>
        <w:t>322/2021-5,</w:t>
      </w:r>
      <w:r>
        <w:rPr>
          <w:spacing w:val="-2"/>
        </w:rPr>
        <w:t> </w:t>
      </w:r>
      <w:r>
        <w:rPr/>
        <w:t>NGA/NordGeneva et</w:t>
      </w:r>
      <w:r>
        <w:rPr>
          <w:spacing w:val="-1"/>
        </w:rPr>
        <w:t> </w:t>
      </w:r>
      <w:r>
        <w:rPr/>
        <w:t>al., §</w:t>
      </w:r>
      <w:r>
        <w:rPr>
          <w:spacing w:val="-1"/>
        </w:rPr>
        <w:t> </w:t>
      </w:r>
      <w:r>
        <w:rPr>
          <w:spacing w:val="-4"/>
        </w:rPr>
        <w:t>29).</w:t>
      </w:r>
    </w:p>
    <w:p>
      <w:pPr>
        <w:pStyle w:val="BodyText"/>
        <w:rPr>
          <w:sz w:val="18"/>
        </w:rPr>
      </w:pPr>
    </w:p>
    <w:p>
      <w:pPr>
        <w:pStyle w:val="BodyText"/>
        <w:spacing w:before="199"/>
        <w:rPr>
          <w:sz w:val="18"/>
        </w:rPr>
      </w:pPr>
    </w:p>
    <w:p>
      <w:pPr>
        <w:spacing w:before="0"/>
        <w:ind w:left="979" w:right="0" w:firstLine="0"/>
        <w:jc w:val="left"/>
        <w:rPr>
          <w:sz w:val="18"/>
        </w:rPr>
      </w:pPr>
      <w:r>
        <w:rPr>
          <w:sz w:val="18"/>
        </w:rPr>
        <w:t>16/12/2024,</w:t>
      </w:r>
      <w:r>
        <w:rPr>
          <w:spacing w:val="-3"/>
          <w:sz w:val="18"/>
        </w:rPr>
        <w:t> </w:t>
      </w:r>
      <w:r>
        <w:rPr>
          <w:sz w:val="18"/>
        </w:rPr>
        <w:t>R</w:t>
      </w:r>
      <w:r>
        <w:rPr>
          <w:spacing w:val="-5"/>
          <w:sz w:val="18"/>
        </w:rPr>
        <w:t> </w:t>
      </w:r>
      <w:r>
        <w:rPr>
          <w:sz w:val="18"/>
        </w:rPr>
        <w:t>1422/2024-4,</w:t>
      </w:r>
      <w:r>
        <w:rPr>
          <w:spacing w:val="-4"/>
          <w:sz w:val="18"/>
        </w:rPr>
        <w:t> </w:t>
      </w:r>
      <w:r>
        <w:rPr>
          <w:sz w:val="18"/>
        </w:rPr>
        <w:t>POSITION</w:t>
      </w:r>
      <w:r>
        <w:rPr>
          <w:spacing w:val="-4"/>
          <w:sz w:val="18"/>
        </w:rPr>
        <w:t> </w:t>
      </w:r>
      <w:r>
        <w:rPr>
          <w:sz w:val="18"/>
        </w:rPr>
        <w:t>D’UNE</w:t>
      </w:r>
      <w:r>
        <w:rPr>
          <w:spacing w:val="-2"/>
          <w:sz w:val="18"/>
        </w:rPr>
        <w:t> </w:t>
      </w:r>
      <w:r>
        <w:rPr>
          <w:sz w:val="18"/>
        </w:rPr>
        <w:t>CHAUSSURE</w:t>
      </w:r>
      <w:r>
        <w:rPr>
          <w:spacing w:val="-1"/>
          <w:sz w:val="18"/>
        </w:rPr>
        <w:t> </w:t>
      </w:r>
      <w:r>
        <w:rPr>
          <w:sz w:val="18"/>
        </w:rPr>
        <w:t>AVEC</w:t>
      </w:r>
      <w:r>
        <w:rPr>
          <w:spacing w:val="-3"/>
          <w:sz w:val="18"/>
        </w:rPr>
        <w:t> </w:t>
      </w:r>
      <w:r>
        <w:rPr>
          <w:sz w:val="18"/>
        </w:rPr>
        <w:t>UNE</w:t>
      </w:r>
      <w:r>
        <w:rPr>
          <w:spacing w:val="-2"/>
          <w:sz w:val="18"/>
        </w:rPr>
        <w:t> </w:t>
      </w:r>
      <w:r>
        <w:rPr>
          <w:sz w:val="18"/>
        </w:rPr>
        <w:t>ANNEAU</w:t>
      </w:r>
      <w:r>
        <w:rPr>
          <w:spacing w:val="-4"/>
          <w:sz w:val="18"/>
        </w:rPr>
        <w:t> </w:t>
      </w:r>
      <w:r>
        <w:rPr>
          <w:sz w:val="18"/>
        </w:rPr>
        <w:t>ET</w:t>
      </w:r>
      <w:r>
        <w:rPr>
          <w:spacing w:val="-4"/>
          <w:sz w:val="18"/>
        </w:rPr>
        <w:t> </w:t>
      </w:r>
      <w:r>
        <w:rPr>
          <w:spacing w:val="-2"/>
          <w:sz w:val="18"/>
        </w:rPr>
        <w:t>NODINO</w:t>
      </w:r>
    </w:p>
    <w:p>
      <w:pPr>
        <w:spacing w:after="0"/>
        <w:jc w:val="left"/>
        <w:rPr>
          <w:sz w:val="18"/>
        </w:rPr>
        <w:sectPr>
          <w:headerReference w:type="default" r:id="rId66"/>
          <w:footerReference w:type="default" r:id="rId67"/>
          <w:pgSz w:w="11910" w:h="16840"/>
          <w:pgMar w:header="969" w:footer="0" w:top="1220" w:bottom="280" w:left="1275" w:right="283"/>
        </w:sectPr>
      </w:pPr>
    </w:p>
    <w:p>
      <w:pPr>
        <w:pStyle w:val="ListParagraph"/>
        <w:numPr>
          <w:ilvl w:val="0"/>
          <w:numId w:val="1"/>
        </w:numPr>
        <w:tabs>
          <w:tab w:pos="592" w:val="left" w:leader="none"/>
        </w:tabs>
        <w:spacing w:line="240" w:lineRule="auto" w:before="204" w:after="0"/>
        <w:ind w:left="592" w:right="1156" w:hanging="428"/>
        <w:jc w:val="both"/>
        <w:rPr>
          <w:sz w:val="24"/>
        </w:rPr>
      </w:pPr>
      <w:r>
        <w:rPr>
          <w:sz w:val="24"/>
        </w:rPr>
        <mc:AlternateContent>
          <mc:Choice Requires="wps">
            <w:drawing>
              <wp:anchor distT="0" distB="0" distL="0" distR="0" allowOverlap="1" layoutInCell="1" locked="0" behindDoc="0" simplePos="0" relativeHeight="15748608">
                <wp:simplePos x="0" y="0"/>
                <wp:positionH relativeFrom="page">
                  <wp:posOffset>270575</wp:posOffset>
                </wp:positionH>
                <wp:positionV relativeFrom="page">
                  <wp:posOffset>1114363</wp:posOffset>
                </wp:positionV>
                <wp:extent cx="146050" cy="9210040"/>
                <wp:effectExtent l="0" t="0" r="0" b="0"/>
                <wp:wrapNone/>
                <wp:docPr id="72" name="Textbox 72"/>
                <wp:cNvGraphicFramePr>
                  <a:graphicFrameLocks/>
                </wp:cNvGraphicFramePr>
                <a:graphic>
                  <a:graphicData uri="http://schemas.microsoft.com/office/word/2010/wordprocessingShape">
                    <wps:wsp>
                      <wps:cNvPr id="72" name="Textbox 72"/>
                      <wps:cNvSpPr txBox="1"/>
                      <wps:spPr>
                        <a:xfrm>
                          <a:off x="0" y="0"/>
                          <a:ext cx="146050" cy="9210040"/>
                        </a:xfrm>
                        <a:prstGeom prst="rect">
                          <a:avLst/>
                        </a:prstGeom>
                      </wps:spPr>
                      <wps:txbx>
                        <w:txbxContent>
                          <w:p>
                            <w:pPr>
                              <w:spacing w:before="14"/>
                              <w:ind w:left="20" w:right="0" w:firstLine="0"/>
                              <w:jc w:val="left"/>
                              <w:rPr>
                                <w:rFonts w:ascii="Arial MT" w:hAnsi="Arial MT"/>
                                <w:sz w:val="17"/>
                              </w:rPr>
                            </w:pPr>
                            <w:r>
                              <w:rPr>
                                <w:rFonts w:ascii="Arial MT" w:hAnsi="Arial MT"/>
                                <w:color w:val="3F3F3F"/>
                                <w:sz w:val="17"/>
                              </w:rPr>
                              <w:t>Veuillez</w:t>
                            </w:r>
                            <w:r>
                              <w:rPr>
                                <w:rFonts w:ascii="Arial MT" w:hAnsi="Arial MT"/>
                                <w:color w:val="3F3F3F"/>
                                <w:spacing w:val="-6"/>
                                <w:sz w:val="17"/>
                              </w:rPr>
                              <w:t> </w:t>
                            </w:r>
                            <w:r>
                              <w:rPr>
                                <w:rFonts w:ascii="Arial MT" w:hAnsi="Arial MT"/>
                                <w:color w:val="3F3F3F"/>
                                <w:sz w:val="17"/>
                              </w:rPr>
                              <w:t>noter</w:t>
                            </w:r>
                            <w:r>
                              <w:rPr>
                                <w:rFonts w:ascii="Arial MT" w:hAnsi="Arial MT"/>
                                <w:color w:val="3F3F3F"/>
                                <w:spacing w:val="-5"/>
                                <w:sz w:val="17"/>
                              </w:rPr>
                              <w:t> </w:t>
                            </w:r>
                            <w:r>
                              <w:rPr>
                                <w:rFonts w:ascii="Arial MT" w:hAnsi="Arial MT"/>
                                <w:color w:val="3F3F3F"/>
                                <w:sz w:val="17"/>
                              </w:rPr>
                              <w:t>qu’il</w:t>
                            </w:r>
                            <w:r>
                              <w:rPr>
                                <w:rFonts w:ascii="Arial MT" w:hAnsi="Arial MT"/>
                                <w:color w:val="3F3F3F"/>
                                <w:spacing w:val="-6"/>
                                <w:sz w:val="17"/>
                              </w:rPr>
                              <w:t> </w:t>
                            </w:r>
                            <w:r>
                              <w:rPr>
                                <w:rFonts w:ascii="Arial MT" w:hAnsi="Arial MT"/>
                                <w:color w:val="3F3F3F"/>
                                <w:sz w:val="17"/>
                              </w:rPr>
                              <w:t>s’agit</w:t>
                            </w:r>
                            <w:r>
                              <w:rPr>
                                <w:rFonts w:ascii="Arial MT" w:hAnsi="Arial MT"/>
                                <w:color w:val="3F3F3F"/>
                                <w:spacing w:val="-5"/>
                                <w:sz w:val="17"/>
                              </w:rPr>
                              <w:t> </w:t>
                            </w:r>
                            <w:r>
                              <w:rPr>
                                <w:rFonts w:ascii="Arial MT" w:hAnsi="Arial MT"/>
                                <w:color w:val="3F3F3F"/>
                                <w:sz w:val="17"/>
                              </w:rPr>
                              <w:t>d’une</w:t>
                            </w:r>
                            <w:r>
                              <w:rPr>
                                <w:rFonts w:ascii="Arial MT" w:hAnsi="Arial MT"/>
                                <w:color w:val="3F3F3F"/>
                                <w:spacing w:val="-6"/>
                                <w:sz w:val="17"/>
                              </w:rPr>
                              <w:t> </w:t>
                            </w:r>
                            <w:r>
                              <w:rPr>
                                <w:rFonts w:ascii="Arial MT" w:hAnsi="Arial MT"/>
                                <w:color w:val="3F3F3F"/>
                                <w:sz w:val="17"/>
                              </w:rPr>
                              <w:t>traduction</w:t>
                            </w:r>
                            <w:r>
                              <w:rPr>
                                <w:rFonts w:ascii="Arial MT" w:hAnsi="Arial MT"/>
                                <w:color w:val="3F3F3F"/>
                                <w:spacing w:val="-5"/>
                                <w:sz w:val="17"/>
                              </w:rPr>
                              <w:t> </w:t>
                            </w:r>
                            <w:r>
                              <w:rPr>
                                <w:rFonts w:ascii="Arial MT" w:hAnsi="Arial MT"/>
                                <w:color w:val="3F3F3F"/>
                                <w:sz w:val="17"/>
                              </w:rPr>
                              <w:t>automatique</w:t>
                            </w:r>
                            <w:r>
                              <w:rPr>
                                <w:rFonts w:ascii="Arial MT" w:hAnsi="Arial MT"/>
                                <w:color w:val="3F3F3F"/>
                                <w:spacing w:val="-6"/>
                                <w:sz w:val="17"/>
                              </w:rPr>
                              <w:t> </w:t>
                            </w:r>
                            <w:r>
                              <w:rPr>
                                <w:rFonts w:ascii="Arial MT" w:hAnsi="Arial MT"/>
                                <w:color w:val="3F3F3F"/>
                                <w:sz w:val="17"/>
                              </w:rPr>
                              <w:t>fournie</w:t>
                            </w:r>
                            <w:r>
                              <w:rPr>
                                <w:rFonts w:ascii="Arial MT" w:hAnsi="Arial MT"/>
                                <w:color w:val="3F3F3F"/>
                                <w:spacing w:val="-5"/>
                                <w:sz w:val="17"/>
                              </w:rPr>
                              <w:t> </w:t>
                            </w:r>
                            <w:r>
                              <w:rPr>
                                <w:rFonts w:ascii="Arial MT" w:hAnsi="Arial MT"/>
                                <w:color w:val="3F3F3F"/>
                                <w:sz w:val="17"/>
                              </w:rPr>
                              <w:t>uniquement</w:t>
                            </w:r>
                            <w:r>
                              <w:rPr>
                                <w:rFonts w:ascii="Arial MT" w:hAnsi="Arial MT"/>
                                <w:color w:val="3F3F3F"/>
                                <w:spacing w:val="-6"/>
                                <w:sz w:val="17"/>
                              </w:rPr>
                              <w:t> </w:t>
                            </w:r>
                            <w:r>
                              <w:rPr>
                                <w:rFonts w:ascii="Arial MT" w:hAnsi="Arial MT"/>
                                <w:color w:val="3F3F3F"/>
                                <w:sz w:val="17"/>
                              </w:rPr>
                              <w:t>pour</w:t>
                            </w:r>
                            <w:r>
                              <w:rPr>
                                <w:rFonts w:ascii="Arial MT" w:hAnsi="Arial MT"/>
                                <w:color w:val="3F3F3F"/>
                                <w:spacing w:val="-5"/>
                                <w:sz w:val="17"/>
                              </w:rPr>
                              <w:t> </w:t>
                            </w:r>
                            <w:r>
                              <w:rPr>
                                <w:rFonts w:ascii="Arial MT" w:hAnsi="Arial MT"/>
                                <w:color w:val="3F3F3F"/>
                                <w:sz w:val="17"/>
                              </w:rPr>
                              <w:t>information.</w:t>
                            </w:r>
                            <w:r>
                              <w:rPr>
                                <w:rFonts w:ascii="Arial MT" w:hAnsi="Arial MT"/>
                                <w:color w:val="3F3F3F"/>
                                <w:spacing w:val="-6"/>
                                <w:sz w:val="17"/>
                              </w:rPr>
                              <w:t> </w:t>
                            </w:r>
                            <w:r>
                              <w:rPr>
                                <w:rFonts w:ascii="Arial MT" w:hAnsi="Arial MT"/>
                                <w:color w:val="3F3F3F"/>
                                <w:sz w:val="17"/>
                              </w:rPr>
                              <w:t>Il</w:t>
                            </w:r>
                            <w:r>
                              <w:rPr>
                                <w:rFonts w:ascii="Arial MT" w:hAnsi="Arial MT"/>
                                <w:color w:val="3F3F3F"/>
                                <w:spacing w:val="-5"/>
                                <w:sz w:val="17"/>
                              </w:rPr>
                              <w:t> </w:t>
                            </w:r>
                            <w:r>
                              <w:rPr>
                                <w:rFonts w:ascii="Arial MT" w:hAnsi="Arial MT"/>
                                <w:color w:val="3F3F3F"/>
                                <w:sz w:val="17"/>
                              </w:rPr>
                              <w:t>ne</w:t>
                            </w:r>
                            <w:r>
                              <w:rPr>
                                <w:rFonts w:ascii="Arial MT" w:hAnsi="Arial MT"/>
                                <w:color w:val="3F3F3F"/>
                                <w:spacing w:val="-6"/>
                                <w:sz w:val="17"/>
                              </w:rPr>
                              <w:t> </w:t>
                            </w:r>
                            <w:r>
                              <w:rPr>
                                <w:rFonts w:ascii="Arial MT" w:hAnsi="Arial MT"/>
                                <w:color w:val="3F3F3F"/>
                                <w:sz w:val="17"/>
                              </w:rPr>
                              <w:t>peut</w:t>
                            </w:r>
                            <w:r>
                              <w:rPr>
                                <w:rFonts w:ascii="Arial MT" w:hAnsi="Arial MT"/>
                                <w:color w:val="3F3F3F"/>
                                <w:spacing w:val="-5"/>
                                <w:sz w:val="17"/>
                              </w:rPr>
                              <w:t> </w:t>
                            </w:r>
                            <w:r>
                              <w:rPr>
                                <w:rFonts w:ascii="Arial MT" w:hAnsi="Arial MT"/>
                                <w:color w:val="3F3F3F"/>
                                <w:sz w:val="17"/>
                              </w:rPr>
                              <w:t>être</w:t>
                            </w:r>
                            <w:r>
                              <w:rPr>
                                <w:rFonts w:ascii="Arial MT" w:hAnsi="Arial MT"/>
                                <w:color w:val="3F3F3F"/>
                                <w:spacing w:val="-6"/>
                                <w:sz w:val="17"/>
                              </w:rPr>
                              <w:t> </w:t>
                            </w:r>
                            <w:r>
                              <w:rPr>
                                <w:rFonts w:ascii="Arial MT" w:hAnsi="Arial MT"/>
                                <w:color w:val="3F3F3F"/>
                                <w:sz w:val="17"/>
                              </w:rPr>
                              <w:t>garanti</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exacte</w:t>
                            </w:r>
                            <w:r>
                              <w:rPr>
                                <w:rFonts w:ascii="Arial MT" w:hAnsi="Arial MT"/>
                                <w:color w:val="3F3F3F"/>
                                <w:spacing w:val="-6"/>
                                <w:sz w:val="17"/>
                              </w:rPr>
                              <w:t> </w:t>
                            </w:r>
                            <w:r>
                              <w:rPr>
                                <w:rFonts w:ascii="Arial MT" w:hAnsi="Arial MT"/>
                                <w:color w:val="3F3F3F"/>
                                <w:sz w:val="17"/>
                              </w:rPr>
                              <w:t>ou</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adaptée</w:t>
                            </w:r>
                            <w:r>
                              <w:rPr>
                                <w:rFonts w:ascii="Arial MT" w:hAnsi="Arial MT"/>
                                <w:color w:val="3F3F3F"/>
                                <w:spacing w:val="-6"/>
                                <w:sz w:val="17"/>
                              </w:rPr>
                              <w:t> </w:t>
                            </w:r>
                            <w:r>
                              <w:rPr>
                                <w:rFonts w:ascii="Arial MT" w:hAnsi="Arial MT"/>
                                <w:color w:val="3F3F3F"/>
                                <w:sz w:val="17"/>
                              </w:rPr>
                              <w:t>aux</w:t>
                            </w:r>
                            <w:r>
                              <w:rPr>
                                <w:rFonts w:ascii="Arial MT" w:hAnsi="Arial MT"/>
                                <w:color w:val="3F3F3F"/>
                                <w:spacing w:val="-5"/>
                                <w:sz w:val="17"/>
                              </w:rPr>
                              <w:t> </w:t>
                            </w:r>
                            <w:r>
                              <w:rPr>
                                <w:rFonts w:ascii="Arial MT" w:hAnsi="Arial MT"/>
                                <w:color w:val="3F3F3F"/>
                                <w:sz w:val="17"/>
                              </w:rPr>
                              <w:t>objectifs</w:t>
                            </w:r>
                            <w:r>
                              <w:rPr>
                                <w:rFonts w:ascii="Arial MT" w:hAnsi="Arial MT"/>
                                <w:color w:val="3F3F3F"/>
                                <w:spacing w:val="-6"/>
                                <w:sz w:val="17"/>
                              </w:rPr>
                              <w:t> </w:t>
                            </w:r>
                            <w:r>
                              <w:rPr>
                                <w:rFonts w:ascii="Arial MT" w:hAnsi="Arial MT"/>
                                <w:color w:val="3F3F3F"/>
                                <w:sz w:val="17"/>
                              </w:rPr>
                              <w:t>poursuivis.</w:t>
                            </w:r>
                            <w:r>
                              <w:rPr>
                                <w:rFonts w:ascii="Arial MT" w:hAnsi="Arial MT"/>
                                <w:color w:val="3F3F3F"/>
                                <w:spacing w:val="-5"/>
                                <w:sz w:val="17"/>
                              </w:rPr>
                              <w:t> </w:t>
                            </w:r>
                            <w:r>
                              <w:rPr>
                                <w:rFonts w:ascii="Arial MT" w:hAnsi="Arial MT"/>
                                <w:color w:val="3F3F3F"/>
                                <w:sz w:val="17"/>
                              </w:rPr>
                              <w:t>[21-12-</w:t>
                            </w:r>
                            <w:r>
                              <w:rPr>
                                <w:rFonts w:ascii="Arial MT" w:hAnsi="Arial MT"/>
                                <w:color w:val="3F3F3F"/>
                                <w:spacing w:val="-2"/>
                                <w:sz w:val="17"/>
                              </w:rPr>
                              <w:t>2024]</w:t>
                            </w:r>
                          </w:p>
                        </w:txbxContent>
                      </wps:txbx>
                      <wps:bodyPr wrap="square" lIns="0" tIns="0" rIns="0" bIns="0" rtlCol="0" vert="vert270">
                        <a:noAutofit/>
                      </wps:bodyPr>
                    </wps:wsp>
                  </a:graphicData>
                </a:graphic>
              </wp:anchor>
            </w:drawing>
          </mc:Choice>
          <mc:Fallback>
            <w:pict>
              <v:shape style="position:absolute;margin-left:21.305176pt;margin-top:87.745193pt;width:11.5pt;height:725.2pt;mso-position-horizontal-relative:page;mso-position-vertical-relative:page;z-index:15748608" type="#_x0000_t202" id="docshape43" filled="false" stroked="false">
                <v:textbox inset="0,0,0,0" style="layout-flow:vertical;mso-layout-flow-alt:bottom-to-top">
                  <w:txbxContent>
                    <w:p>
                      <w:pPr>
                        <w:spacing w:before="14"/>
                        <w:ind w:left="20" w:right="0" w:firstLine="0"/>
                        <w:jc w:val="left"/>
                        <w:rPr>
                          <w:rFonts w:ascii="Arial MT" w:hAnsi="Arial MT"/>
                          <w:sz w:val="17"/>
                        </w:rPr>
                      </w:pPr>
                      <w:r>
                        <w:rPr>
                          <w:rFonts w:ascii="Arial MT" w:hAnsi="Arial MT"/>
                          <w:color w:val="3F3F3F"/>
                          <w:sz w:val="17"/>
                        </w:rPr>
                        <w:t>Veuillez</w:t>
                      </w:r>
                      <w:r>
                        <w:rPr>
                          <w:rFonts w:ascii="Arial MT" w:hAnsi="Arial MT"/>
                          <w:color w:val="3F3F3F"/>
                          <w:spacing w:val="-6"/>
                          <w:sz w:val="17"/>
                        </w:rPr>
                        <w:t> </w:t>
                      </w:r>
                      <w:r>
                        <w:rPr>
                          <w:rFonts w:ascii="Arial MT" w:hAnsi="Arial MT"/>
                          <w:color w:val="3F3F3F"/>
                          <w:sz w:val="17"/>
                        </w:rPr>
                        <w:t>noter</w:t>
                      </w:r>
                      <w:r>
                        <w:rPr>
                          <w:rFonts w:ascii="Arial MT" w:hAnsi="Arial MT"/>
                          <w:color w:val="3F3F3F"/>
                          <w:spacing w:val="-5"/>
                          <w:sz w:val="17"/>
                        </w:rPr>
                        <w:t> </w:t>
                      </w:r>
                      <w:r>
                        <w:rPr>
                          <w:rFonts w:ascii="Arial MT" w:hAnsi="Arial MT"/>
                          <w:color w:val="3F3F3F"/>
                          <w:sz w:val="17"/>
                        </w:rPr>
                        <w:t>qu’il</w:t>
                      </w:r>
                      <w:r>
                        <w:rPr>
                          <w:rFonts w:ascii="Arial MT" w:hAnsi="Arial MT"/>
                          <w:color w:val="3F3F3F"/>
                          <w:spacing w:val="-6"/>
                          <w:sz w:val="17"/>
                        </w:rPr>
                        <w:t> </w:t>
                      </w:r>
                      <w:r>
                        <w:rPr>
                          <w:rFonts w:ascii="Arial MT" w:hAnsi="Arial MT"/>
                          <w:color w:val="3F3F3F"/>
                          <w:sz w:val="17"/>
                        </w:rPr>
                        <w:t>s’agit</w:t>
                      </w:r>
                      <w:r>
                        <w:rPr>
                          <w:rFonts w:ascii="Arial MT" w:hAnsi="Arial MT"/>
                          <w:color w:val="3F3F3F"/>
                          <w:spacing w:val="-5"/>
                          <w:sz w:val="17"/>
                        </w:rPr>
                        <w:t> </w:t>
                      </w:r>
                      <w:r>
                        <w:rPr>
                          <w:rFonts w:ascii="Arial MT" w:hAnsi="Arial MT"/>
                          <w:color w:val="3F3F3F"/>
                          <w:sz w:val="17"/>
                        </w:rPr>
                        <w:t>d’une</w:t>
                      </w:r>
                      <w:r>
                        <w:rPr>
                          <w:rFonts w:ascii="Arial MT" w:hAnsi="Arial MT"/>
                          <w:color w:val="3F3F3F"/>
                          <w:spacing w:val="-6"/>
                          <w:sz w:val="17"/>
                        </w:rPr>
                        <w:t> </w:t>
                      </w:r>
                      <w:r>
                        <w:rPr>
                          <w:rFonts w:ascii="Arial MT" w:hAnsi="Arial MT"/>
                          <w:color w:val="3F3F3F"/>
                          <w:sz w:val="17"/>
                        </w:rPr>
                        <w:t>traduction</w:t>
                      </w:r>
                      <w:r>
                        <w:rPr>
                          <w:rFonts w:ascii="Arial MT" w:hAnsi="Arial MT"/>
                          <w:color w:val="3F3F3F"/>
                          <w:spacing w:val="-5"/>
                          <w:sz w:val="17"/>
                        </w:rPr>
                        <w:t> </w:t>
                      </w:r>
                      <w:r>
                        <w:rPr>
                          <w:rFonts w:ascii="Arial MT" w:hAnsi="Arial MT"/>
                          <w:color w:val="3F3F3F"/>
                          <w:sz w:val="17"/>
                        </w:rPr>
                        <w:t>automatique</w:t>
                      </w:r>
                      <w:r>
                        <w:rPr>
                          <w:rFonts w:ascii="Arial MT" w:hAnsi="Arial MT"/>
                          <w:color w:val="3F3F3F"/>
                          <w:spacing w:val="-6"/>
                          <w:sz w:val="17"/>
                        </w:rPr>
                        <w:t> </w:t>
                      </w:r>
                      <w:r>
                        <w:rPr>
                          <w:rFonts w:ascii="Arial MT" w:hAnsi="Arial MT"/>
                          <w:color w:val="3F3F3F"/>
                          <w:sz w:val="17"/>
                        </w:rPr>
                        <w:t>fournie</w:t>
                      </w:r>
                      <w:r>
                        <w:rPr>
                          <w:rFonts w:ascii="Arial MT" w:hAnsi="Arial MT"/>
                          <w:color w:val="3F3F3F"/>
                          <w:spacing w:val="-5"/>
                          <w:sz w:val="17"/>
                        </w:rPr>
                        <w:t> </w:t>
                      </w:r>
                      <w:r>
                        <w:rPr>
                          <w:rFonts w:ascii="Arial MT" w:hAnsi="Arial MT"/>
                          <w:color w:val="3F3F3F"/>
                          <w:sz w:val="17"/>
                        </w:rPr>
                        <w:t>uniquement</w:t>
                      </w:r>
                      <w:r>
                        <w:rPr>
                          <w:rFonts w:ascii="Arial MT" w:hAnsi="Arial MT"/>
                          <w:color w:val="3F3F3F"/>
                          <w:spacing w:val="-6"/>
                          <w:sz w:val="17"/>
                        </w:rPr>
                        <w:t> </w:t>
                      </w:r>
                      <w:r>
                        <w:rPr>
                          <w:rFonts w:ascii="Arial MT" w:hAnsi="Arial MT"/>
                          <w:color w:val="3F3F3F"/>
                          <w:sz w:val="17"/>
                        </w:rPr>
                        <w:t>pour</w:t>
                      </w:r>
                      <w:r>
                        <w:rPr>
                          <w:rFonts w:ascii="Arial MT" w:hAnsi="Arial MT"/>
                          <w:color w:val="3F3F3F"/>
                          <w:spacing w:val="-5"/>
                          <w:sz w:val="17"/>
                        </w:rPr>
                        <w:t> </w:t>
                      </w:r>
                      <w:r>
                        <w:rPr>
                          <w:rFonts w:ascii="Arial MT" w:hAnsi="Arial MT"/>
                          <w:color w:val="3F3F3F"/>
                          <w:sz w:val="17"/>
                        </w:rPr>
                        <w:t>information.</w:t>
                      </w:r>
                      <w:r>
                        <w:rPr>
                          <w:rFonts w:ascii="Arial MT" w:hAnsi="Arial MT"/>
                          <w:color w:val="3F3F3F"/>
                          <w:spacing w:val="-6"/>
                          <w:sz w:val="17"/>
                        </w:rPr>
                        <w:t> </w:t>
                      </w:r>
                      <w:r>
                        <w:rPr>
                          <w:rFonts w:ascii="Arial MT" w:hAnsi="Arial MT"/>
                          <w:color w:val="3F3F3F"/>
                          <w:sz w:val="17"/>
                        </w:rPr>
                        <w:t>Il</w:t>
                      </w:r>
                      <w:r>
                        <w:rPr>
                          <w:rFonts w:ascii="Arial MT" w:hAnsi="Arial MT"/>
                          <w:color w:val="3F3F3F"/>
                          <w:spacing w:val="-5"/>
                          <w:sz w:val="17"/>
                        </w:rPr>
                        <w:t> </w:t>
                      </w:r>
                      <w:r>
                        <w:rPr>
                          <w:rFonts w:ascii="Arial MT" w:hAnsi="Arial MT"/>
                          <w:color w:val="3F3F3F"/>
                          <w:sz w:val="17"/>
                        </w:rPr>
                        <w:t>ne</w:t>
                      </w:r>
                      <w:r>
                        <w:rPr>
                          <w:rFonts w:ascii="Arial MT" w:hAnsi="Arial MT"/>
                          <w:color w:val="3F3F3F"/>
                          <w:spacing w:val="-6"/>
                          <w:sz w:val="17"/>
                        </w:rPr>
                        <w:t> </w:t>
                      </w:r>
                      <w:r>
                        <w:rPr>
                          <w:rFonts w:ascii="Arial MT" w:hAnsi="Arial MT"/>
                          <w:color w:val="3F3F3F"/>
                          <w:sz w:val="17"/>
                        </w:rPr>
                        <w:t>peut</w:t>
                      </w:r>
                      <w:r>
                        <w:rPr>
                          <w:rFonts w:ascii="Arial MT" w:hAnsi="Arial MT"/>
                          <w:color w:val="3F3F3F"/>
                          <w:spacing w:val="-5"/>
                          <w:sz w:val="17"/>
                        </w:rPr>
                        <w:t> </w:t>
                      </w:r>
                      <w:r>
                        <w:rPr>
                          <w:rFonts w:ascii="Arial MT" w:hAnsi="Arial MT"/>
                          <w:color w:val="3F3F3F"/>
                          <w:sz w:val="17"/>
                        </w:rPr>
                        <w:t>être</w:t>
                      </w:r>
                      <w:r>
                        <w:rPr>
                          <w:rFonts w:ascii="Arial MT" w:hAnsi="Arial MT"/>
                          <w:color w:val="3F3F3F"/>
                          <w:spacing w:val="-6"/>
                          <w:sz w:val="17"/>
                        </w:rPr>
                        <w:t> </w:t>
                      </w:r>
                      <w:r>
                        <w:rPr>
                          <w:rFonts w:ascii="Arial MT" w:hAnsi="Arial MT"/>
                          <w:color w:val="3F3F3F"/>
                          <w:sz w:val="17"/>
                        </w:rPr>
                        <w:t>garanti</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exacte</w:t>
                      </w:r>
                      <w:r>
                        <w:rPr>
                          <w:rFonts w:ascii="Arial MT" w:hAnsi="Arial MT"/>
                          <w:color w:val="3F3F3F"/>
                          <w:spacing w:val="-6"/>
                          <w:sz w:val="17"/>
                        </w:rPr>
                        <w:t> </w:t>
                      </w:r>
                      <w:r>
                        <w:rPr>
                          <w:rFonts w:ascii="Arial MT" w:hAnsi="Arial MT"/>
                          <w:color w:val="3F3F3F"/>
                          <w:sz w:val="17"/>
                        </w:rPr>
                        <w:t>ou</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adaptée</w:t>
                      </w:r>
                      <w:r>
                        <w:rPr>
                          <w:rFonts w:ascii="Arial MT" w:hAnsi="Arial MT"/>
                          <w:color w:val="3F3F3F"/>
                          <w:spacing w:val="-6"/>
                          <w:sz w:val="17"/>
                        </w:rPr>
                        <w:t> </w:t>
                      </w:r>
                      <w:r>
                        <w:rPr>
                          <w:rFonts w:ascii="Arial MT" w:hAnsi="Arial MT"/>
                          <w:color w:val="3F3F3F"/>
                          <w:sz w:val="17"/>
                        </w:rPr>
                        <w:t>aux</w:t>
                      </w:r>
                      <w:r>
                        <w:rPr>
                          <w:rFonts w:ascii="Arial MT" w:hAnsi="Arial MT"/>
                          <w:color w:val="3F3F3F"/>
                          <w:spacing w:val="-5"/>
                          <w:sz w:val="17"/>
                        </w:rPr>
                        <w:t> </w:t>
                      </w:r>
                      <w:r>
                        <w:rPr>
                          <w:rFonts w:ascii="Arial MT" w:hAnsi="Arial MT"/>
                          <w:color w:val="3F3F3F"/>
                          <w:sz w:val="17"/>
                        </w:rPr>
                        <w:t>objectifs</w:t>
                      </w:r>
                      <w:r>
                        <w:rPr>
                          <w:rFonts w:ascii="Arial MT" w:hAnsi="Arial MT"/>
                          <w:color w:val="3F3F3F"/>
                          <w:spacing w:val="-6"/>
                          <w:sz w:val="17"/>
                        </w:rPr>
                        <w:t> </w:t>
                      </w:r>
                      <w:r>
                        <w:rPr>
                          <w:rFonts w:ascii="Arial MT" w:hAnsi="Arial MT"/>
                          <w:color w:val="3F3F3F"/>
                          <w:sz w:val="17"/>
                        </w:rPr>
                        <w:t>poursuivis.</w:t>
                      </w:r>
                      <w:r>
                        <w:rPr>
                          <w:rFonts w:ascii="Arial MT" w:hAnsi="Arial MT"/>
                          <w:color w:val="3F3F3F"/>
                          <w:spacing w:val="-5"/>
                          <w:sz w:val="17"/>
                        </w:rPr>
                        <w:t> </w:t>
                      </w:r>
                      <w:r>
                        <w:rPr>
                          <w:rFonts w:ascii="Arial MT" w:hAnsi="Arial MT"/>
                          <w:color w:val="3F3F3F"/>
                          <w:sz w:val="17"/>
                        </w:rPr>
                        <w:t>[21-12-</w:t>
                      </w:r>
                      <w:r>
                        <w:rPr>
                          <w:rFonts w:ascii="Arial MT" w:hAnsi="Arial MT"/>
                          <w:color w:val="3F3F3F"/>
                          <w:spacing w:val="-2"/>
                          <w:sz w:val="17"/>
                        </w:rPr>
                        <w:t>2024]</w:t>
                      </w:r>
                    </w:p>
                  </w:txbxContent>
                </v:textbox>
                <w10:wrap type="none"/>
              </v:shape>
            </w:pict>
          </mc:Fallback>
        </mc:AlternateContent>
      </w:r>
      <w:r>
        <w:rPr>
          <w:sz w:val="24"/>
        </w:rPr>
        <w:t>Dès</w:t>
      </w:r>
      <w:r>
        <w:rPr>
          <w:spacing w:val="-7"/>
          <w:sz w:val="24"/>
        </w:rPr>
        <w:t> </w:t>
      </w:r>
      <w:r>
        <w:rPr>
          <w:sz w:val="24"/>
        </w:rPr>
        <w:t>lors,</w:t>
      </w:r>
      <w:r>
        <w:rPr>
          <w:spacing w:val="-7"/>
          <w:sz w:val="24"/>
        </w:rPr>
        <w:t> </w:t>
      </w:r>
      <w:r>
        <w:rPr>
          <w:sz w:val="24"/>
        </w:rPr>
        <w:t>le</w:t>
      </w:r>
      <w:r>
        <w:rPr>
          <w:spacing w:val="-8"/>
          <w:sz w:val="24"/>
        </w:rPr>
        <w:t> </w:t>
      </w:r>
      <w:r>
        <w:rPr>
          <w:sz w:val="24"/>
        </w:rPr>
        <w:t>niveau</w:t>
      </w:r>
      <w:r>
        <w:rPr>
          <w:spacing w:val="-7"/>
          <w:sz w:val="24"/>
        </w:rPr>
        <w:t> </w:t>
      </w:r>
      <w:r>
        <w:rPr>
          <w:sz w:val="24"/>
        </w:rPr>
        <w:t>d’attention</w:t>
      </w:r>
      <w:r>
        <w:rPr>
          <w:spacing w:val="-7"/>
          <w:sz w:val="24"/>
        </w:rPr>
        <w:t> </w:t>
      </w:r>
      <w:r>
        <w:rPr>
          <w:sz w:val="24"/>
        </w:rPr>
        <w:t>que</w:t>
      </w:r>
      <w:r>
        <w:rPr>
          <w:spacing w:val="-8"/>
          <w:sz w:val="24"/>
        </w:rPr>
        <w:t> </w:t>
      </w:r>
      <w:r>
        <w:rPr>
          <w:sz w:val="24"/>
        </w:rPr>
        <w:t>ce</w:t>
      </w:r>
      <w:r>
        <w:rPr>
          <w:spacing w:val="-8"/>
          <w:sz w:val="24"/>
        </w:rPr>
        <w:t> </w:t>
      </w:r>
      <w:r>
        <w:rPr>
          <w:sz w:val="24"/>
        </w:rPr>
        <w:t>public</w:t>
      </w:r>
      <w:r>
        <w:rPr>
          <w:spacing w:val="-6"/>
          <w:sz w:val="24"/>
        </w:rPr>
        <w:t> </w:t>
      </w:r>
      <w:r>
        <w:rPr>
          <w:sz w:val="24"/>
        </w:rPr>
        <w:t>est</w:t>
      </w:r>
      <w:r>
        <w:rPr>
          <w:spacing w:val="-7"/>
          <w:sz w:val="24"/>
        </w:rPr>
        <w:t> </w:t>
      </w:r>
      <w:r>
        <w:rPr>
          <w:sz w:val="24"/>
        </w:rPr>
        <w:t>susceptible</w:t>
      </w:r>
      <w:r>
        <w:rPr>
          <w:spacing w:val="-8"/>
          <w:sz w:val="24"/>
        </w:rPr>
        <w:t> </w:t>
      </w:r>
      <w:r>
        <w:rPr>
          <w:sz w:val="24"/>
        </w:rPr>
        <w:t>de</w:t>
      </w:r>
      <w:r>
        <w:rPr>
          <w:spacing w:val="-8"/>
          <w:sz w:val="24"/>
        </w:rPr>
        <w:t> </w:t>
      </w:r>
      <w:r>
        <w:rPr>
          <w:sz w:val="24"/>
        </w:rPr>
        <w:t>porter</w:t>
      </w:r>
      <w:r>
        <w:rPr>
          <w:spacing w:val="-8"/>
          <w:sz w:val="24"/>
        </w:rPr>
        <w:t> </w:t>
      </w:r>
      <w:r>
        <w:rPr>
          <w:sz w:val="24"/>
        </w:rPr>
        <w:t>lors</w:t>
      </w:r>
      <w:r>
        <w:rPr>
          <w:spacing w:val="-7"/>
          <w:sz w:val="24"/>
        </w:rPr>
        <w:t> </w:t>
      </w:r>
      <w:r>
        <w:rPr>
          <w:sz w:val="24"/>
        </w:rPr>
        <w:t>de</w:t>
      </w:r>
      <w:r>
        <w:rPr>
          <w:spacing w:val="-8"/>
          <w:sz w:val="24"/>
        </w:rPr>
        <w:t> </w:t>
      </w:r>
      <w:r>
        <w:rPr>
          <w:sz w:val="24"/>
        </w:rPr>
        <w:t>l’achat</w:t>
      </w:r>
      <w:r>
        <w:rPr>
          <w:spacing w:val="-7"/>
          <w:sz w:val="24"/>
        </w:rPr>
        <w:t> </w:t>
      </w:r>
      <w:r>
        <w:rPr>
          <w:sz w:val="24"/>
        </w:rPr>
        <w:t>de</w:t>
      </w:r>
      <w:r>
        <w:rPr>
          <w:spacing w:val="-6"/>
          <w:sz w:val="24"/>
        </w:rPr>
        <w:t> </w:t>
      </w:r>
      <w:r>
        <w:rPr>
          <w:sz w:val="24"/>
        </w:rPr>
        <w:t>ces produits sera moyen.</w:t>
      </w:r>
    </w:p>
    <w:p>
      <w:pPr>
        <w:pStyle w:val="ListParagraph"/>
        <w:numPr>
          <w:ilvl w:val="0"/>
          <w:numId w:val="1"/>
        </w:numPr>
        <w:tabs>
          <w:tab w:pos="592" w:val="left" w:leader="none"/>
        </w:tabs>
        <w:spacing w:line="240" w:lineRule="auto" w:before="240" w:after="0"/>
        <w:ind w:left="592" w:right="1151" w:hanging="428"/>
        <w:jc w:val="both"/>
        <w:rPr>
          <w:sz w:val="24"/>
        </w:rPr>
      </w:pPr>
      <w:r>
        <w:rPr>
          <w:sz w:val="24"/>
        </w:rPr>
        <w:t>Enfin et en tout état de cause, il convient de rappeler que, même pour le public faisant preuve d’un niveau d’attention élevé, cette circonstance ne saurait avoir une influence déterminante sur les critères juridiques utilisés pour l’appréciation du caractère distinctif d’un</w:t>
      </w:r>
      <w:r>
        <w:rPr>
          <w:spacing w:val="22"/>
          <w:sz w:val="24"/>
        </w:rPr>
        <w:t> </w:t>
      </w:r>
      <w:r>
        <w:rPr>
          <w:sz w:val="24"/>
        </w:rPr>
        <w:t>signe</w:t>
      </w:r>
      <w:r>
        <w:rPr>
          <w:spacing w:val="24"/>
          <w:sz w:val="24"/>
        </w:rPr>
        <w:t> </w:t>
      </w:r>
      <w:r>
        <w:rPr>
          <w:sz w:val="24"/>
        </w:rPr>
        <w:t>(02/12/2020-,</w:t>
      </w:r>
      <w:r>
        <w:rPr>
          <w:spacing w:val="25"/>
          <w:sz w:val="24"/>
        </w:rPr>
        <w:t> </w:t>
      </w:r>
      <w:r>
        <w:rPr>
          <w:sz w:val="24"/>
        </w:rPr>
        <w:t>26/20,</w:t>
      </w:r>
      <w:r>
        <w:rPr>
          <w:spacing w:val="23"/>
          <w:sz w:val="24"/>
        </w:rPr>
        <w:t> </w:t>
      </w:r>
      <w:r>
        <w:rPr>
          <w:sz w:val="24"/>
        </w:rPr>
        <w:t>FOREX,</w:t>
      </w:r>
      <w:r>
        <w:rPr>
          <w:spacing w:val="22"/>
          <w:sz w:val="24"/>
        </w:rPr>
        <w:t> </w:t>
      </w:r>
      <w:r>
        <w:rPr>
          <w:sz w:val="24"/>
        </w:rPr>
        <w:t>EU:T:2020:583,</w:t>
      </w:r>
      <w:r>
        <w:rPr>
          <w:spacing w:val="23"/>
          <w:sz w:val="24"/>
        </w:rPr>
        <w:t> </w:t>
      </w:r>
      <w:r>
        <w:rPr>
          <w:sz w:val="24"/>
        </w:rPr>
        <w:t>§</w:t>
      </w:r>
      <w:r>
        <w:rPr>
          <w:spacing w:val="23"/>
          <w:sz w:val="24"/>
        </w:rPr>
        <w:t> </w:t>
      </w:r>
      <w:r>
        <w:rPr>
          <w:sz w:val="24"/>
        </w:rPr>
        <w:t>39;</w:t>
      </w:r>
      <w:r>
        <w:rPr>
          <w:spacing w:val="23"/>
          <w:sz w:val="24"/>
        </w:rPr>
        <w:t> </w:t>
      </w:r>
      <w:r>
        <w:rPr>
          <w:sz w:val="24"/>
        </w:rPr>
        <w:t>07/05/2019,</w:t>
      </w:r>
      <w:r>
        <w:rPr>
          <w:spacing w:val="23"/>
          <w:sz w:val="24"/>
        </w:rPr>
        <w:t> </w:t>
      </w:r>
      <w:r>
        <w:rPr>
          <w:sz w:val="24"/>
        </w:rPr>
        <w:t>T-423/18,</w:t>
      </w:r>
    </w:p>
    <w:p>
      <w:pPr>
        <w:pStyle w:val="BodyText"/>
        <w:ind w:left="592" w:right="1152"/>
        <w:jc w:val="both"/>
      </w:pPr>
      <w:r>
        <w:rPr/>
        <w:t>Vita,</w:t>
      </w:r>
      <w:r>
        <w:rPr>
          <w:spacing w:val="-1"/>
        </w:rPr>
        <w:t> </w:t>
      </w:r>
      <w:r>
        <w:rPr/>
        <w:t>EU:T:2019:291, § 14).</w:t>
      </w:r>
      <w:r>
        <w:rPr>
          <w:spacing w:val="-1"/>
        </w:rPr>
        <w:t> </w:t>
      </w:r>
      <w:r>
        <w:rPr/>
        <w:t>Ainsi qu’il ressort d’une</w:t>
      </w:r>
      <w:r>
        <w:rPr>
          <w:spacing w:val="-1"/>
        </w:rPr>
        <w:t> </w:t>
      </w:r>
      <w:r>
        <w:rPr/>
        <w:t>jurisprudence</w:t>
      </w:r>
      <w:r>
        <w:rPr>
          <w:spacing w:val="-1"/>
        </w:rPr>
        <w:t> </w:t>
      </w:r>
      <w:r>
        <w:rPr/>
        <w:t>constante</w:t>
      </w:r>
      <w:r>
        <w:rPr>
          <w:spacing w:val="-1"/>
        </w:rPr>
        <w:t> </w:t>
      </w:r>
      <w:r>
        <w:rPr/>
        <w:t>de</w:t>
      </w:r>
      <w:r>
        <w:rPr>
          <w:spacing w:val="-1"/>
        </w:rPr>
        <w:t> </w:t>
      </w:r>
      <w:r>
        <w:rPr/>
        <w:t>la</w:t>
      </w:r>
      <w:r>
        <w:rPr>
          <w:spacing w:val="-1"/>
        </w:rPr>
        <w:t> </w:t>
      </w:r>
      <w:r>
        <w:rPr/>
        <w:t>Cour, afin d’apprécier si une marque possède ou non un caractère distinctif, l’impression d’ensemble</w:t>
      </w:r>
      <w:r>
        <w:rPr>
          <w:spacing w:val="-4"/>
        </w:rPr>
        <w:t> </w:t>
      </w:r>
      <w:r>
        <w:rPr/>
        <w:t>produite</w:t>
      </w:r>
      <w:r>
        <w:rPr>
          <w:spacing w:val="-3"/>
        </w:rPr>
        <w:t> </w:t>
      </w:r>
      <w:r>
        <w:rPr/>
        <w:t>par</w:t>
      </w:r>
      <w:r>
        <w:rPr>
          <w:spacing w:val="-2"/>
        </w:rPr>
        <w:t> </w:t>
      </w:r>
      <w:r>
        <w:rPr/>
        <w:t>celle-ci</w:t>
      </w:r>
      <w:r>
        <w:rPr>
          <w:spacing w:val="-1"/>
        </w:rPr>
        <w:t> </w:t>
      </w:r>
      <w:r>
        <w:rPr/>
        <w:t>doit</w:t>
      </w:r>
      <w:r>
        <w:rPr>
          <w:spacing w:val="-3"/>
        </w:rPr>
        <w:t> </w:t>
      </w:r>
      <w:r>
        <w:rPr/>
        <w:t>être</w:t>
      </w:r>
      <w:r>
        <w:rPr>
          <w:spacing w:val="-3"/>
        </w:rPr>
        <w:t> </w:t>
      </w:r>
      <w:r>
        <w:rPr/>
        <w:t>prise</w:t>
      </w:r>
      <w:r>
        <w:rPr>
          <w:spacing w:val="-2"/>
        </w:rPr>
        <w:t> </w:t>
      </w:r>
      <w:r>
        <w:rPr/>
        <w:t>en</w:t>
      </w:r>
      <w:r>
        <w:rPr>
          <w:spacing w:val="-1"/>
        </w:rPr>
        <w:t> </w:t>
      </w:r>
      <w:r>
        <w:rPr/>
        <w:t>considération.</w:t>
      </w:r>
      <w:r>
        <w:rPr>
          <w:spacing w:val="-3"/>
        </w:rPr>
        <w:t> </w:t>
      </w:r>
      <w:r>
        <w:rPr/>
        <w:t>Ce</w:t>
      </w:r>
      <w:r>
        <w:rPr>
          <w:spacing w:val="-2"/>
        </w:rPr>
        <w:t> </w:t>
      </w:r>
      <w:r>
        <w:rPr/>
        <w:t>principe</w:t>
      </w:r>
      <w:r>
        <w:rPr>
          <w:spacing w:val="-4"/>
        </w:rPr>
        <w:t> </w:t>
      </w:r>
      <w:r>
        <w:rPr/>
        <w:t>pourrait</w:t>
      </w:r>
      <w:r>
        <w:rPr>
          <w:spacing w:val="-3"/>
        </w:rPr>
        <w:t> </w:t>
      </w:r>
      <w:r>
        <w:rPr/>
        <w:t>être remis</w:t>
      </w:r>
      <w:r>
        <w:rPr>
          <w:spacing w:val="-7"/>
        </w:rPr>
        <w:t> </w:t>
      </w:r>
      <w:r>
        <w:rPr/>
        <w:t>en</w:t>
      </w:r>
      <w:r>
        <w:rPr>
          <w:spacing w:val="-7"/>
        </w:rPr>
        <w:t> </w:t>
      </w:r>
      <w:r>
        <w:rPr/>
        <w:t>cause</w:t>
      </w:r>
      <w:r>
        <w:rPr>
          <w:spacing w:val="-8"/>
        </w:rPr>
        <w:t> </w:t>
      </w:r>
      <w:r>
        <w:rPr/>
        <w:t>si</w:t>
      </w:r>
      <w:r>
        <w:rPr>
          <w:spacing w:val="-7"/>
        </w:rPr>
        <w:t> </w:t>
      </w:r>
      <w:r>
        <w:rPr/>
        <w:t>le</w:t>
      </w:r>
      <w:r>
        <w:rPr>
          <w:spacing w:val="-8"/>
        </w:rPr>
        <w:t> </w:t>
      </w:r>
      <w:r>
        <w:rPr/>
        <w:t>seuil</w:t>
      </w:r>
      <w:r>
        <w:rPr>
          <w:spacing w:val="-4"/>
        </w:rPr>
        <w:t> </w:t>
      </w:r>
      <w:r>
        <w:rPr/>
        <w:t>de</w:t>
      </w:r>
      <w:r>
        <w:rPr>
          <w:spacing w:val="-8"/>
        </w:rPr>
        <w:t> </w:t>
      </w:r>
      <w:r>
        <w:rPr/>
        <w:t>caractère</w:t>
      </w:r>
      <w:r>
        <w:rPr>
          <w:spacing w:val="-9"/>
        </w:rPr>
        <w:t> </w:t>
      </w:r>
      <w:r>
        <w:rPr/>
        <w:t>distinctif</w:t>
      </w:r>
      <w:r>
        <w:rPr>
          <w:spacing w:val="-8"/>
        </w:rPr>
        <w:t> </w:t>
      </w:r>
      <w:r>
        <w:rPr/>
        <w:t>d’un</w:t>
      </w:r>
      <w:r>
        <w:rPr>
          <w:spacing w:val="-7"/>
        </w:rPr>
        <w:t> </w:t>
      </w:r>
      <w:r>
        <w:rPr/>
        <w:t>signe</w:t>
      </w:r>
      <w:r>
        <w:rPr>
          <w:spacing w:val="-8"/>
        </w:rPr>
        <w:t> </w:t>
      </w:r>
      <w:r>
        <w:rPr/>
        <w:t>dépend,</w:t>
      </w:r>
      <w:r>
        <w:rPr>
          <w:spacing w:val="-7"/>
        </w:rPr>
        <w:t> </w:t>
      </w:r>
      <w:r>
        <w:rPr/>
        <w:t>en</w:t>
      </w:r>
      <w:r>
        <w:rPr>
          <w:spacing w:val="-5"/>
        </w:rPr>
        <w:t> </w:t>
      </w:r>
      <w:r>
        <w:rPr/>
        <w:t>général,</w:t>
      </w:r>
      <w:r>
        <w:rPr>
          <w:spacing w:val="-7"/>
        </w:rPr>
        <w:t> </w:t>
      </w:r>
      <w:r>
        <w:rPr/>
        <w:t>du</w:t>
      </w:r>
      <w:r>
        <w:rPr>
          <w:spacing w:val="-7"/>
        </w:rPr>
        <w:t> </w:t>
      </w:r>
      <w:r>
        <w:rPr/>
        <w:t>degré</w:t>
      </w:r>
      <w:r>
        <w:rPr>
          <w:spacing w:val="-9"/>
        </w:rPr>
        <w:t> </w:t>
      </w:r>
      <w:r>
        <w:rPr/>
        <w:t>de </w:t>
      </w:r>
      <w:r>
        <w:rPr>
          <w:spacing w:val="-2"/>
        </w:rPr>
        <w:t>spécialisation</w:t>
      </w:r>
      <w:r>
        <w:rPr>
          <w:spacing w:val="-3"/>
        </w:rPr>
        <w:t> </w:t>
      </w:r>
      <w:r>
        <w:rPr>
          <w:spacing w:val="-2"/>
        </w:rPr>
        <w:t>du</w:t>
      </w:r>
      <w:r>
        <w:rPr>
          <w:spacing w:val="-3"/>
        </w:rPr>
        <w:t> </w:t>
      </w:r>
      <w:r>
        <w:rPr>
          <w:spacing w:val="-2"/>
        </w:rPr>
        <w:t>public</w:t>
      </w:r>
      <w:r>
        <w:rPr>
          <w:spacing w:val="-4"/>
        </w:rPr>
        <w:t> </w:t>
      </w:r>
      <w:r>
        <w:rPr>
          <w:spacing w:val="-2"/>
        </w:rPr>
        <w:t>pertinent (12/07/12,</w:t>
      </w:r>
      <w:r>
        <w:rPr>
          <w:spacing w:val="-3"/>
        </w:rPr>
        <w:t> </w:t>
      </w:r>
      <w:r>
        <w:rPr>
          <w:spacing w:val="-2"/>
        </w:rPr>
        <w:t>311/11-P,</w:t>
      </w:r>
      <w:r>
        <w:rPr>
          <w:spacing w:val="-3"/>
        </w:rPr>
        <w:t> </w:t>
      </w:r>
      <w:r>
        <w:rPr>
          <w:spacing w:val="-2"/>
        </w:rPr>
        <w:t>Wir</w:t>
      </w:r>
      <w:r>
        <w:rPr>
          <w:spacing w:val="-3"/>
        </w:rPr>
        <w:t> </w:t>
      </w:r>
      <w:r>
        <w:rPr>
          <w:spacing w:val="-2"/>
        </w:rPr>
        <w:t>machen</w:t>
      </w:r>
      <w:r>
        <w:rPr>
          <w:spacing w:val="-3"/>
        </w:rPr>
        <w:t> </w:t>
      </w:r>
      <w:r>
        <w:rPr>
          <w:spacing w:val="-2"/>
        </w:rPr>
        <w:t>das</w:t>
      </w:r>
      <w:r>
        <w:rPr>
          <w:spacing w:val="-3"/>
        </w:rPr>
        <w:t> </w:t>
      </w:r>
      <w:r>
        <w:rPr>
          <w:spacing w:val="-2"/>
        </w:rPr>
        <w:t>Besondere</w:t>
      </w:r>
      <w:r>
        <w:rPr>
          <w:spacing w:val="-5"/>
        </w:rPr>
        <w:t> </w:t>
      </w:r>
      <w:r>
        <w:rPr>
          <w:spacing w:val="-2"/>
        </w:rPr>
        <w:t>einfach, </w:t>
      </w:r>
      <w:r>
        <w:rPr/>
        <w:t>EU:C:2012:460, § 48-50; 05/02/2020, T-331/19, Représentation D’UNE tête DE LION ENCERCLÉE PAR DES ANNEAUX formant UNE chaîne (fig.), EU:T:2020:33, § 31).</w:t>
      </w:r>
    </w:p>
    <w:p>
      <w:pPr>
        <w:pStyle w:val="ListParagraph"/>
        <w:numPr>
          <w:ilvl w:val="0"/>
          <w:numId w:val="1"/>
        </w:numPr>
        <w:tabs>
          <w:tab w:pos="592" w:val="left" w:leader="none"/>
        </w:tabs>
        <w:spacing w:line="240" w:lineRule="auto" w:before="241" w:after="0"/>
        <w:ind w:left="592" w:right="1156" w:hanging="428"/>
        <w:jc w:val="both"/>
        <w:rPr>
          <w:sz w:val="24"/>
        </w:rPr>
      </w:pPr>
      <w:r>
        <w:rPr>
          <w:sz w:val="24"/>
        </w:rPr>
        <w:t>Il</w:t>
      </w:r>
      <w:r>
        <w:rPr>
          <w:spacing w:val="-8"/>
          <w:sz w:val="24"/>
        </w:rPr>
        <w:t> </w:t>
      </w:r>
      <w:r>
        <w:rPr>
          <w:sz w:val="24"/>
        </w:rPr>
        <w:t>n’apparaît</w:t>
      </w:r>
      <w:r>
        <w:rPr>
          <w:spacing w:val="-8"/>
          <w:sz w:val="24"/>
        </w:rPr>
        <w:t> </w:t>
      </w:r>
      <w:r>
        <w:rPr>
          <w:sz w:val="24"/>
        </w:rPr>
        <w:t>pas</w:t>
      </w:r>
      <w:r>
        <w:rPr>
          <w:spacing w:val="-8"/>
          <w:sz w:val="24"/>
        </w:rPr>
        <w:t> </w:t>
      </w:r>
      <w:r>
        <w:rPr>
          <w:sz w:val="24"/>
        </w:rPr>
        <w:t>que</w:t>
      </w:r>
      <w:r>
        <w:rPr>
          <w:spacing w:val="-9"/>
          <w:sz w:val="24"/>
        </w:rPr>
        <w:t> </w:t>
      </w:r>
      <w:r>
        <w:rPr>
          <w:sz w:val="24"/>
        </w:rPr>
        <w:t>le</w:t>
      </w:r>
      <w:r>
        <w:rPr>
          <w:spacing w:val="-9"/>
          <w:sz w:val="24"/>
        </w:rPr>
        <w:t> </w:t>
      </w:r>
      <w:r>
        <w:rPr>
          <w:sz w:val="24"/>
        </w:rPr>
        <w:t>signe</w:t>
      </w:r>
      <w:r>
        <w:rPr>
          <w:spacing w:val="-9"/>
          <w:sz w:val="24"/>
        </w:rPr>
        <w:t> </w:t>
      </w:r>
      <w:r>
        <w:rPr>
          <w:sz w:val="24"/>
        </w:rPr>
        <w:t>demandé</w:t>
      </w:r>
      <w:r>
        <w:rPr>
          <w:spacing w:val="-10"/>
          <w:sz w:val="24"/>
        </w:rPr>
        <w:t> </w:t>
      </w:r>
      <w:r>
        <w:rPr>
          <w:sz w:val="24"/>
        </w:rPr>
        <w:t>sera</w:t>
      </w:r>
      <w:r>
        <w:rPr>
          <w:spacing w:val="-9"/>
          <w:sz w:val="24"/>
        </w:rPr>
        <w:t> </w:t>
      </w:r>
      <w:r>
        <w:rPr>
          <w:sz w:val="24"/>
        </w:rPr>
        <w:t>perçu</w:t>
      </w:r>
      <w:r>
        <w:rPr>
          <w:spacing w:val="-8"/>
          <w:sz w:val="24"/>
        </w:rPr>
        <w:t> </w:t>
      </w:r>
      <w:r>
        <w:rPr>
          <w:sz w:val="24"/>
        </w:rPr>
        <w:t>différemment</w:t>
      </w:r>
      <w:r>
        <w:rPr>
          <w:spacing w:val="-8"/>
          <w:sz w:val="24"/>
        </w:rPr>
        <w:t> </w:t>
      </w:r>
      <w:r>
        <w:rPr>
          <w:sz w:val="24"/>
        </w:rPr>
        <w:t>sur</w:t>
      </w:r>
      <w:r>
        <w:rPr>
          <w:spacing w:val="-9"/>
          <w:sz w:val="24"/>
        </w:rPr>
        <w:t> </w:t>
      </w:r>
      <w:r>
        <w:rPr>
          <w:sz w:val="24"/>
        </w:rPr>
        <w:t>le</w:t>
      </w:r>
      <w:r>
        <w:rPr>
          <w:spacing w:val="-9"/>
          <w:sz w:val="24"/>
        </w:rPr>
        <w:t> </w:t>
      </w:r>
      <w:r>
        <w:rPr>
          <w:sz w:val="24"/>
        </w:rPr>
        <w:t>territoire</w:t>
      </w:r>
      <w:r>
        <w:rPr>
          <w:spacing w:val="-10"/>
          <w:sz w:val="24"/>
        </w:rPr>
        <w:t> </w:t>
      </w:r>
      <w:r>
        <w:rPr>
          <w:sz w:val="24"/>
        </w:rPr>
        <w:t>de</w:t>
      </w:r>
      <w:r>
        <w:rPr>
          <w:spacing w:val="-9"/>
          <w:sz w:val="24"/>
        </w:rPr>
        <w:t> </w:t>
      </w:r>
      <w:r>
        <w:rPr>
          <w:sz w:val="24"/>
        </w:rPr>
        <w:t>l’Union européenne, étant donné qu’il s’agit d’une marque de position. Par conséquent, l’appréciation du caractère distinctif doit être fondée sur le public de l’Union en général.</w:t>
      </w:r>
    </w:p>
    <w:p>
      <w:pPr>
        <w:pStyle w:val="BodyText"/>
        <w:spacing w:before="84"/>
      </w:pPr>
    </w:p>
    <w:p>
      <w:pPr>
        <w:spacing w:before="0"/>
        <w:ind w:left="590" w:right="0" w:firstLine="0"/>
        <w:jc w:val="both"/>
        <w:rPr>
          <w:i/>
          <w:sz w:val="24"/>
        </w:rPr>
      </w:pPr>
      <w:r>
        <w:rPr>
          <w:i/>
          <w:sz w:val="24"/>
        </w:rPr>
        <w:t>L’examen</w:t>
      </w:r>
      <w:r>
        <w:rPr>
          <w:i/>
          <w:spacing w:val="-3"/>
          <w:sz w:val="24"/>
        </w:rPr>
        <w:t> </w:t>
      </w:r>
      <w:r>
        <w:rPr>
          <w:i/>
          <w:sz w:val="24"/>
        </w:rPr>
        <w:t>du</w:t>
      </w:r>
      <w:r>
        <w:rPr>
          <w:i/>
          <w:spacing w:val="-1"/>
          <w:sz w:val="24"/>
        </w:rPr>
        <w:t> </w:t>
      </w:r>
      <w:r>
        <w:rPr>
          <w:i/>
          <w:sz w:val="24"/>
        </w:rPr>
        <w:t>caractère</w:t>
      </w:r>
      <w:r>
        <w:rPr>
          <w:i/>
          <w:spacing w:val="-3"/>
          <w:sz w:val="24"/>
        </w:rPr>
        <w:t> </w:t>
      </w:r>
      <w:r>
        <w:rPr>
          <w:i/>
          <w:spacing w:val="-2"/>
          <w:sz w:val="24"/>
        </w:rPr>
        <w:t>distinctif</w:t>
      </w:r>
    </w:p>
    <w:p>
      <w:pPr>
        <w:pStyle w:val="ListParagraph"/>
        <w:numPr>
          <w:ilvl w:val="0"/>
          <w:numId w:val="1"/>
        </w:numPr>
        <w:tabs>
          <w:tab w:pos="592" w:val="left" w:leader="none"/>
        </w:tabs>
        <w:spacing w:line="240" w:lineRule="auto" w:before="240" w:after="0"/>
        <w:ind w:left="592" w:right="1150" w:hanging="428"/>
        <w:jc w:val="both"/>
        <w:rPr>
          <w:sz w:val="24"/>
        </w:rPr>
      </w:pPr>
      <w:r>
        <w:rPr>
          <w:sz w:val="24"/>
        </w:rPr>
        <w:t>Le signe demandé est une marque de position composée de deux bandes écrites sur la partie</w:t>
      </w:r>
      <w:r>
        <w:rPr>
          <w:spacing w:val="-8"/>
          <w:sz w:val="24"/>
        </w:rPr>
        <w:t> </w:t>
      </w:r>
      <w:r>
        <w:rPr>
          <w:sz w:val="24"/>
        </w:rPr>
        <w:t>supérieure</w:t>
      </w:r>
      <w:r>
        <w:rPr>
          <w:spacing w:val="-9"/>
          <w:sz w:val="24"/>
        </w:rPr>
        <w:t> </w:t>
      </w:r>
      <w:r>
        <w:rPr>
          <w:sz w:val="24"/>
        </w:rPr>
        <w:t>de</w:t>
      </w:r>
      <w:r>
        <w:rPr>
          <w:spacing w:val="-8"/>
          <w:sz w:val="24"/>
        </w:rPr>
        <w:t> </w:t>
      </w:r>
      <w:r>
        <w:rPr>
          <w:sz w:val="24"/>
        </w:rPr>
        <w:t>la</w:t>
      </w:r>
      <w:r>
        <w:rPr>
          <w:spacing w:val="-5"/>
          <w:sz w:val="24"/>
        </w:rPr>
        <w:t> </w:t>
      </w:r>
      <w:r>
        <w:rPr>
          <w:sz w:val="24"/>
        </w:rPr>
        <w:t>chaussure</w:t>
      </w:r>
      <w:r>
        <w:rPr>
          <w:spacing w:val="-8"/>
          <w:sz w:val="24"/>
        </w:rPr>
        <w:t> </w:t>
      </w:r>
      <w:r>
        <w:rPr>
          <w:sz w:val="24"/>
        </w:rPr>
        <w:t>(du</w:t>
      </w:r>
      <w:r>
        <w:rPr>
          <w:spacing w:val="-8"/>
          <w:sz w:val="24"/>
        </w:rPr>
        <w:t> </w:t>
      </w:r>
      <w:r>
        <w:rPr>
          <w:sz w:val="24"/>
        </w:rPr>
        <w:t>point</w:t>
      </w:r>
      <w:r>
        <w:rPr>
          <w:spacing w:val="-7"/>
          <w:sz w:val="24"/>
        </w:rPr>
        <w:t> </w:t>
      </w:r>
      <w:r>
        <w:rPr>
          <w:sz w:val="24"/>
        </w:rPr>
        <w:t>de</w:t>
      </w:r>
      <w:r>
        <w:rPr>
          <w:spacing w:val="-8"/>
          <w:sz w:val="24"/>
        </w:rPr>
        <w:t> </w:t>
      </w:r>
      <w:r>
        <w:rPr>
          <w:sz w:val="24"/>
        </w:rPr>
        <w:t>vue</w:t>
      </w:r>
      <w:r>
        <w:rPr>
          <w:spacing w:val="-6"/>
          <w:sz w:val="24"/>
        </w:rPr>
        <w:t> </w:t>
      </w:r>
      <w:r>
        <w:rPr>
          <w:sz w:val="24"/>
        </w:rPr>
        <w:t>de</w:t>
      </w:r>
      <w:r>
        <w:rPr>
          <w:spacing w:val="-8"/>
          <w:sz w:val="24"/>
        </w:rPr>
        <w:t> </w:t>
      </w:r>
      <w:r>
        <w:rPr>
          <w:sz w:val="24"/>
        </w:rPr>
        <w:t>la</w:t>
      </w:r>
      <w:r>
        <w:rPr>
          <w:spacing w:val="-8"/>
          <w:sz w:val="24"/>
        </w:rPr>
        <w:t> </w:t>
      </w:r>
      <w:r>
        <w:rPr>
          <w:sz w:val="24"/>
        </w:rPr>
        <w:t>marque,</w:t>
      </w:r>
      <w:r>
        <w:rPr>
          <w:spacing w:val="-7"/>
          <w:sz w:val="24"/>
        </w:rPr>
        <w:t> </w:t>
      </w:r>
      <w:r>
        <w:rPr>
          <w:sz w:val="24"/>
        </w:rPr>
        <w:t>il</w:t>
      </w:r>
      <w:r>
        <w:rPr>
          <w:spacing w:val="-7"/>
          <w:sz w:val="24"/>
        </w:rPr>
        <w:t> </w:t>
      </w:r>
      <w:r>
        <w:rPr>
          <w:sz w:val="24"/>
        </w:rPr>
        <w:t>apparaît</w:t>
      </w:r>
      <w:r>
        <w:rPr>
          <w:spacing w:val="-7"/>
          <w:sz w:val="24"/>
        </w:rPr>
        <w:t> </w:t>
      </w:r>
      <w:r>
        <w:rPr>
          <w:sz w:val="24"/>
        </w:rPr>
        <w:t>en</w:t>
      </w:r>
      <w:r>
        <w:rPr>
          <w:spacing w:val="-7"/>
          <w:sz w:val="24"/>
        </w:rPr>
        <w:t> </w:t>
      </w:r>
      <w:r>
        <w:rPr>
          <w:sz w:val="24"/>
        </w:rPr>
        <w:t>pointillés</w:t>
      </w:r>
      <w:r>
        <w:rPr>
          <w:spacing w:val="-9"/>
          <w:sz w:val="24"/>
        </w:rPr>
        <w:t> </w:t>
      </w:r>
      <w:r>
        <w:rPr>
          <w:sz w:val="24"/>
        </w:rPr>
        <w:t>— et donc sans protection — la silhouette d’un bois de santal) et d’où figurent deux défauts cachés</w:t>
      </w:r>
      <w:r>
        <w:rPr>
          <w:spacing w:val="-15"/>
          <w:sz w:val="24"/>
        </w:rPr>
        <w:t> </w:t>
      </w:r>
      <w:r>
        <w:rPr>
          <w:sz w:val="24"/>
        </w:rPr>
        <w:t>avec</w:t>
      </w:r>
      <w:r>
        <w:rPr>
          <w:spacing w:val="-15"/>
          <w:sz w:val="24"/>
        </w:rPr>
        <w:t> </w:t>
      </w:r>
      <w:r>
        <w:rPr>
          <w:sz w:val="24"/>
        </w:rPr>
        <w:t>deux</w:t>
      </w:r>
      <w:r>
        <w:rPr>
          <w:spacing w:val="-15"/>
          <w:sz w:val="24"/>
        </w:rPr>
        <w:t> </w:t>
      </w:r>
      <w:r>
        <w:rPr>
          <w:sz w:val="24"/>
        </w:rPr>
        <w:t>pendentifs,</w:t>
      </w:r>
      <w:r>
        <w:rPr>
          <w:spacing w:val="-15"/>
          <w:sz w:val="24"/>
        </w:rPr>
        <w:t> </w:t>
      </w:r>
      <w:r>
        <w:rPr>
          <w:sz w:val="24"/>
        </w:rPr>
        <w:t>à</w:t>
      </w:r>
      <w:r>
        <w:rPr>
          <w:spacing w:val="-15"/>
          <w:sz w:val="24"/>
        </w:rPr>
        <w:t> </w:t>
      </w:r>
      <w:r>
        <w:rPr>
          <w:sz w:val="24"/>
        </w:rPr>
        <w:t>gauche</w:t>
      </w:r>
      <w:r>
        <w:rPr>
          <w:spacing w:val="-15"/>
          <w:sz w:val="24"/>
        </w:rPr>
        <w:t> </w:t>
      </w:r>
      <w:r>
        <w:rPr>
          <w:sz w:val="24"/>
        </w:rPr>
        <w:t>d’une</w:t>
      </w:r>
      <w:r>
        <w:rPr>
          <w:spacing w:val="-15"/>
          <w:sz w:val="24"/>
        </w:rPr>
        <w:t> </w:t>
      </w:r>
      <w:r>
        <w:rPr>
          <w:sz w:val="24"/>
        </w:rPr>
        <w:t>petite</w:t>
      </w:r>
      <w:r>
        <w:rPr>
          <w:spacing w:val="-15"/>
          <w:sz w:val="24"/>
        </w:rPr>
        <w:t> </w:t>
      </w:r>
      <w:r>
        <w:rPr>
          <w:sz w:val="24"/>
        </w:rPr>
        <w:t>bague</w:t>
      </w:r>
      <w:r>
        <w:rPr>
          <w:spacing w:val="-15"/>
          <w:sz w:val="24"/>
        </w:rPr>
        <w:t> </w:t>
      </w:r>
      <w:r>
        <w:rPr>
          <w:sz w:val="24"/>
        </w:rPr>
        <w:t>et</w:t>
      </w:r>
      <w:r>
        <w:rPr>
          <w:spacing w:val="-15"/>
          <w:sz w:val="24"/>
        </w:rPr>
        <w:t> </w:t>
      </w:r>
      <w:r>
        <w:rPr>
          <w:sz w:val="24"/>
        </w:rPr>
        <w:t>vers</w:t>
      </w:r>
      <w:r>
        <w:rPr>
          <w:spacing w:val="-15"/>
          <w:sz w:val="24"/>
        </w:rPr>
        <w:t> </w:t>
      </w:r>
      <w:r>
        <w:rPr>
          <w:sz w:val="24"/>
        </w:rPr>
        <w:t>la</w:t>
      </w:r>
      <w:r>
        <w:rPr>
          <w:spacing w:val="-15"/>
          <w:sz w:val="24"/>
        </w:rPr>
        <w:t> </w:t>
      </w:r>
      <w:r>
        <w:rPr>
          <w:sz w:val="24"/>
        </w:rPr>
        <w:t>droite</w:t>
      </w:r>
      <w:r>
        <w:rPr>
          <w:spacing w:val="-15"/>
          <w:sz w:val="24"/>
        </w:rPr>
        <w:t> </w:t>
      </w:r>
      <w:r>
        <w:rPr>
          <w:sz w:val="24"/>
        </w:rPr>
        <w:t>d’un</w:t>
      </w:r>
      <w:r>
        <w:rPr>
          <w:spacing w:val="-15"/>
          <w:sz w:val="24"/>
        </w:rPr>
        <w:t> </w:t>
      </w:r>
      <w:r>
        <w:rPr>
          <w:sz w:val="24"/>
        </w:rPr>
        <w:t>petit</w:t>
      </w:r>
      <w:r>
        <w:rPr>
          <w:spacing w:val="-15"/>
          <w:sz w:val="24"/>
        </w:rPr>
        <w:t> </w:t>
      </w:r>
      <w:r>
        <w:rPr>
          <w:sz w:val="24"/>
        </w:rPr>
        <w:t>anneau («grazera», selon la description de la marque).</w:t>
      </w:r>
    </w:p>
    <w:p>
      <w:pPr>
        <w:pStyle w:val="ListParagraph"/>
        <w:numPr>
          <w:ilvl w:val="0"/>
          <w:numId w:val="1"/>
        </w:numPr>
        <w:tabs>
          <w:tab w:pos="592" w:val="left" w:leader="none"/>
        </w:tabs>
        <w:spacing w:line="240" w:lineRule="auto" w:before="241" w:after="0"/>
        <w:ind w:left="592" w:right="1153" w:hanging="428"/>
        <w:jc w:val="both"/>
        <w:rPr>
          <w:sz w:val="24"/>
        </w:rPr>
      </w:pPr>
      <w:r>
        <w:rPr>
          <w:sz w:val="24"/>
        </w:rPr>
        <w:t>La chambre de recours souscrit à la conclusion de la décision attaquée selon laquelle le signe demandé est dépourvu de tout caractère distinctif, étant donné qu’il s’agit d’une variante des nombreux produits existant sur le marché et ne diverge pas des normes et habitudes du secteur. Le public pertinent la percevra donc comme une simple décoration ou ornementation de la chaussure en cause.</w:t>
      </w:r>
    </w:p>
    <w:p>
      <w:pPr>
        <w:pStyle w:val="ListParagraph"/>
        <w:numPr>
          <w:ilvl w:val="0"/>
          <w:numId w:val="1"/>
        </w:numPr>
        <w:tabs>
          <w:tab w:pos="592" w:val="left" w:leader="none"/>
        </w:tabs>
        <w:spacing w:line="240" w:lineRule="auto" w:before="240" w:after="0"/>
        <w:ind w:left="592" w:right="1155" w:hanging="428"/>
        <w:jc w:val="both"/>
        <w:rPr>
          <w:sz w:val="24"/>
        </w:rPr>
      </w:pPr>
      <w:r>
        <w:rPr>
          <w:sz w:val="24"/>
        </w:rPr>
        <w:t>Dans</w:t>
      </w:r>
      <w:r>
        <w:rPr>
          <w:spacing w:val="-3"/>
          <w:sz w:val="24"/>
        </w:rPr>
        <w:t> </w:t>
      </w:r>
      <w:r>
        <w:rPr>
          <w:sz w:val="24"/>
        </w:rPr>
        <w:t>le</w:t>
      </w:r>
      <w:r>
        <w:rPr>
          <w:spacing w:val="-4"/>
          <w:sz w:val="24"/>
        </w:rPr>
        <w:t> </w:t>
      </w:r>
      <w:r>
        <w:rPr>
          <w:sz w:val="24"/>
        </w:rPr>
        <w:t>secteur</w:t>
      </w:r>
      <w:r>
        <w:rPr>
          <w:spacing w:val="-3"/>
          <w:sz w:val="24"/>
        </w:rPr>
        <w:t> </w:t>
      </w:r>
      <w:r>
        <w:rPr>
          <w:sz w:val="24"/>
        </w:rPr>
        <w:t>de</w:t>
      </w:r>
      <w:r>
        <w:rPr>
          <w:spacing w:val="-5"/>
          <w:sz w:val="24"/>
        </w:rPr>
        <w:t> </w:t>
      </w:r>
      <w:r>
        <w:rPr>
          <w:sz w:val="24"/>
        </w:rPr>
        <w:t>la</w:t>
      </w:r>
      <w:r>
        <w:rPr>
          <w:spacing w:val="-2"/>
          <w:sz w:val="24"/>
        </w:rPr>
        <w:t> </w:t>
      </w:r>
      <w:r>
        <w:rPr>
          <w:sz w:val="24"/>
        </w:rPr>
        <w:t>chaussure</w:t>
      </w:r>
      <w:r>
        <w:rPr>
          <w:spacing w:val="-5"/>
          <w:sz w:val="24"/>
        </w:rPr>
        <w:t> </w:t>
      </w:r>
      <w:r>
        <w:rPr>
          <w:sz w:val="24"/>
        </w:rPr>
        <w:t>en</w:t>
      </w:r>
      <w:r>
        <w:rPr>
          <w:spacing w:val="-1"/>
          <w:sz w:val="24"/>
        </w:rPr>
        <w:t> </w:t>
      </w:r>
      <w:r>
        <w:rPr>
          <w:sz w:val="24"/>
        </w:rPr>
        <w:t>général,</w:t>
      </w:r>
      <w:r>
        <w:rPr>
          <w:spacing w:val="-3"/>
          <w:sz w:val="24"/>
        </w:rPr>
        <w:t> </w:t>
      </w:r>
      <w:r>
        <w:rPr>
          <w:sz w:val="24"/>
        </w:rPr>
        <w:t>et</w:t>
      </w:r>
      <w:r>
        <w:rPr>
          <w:spacing w:val="-1"/>
          <w:sz w:val="24"/>
        </w:rPr>
        <w:t> </w:t>
      </w:r>
      <w:r>
        <w:rPr>
          <w:sz w:val="24"/>
        </w:rPr>
        <w:t>en</w:t>
      </w:r>
      <w:r>
        <w:rPr>
          <w:spacing w:val="-3"/>
          <w:sz w:val="24"/>
        </w:rPr>
        <w:t> </w:t>
      </w:r>
      <w:r>
        <w:rPr>
          <w:sz w:val="24"/>
        </w:rPr>
        <w:t>particulier</w:t>
      </w:r>
      <w:r>
        <w:rPr>
          <w:spacing w:val="-3"/>
          <w:sz w:val="24"/>
        </w:rPr>
        <w:t> </w:t>
      </w:r>
      <w:r>
        <w:rPr>
          <w:sz w:val="24"/>
        </w:rPr>
        <w:t>des</w:t>
      </w:r>
      <w:r>
        <w:rPr>
          <w:spacing w:val="-3"/>
          <w:sz w:val="24"/>
        </w:rPr>
        <w:t> </w:t>
      </w:r>
      <w:r>
        <w:rPr>
          <w:sz w:val="24"/>
        </w:rPr>
        <w:t>sandales</w:t>
      </w:r>
      <w:r>
        <w:rPr>
          <w:spacing w:val="-3"/>
          <w:sz w:val="24"/>
        </w:rPr>
        <w:t> </w:t>
      </w:r>
      <w:r>
        <w:rPr>
          <w:sz w:val="24"/>
        </w:rPr>
        <w:t>et</w:t>
      </w:r>
      <w:r>
        <w:rPr>
          <w:spacing w:val="-1"/>
          <w:sz w:val="24"/>
        </w:rPr>
        <w:t> </w:t>
      </w:r>
      <w:r>
        <w:rPr>
          <w:sz w:val="24"/>
        </w:rPr>
        <w:t>des</w:t>
      </w:r>
      <w:r>
        <w:rPr>
          <w:spacing w:val="-3"/>
          <w:sz w:val="24"/>
        </w:rPr>
        <w:t> </w:t>
      </w:r>
      <w:r>
        <w:rPr>
          <w:sz w:val="24"/>
        </w:rPr>
        <w:t>gaufrettes, il est assez courant que la tige constitue des rubans attachés à la forme d’un pôle central, qui</w:t>
      </w:r>
      <w:r>
        <w:rPr>
          <w:spacing w:val="-1"/>
          <w:sz w:val="24"/>
        </w:rPr>
        <w:t> </w:t>
      </w:r>
      <w:r>
        <w:rPr>
          <w:sz w:val="24"/>
        </w:rPr>
        <w:t>relèvent</w:t>
      </w:r>
      <w:r>
        <w:rPr>
          <w:spacing w:val="-1"/>
          <w:sz w:val="24"/>
        </w:rPr>
        <w:t> </w:t>
      </w:r>
      <w:r>
        <w:rPr>
          <w:sz w:val="24"/>
        </w:rPr>
        <w:t>des chaînes passiques</w:t>
      </w:r>
      <w:r>
        <w:rPr>
          <w:spacing w:val="-1"/>
          <w:sz w:val="24"/>
        </w:rPr>
        <w:t> </w:t>
      </w:r>
      <w:r>
        <w:rPr>
          <w:sz w:val="24"/>
        </w:rPr>
        <w:t>ou</w:t>
      </w:r>
      <w:r>
        <w:rPr>
          <w:spacing w:val="-1"/>
          <w:sz w:val="24"/>
        </w:rPr>
        <w:t> </w:t>
      </w:r>
      <w:r>
        <w:rPr>
          <w:sz w:val="24"/>
        </w:rPr>
        <w:t>en</w:t>
      </w:r>
      <w:r>
        <w:rPr>
          <w:spacing w:val="-1"/>
          <w:sz w:val="24"/>
        </w:rPr>
        <w:t> </w:t>
      </w:r>
      <w:r>
        <w:rPr>
          <w:sz w:val="24"/>
        </w:rPr>
        <w:t>attente,</w:t>
      </w:r>
      <w:r>
        <w:rPr>
          <w:spacing w:val="-1"/>
          <w:sz w:val="24"/>
        </w:rPr>
        <w:t> </w:t>
      </w:r>
      <w:r>
        <w:rPr>
          <w:sz w:val="24"/>
        </w:rPr>
        <w:t>en</w:t>
      </w:r>
      <w:r>
        <w:rPr>
          <w:spacing w:val="-1"/>
          <w:sz w:val="24"/>
        </w:rPr>
        <w:t> </w:t>
      </w:r>
      <w:r>
        <w:rPr>
          <w:sz w:val="24"/>
        </w:rPr>
        <w:t>ma</w:t>
      </w:r>
      <w:r>
        <w:rPr>
          <w:spacing w:val="-2"/>
          <w:sz w:val="24"/>
        </w:rPr>
        <w:t> </w:t>
      </w:r>
      <w:r>
        <w:rPr>
          <w:sz w:val="24"/>
        </w:rPr>
        <w:t>qualité</w:t>
      </w:r>
      <w:r>
        <w:rPr>
          <w:spacing w:val="-2"/>
          <w:sz w:val="24"/>
        </w:rPr>
        <w:t> </w:t>
      </w:r>
      <w:r>
        <w:rPr>
          <w:sz w:val="24"/>
        </w:rPr>
        <w:t>décorative. L’examinateur a fourni un certain nombre d’exemples pour démontrer un tel usage du secteur, que la chambre</w:t>
      </w:r>
      <w:r>
        <w:rPr>
          <w:spacing w:val="-8"/>
          <w:sz w:val="24"/>
        </w:rPr>
        <w:t> </w:t>
      </w:r>
      <w:r>
        <w:rPr>
          <w:sz w:val="24"/>
        </w:rPr>
        <w:t>considère</w:t>
      </w:r>
      <w:r>
        <w:rPr>
          <w:spacing w:val="-7"/>
          <w:sz w:val="24"/>
        </w:rPr>
        <w:t> </w:t>
      </w:r>
      <w:r>
        <w:rPr>
          <w:sz w:val="24"/>
        </w:rPr>
        <w:t>non</w:t>
      </w:r>
      <w:r>
        <w:rPr>
          <w:spacing w:val="-7"/>
          <w:sz w:val="24"/>
        </w:rPr>
        <w:t> </w:t>
      </w:r>
      <w:r>
        <w:rPr>
          <w:sz w:val="24"/>
        </w:rPr>
        <w:t>seulement</w:t>
      </w:r>
      <w:r>
        <w:rPr>
          <w:spacing w:val="-6"/>
          <w:sz w:val="24"/>
        </w:rPr>
        <w:t> </w:t>
      </w:r>
      <w:r>
        <w:rPr>
          <w:sz w:val="24"/>
        </w:rPr>
        <w:t>pertinent,</w:t>
      </w:r>
      <w:r>
        <w:rPr>
          <w:spacing w:val="-6"/>
          <w:sz w:val="24"/>
        </w:rPr>
        <w:t> </w:t>
      </w:r>
      <w:r>
        <w:rPr>
          <w:sz w:val="24"/>
        </w:rPr>
        <w:t>mais</w:t>
      </w:r>
      <w:r>
        <w:rPr>
          <w:spacing w:val="-7"/>
          <w:sz w:val="24"/>
        </w:rPr>
        <w:t> </w:t>
      </w:r>
      <w:r>
        <w:rPr>
          <w:sz w:val="24"/>
        </w:rPr>
        <w:t>également</w:t>
      </w:r>
      <w:r>
        <w:rPr>
          <w:spacing w:val="-6"/>
          <w:sz w:val="24"/>
        </w:rPr>
        <w:t> </w:t>
      </w:r>
      <w:r>
        <w:rPr>
          <w:sz w:val="24"/>
        </w:rPr>
        <w:t>suffisant</w:t>
      </w:r>
      <w:r>
        <w:rPr>
          <w:spacing w:val="-7"/>
          <w:sz w:val="24"/>
        </w:rPr>
        <w:t> </w:t>
      </w:r>
      <w:r>
        <w:rPr>
          <w:sz w:val="24"/>
        </w:rPr>
        <w:t>pour</w:t>
      </w:r>
      <w:r>
        <w:rPr>
          <w:spacing w:val="-5"/>
          <w:sz w:val="24"/>
        </w:rPr>
        <w:t> </w:t>
      </w:r>
      <w:r>
        <w:rPr>
          <w:sz w:val="24"/>
        </w:rPr>
        <w:t>représenter</w:t>
      </w:r>
      <w:r>
        <w:rPr>
          <w:spacing w:val="-8"/>
          <w:sz w:val="24"/>
        </w:rPr>
        <w:t> </w:t>
      </w:r>
      <w:r>
        <w:rPr>
          <w:sz w:val="24"/>
        </w:rPr>
        <w:t>les utilisations du secteur de la chaussure.</w:t>
      </w:r>
    </w:p>
    <w:p>
      <w:pPr>
        <w:pStyle w:val="ListParagraph"/>
        <w:numPr>
          <w:ilvl w:val="0"/>
          <w:numId w:val="1"/>
        </w:numPr>
        <w:tabs>
          <w:tab w:pos="592" w:val="left" w:leader="none"/>
        </w:tabs>
        <w:spacing w:line="240" w:lineRule="auto" w:before="241" w:after="0"/>
        <w:ind w:left="592" w:right="1155" w:hanging="428"/>
        <w:jc w:val="both"/>
        <w:rPr>
          <w:sz w:val="24"/>
        </w:rPr>
      </w:pPr>
      <w:r>
        <w:rPr>
          <w:sz w:val="24"/>
        </w:rPr>
        <w:t>En effet, le public pertinent ne connaîtrait pas un design de chaussures comme provenant de</w:t>
      </w:r>
      <w:r>
        <w:rPr>
          <w:spacing w:val="-6"/>
          <w:sz w:val="24"/>
        </w:rPr>
        <w:t> </w:t>
      </w:r>
      <w:r>
        <w:rPr>
          <w:sz w:val="24"/>
        </w:rPr>
        <w:t>la</w:t>
      </w:r>
      <w:r>
        <w:rPr>
          <w:spacing w:val="-5"/>
          <w:sz w:val="24"/>
        </w:rPr>
        <w:t> </w:t>
      </w:r>
      <w:r>
        <w:rPr>
          <w:sz w:val="24"/>
        </w:rPr>
        <w:t>demanderesse</w:t>
      </w:r>
      <w:r>
        <w:rPr>
          <w:spacing w:val="-5"/>
          <w:sz w:val="24"/>
        </w:rPr>
        <w:t> </w:t>
      </w:r>
      <w:r>
        <w:rPr>
          <w:sz w:val="24"/>
        </w:rPr>
        <w:t>du</w:t>
      </w:r>
      <w:r>
        <w:rPr>
          <w:spacing w:val="-5"/>
          <w:sz w:val="24"/>
        </w:rPr>
        <w:t> </w:t>
      </w:r>
      <w:r>
        <w:rPr>
          <w:sz w:val="24"/>
        </w:rPr>
        <w:t>seul</w:t>
      </w:r>
      <w:r>
        <w:rPr>
          <w:spacing w:val="-4"/>
          <w:sz w:val="24"/>
        </w:rPr>
        <w:t> </w:t>
      </w:r>
      <w:r>
        <w:rPr>
          <w:sz w:val="24"/>
        </w:rPr>
        <w:t>fait</w:t>
      </w:r>
      <w:r>
        <w:rPr>
          <w:spacing w:val="-4"/>
          <w:sz w:val="24"/>
        </w:rPr>
        <w:t> </w:t>
      </w:r>
      <w:r>
        <w:rPr>
          <w:sz w:val="24"/>
        </w:rPr>
        <w:t>de</w:t>
      </w:r>
      <w:r>
        <w:rPr>
          <w:spacing w:val="-6"/>
          <w:sz w:val="24"/>
        </w:rPr>
        <w:t> </w:t>
      </w:r>
      <w:r>
        <w:rPr>
          <w:sz w:val="24"/>
        </w:rPr>
        <w:t>la</w:t>
      </w:r>
      <w:r>
        <w:rPr>
          <w:spacing w:val="-3"/>
          <w:sz w:val="24"/>
        </w:rPr>
        <w:t> </w:t>
      </w:r>
      <w:r>
        <w:rPr>
          <w:sz w:val="24"/>
        </w:rPr>
        <w:t>présence</w:t>
      </w:r>
      <w:r>
        <w:rPr>
          <w:spacing w:val="-4"/>
          <w:sz w:val="24"/>
        </w:rPr>
        <w:t> </w:t>
      </w:r>
      <w:r>
        <w:rPr>
          <w:sz w:val="24"/>
        </w:rPr>
        <w:t>des</w:t>
      </w:r>
      <w:r>
        <w:rPr>
          <w:spacing w:val="-2"/>
          <w:sz w:val="24"/>
        </w:rPr>
        <w:t> </w:t>
      </w:r>
      <w:r>
        <w:rPr>
          <w:sz w:val="24"/>
        </w:rPr>
        <w:t>deux «breloques»</w:t>
      </w:r>
      <w:r>
        <w:rPr>
          <w:spacing w:val="-10"/>
          <w:sz w:val="24"/>
        </w:rPr>
        <w:t> </w:t>
      </w:r>
      <w:r>
        <w:rPr>
          <w:sz w:val="24"/>
        </w:rPr>
        <w:t>en</w:t>
      </w:r>
      <w:r>
        <w:rPr>
          <w:spacing w:val="-2"/>
          <w:sz w:val="24"/>
        </w:rPr>
        <w:t> </w:t>
      </w:r>
      <w:r>
        <w:rPr>
          <w:sz w:val="24"/>
        </w:rPr>
        <w:t>cause,</w:t>
      </w:r>
      <w:r>
        <w:rPr>
          <w:spacing w:val="-5"/>
          <w:sz w:val="24"/>
        </w:rPr>
        <w:t> </w:t>
      </w:r>
      <w:r>
        <w:rPr>
          <w:sz w:val="24"/>
        </w:rPr>
        <w:t>à</w:t>
      </w:r>
      <w:r>
        <w:rPr>
          <w:spacing w:val="-6"/>
          <w:sz w:val="24"/>
        </w:rPr>
        <w:t> </w:t>
      </w:r>
      <w:r>
        <w:rPr>
          <w:sz w:val="24"/>
        </w:rPr>
        <w:t>savoir</w:t>
      </w:r>
      <w:r>
        <w:rPr>
          <w:spacing w:val="-5"/>
          <w:sz w:val="24"/>
        </w:rPr>
        <w:t> </w:t>
      </w:r>
      <w:r>
        <w:rPr>
          <w:sz w:val="24"/>
        </w:rPr>
        <w:t>les grilles et le lucchetto, étant donné qu’ils sont positionnés dans une partie de la chaussure qui est habituellement destinée à accueillir un ou plusieurs éléments décoratifs et que le secteur des chaussures en général, en particulier les sandales et les gaufrettes, est précisément</w:t>
      </w:r>
      <w:r>
        <w:rPr>
          <w:spacing w:val="-2"/>
          <w:sz w:val="24"/>
        </w:rPr>
        <w:t> </w:t>
      </w:r>
      <w:r>
        <w:rPr>
          <w:sz w:val="24"/>
        </w:rPr>
        <w:t>caractérisé</w:t>
      </w:r>
      <w:r>
        <w:rPr>
          <w:spacing w:val="-5"/>
          <w:sz w:val="24"/>
        </w:rPr>
        <w:t> </w:t>
      </w:r>
      <w:r>
        <w:rPr>
          <w:sz w:val="24"/>
        </w:rPr>
        <w:t>par</w:t>
      </w:r>
      <w:r>
        <w:rPr>
          <w:spacing w:val="-4"/>
          <w:sz w:val="24"/>
        </w:rPr>
        <w:t> </w:t>
      </w:r>
      <w:r>
        <w:rPr>
          <w:sz w:val="24"/>
        </w:rPr>
        <w:t>la</w:t>
      </w:r>
      <w:r>
        <w:rPr>
          <w:spacing w:val="-6"/>
          <w:sz w:val="24"/>
        </w:rPr>
        <w:t> </w:t>
      </w:r>
      <w:r>
        <w:rPr>
          <w:sz w:val="24"/>
        </w:rPr>
        <w:t>présence</w:t>
      </w:r>
      <w:r>
        <w:rPr>
          <w:spacing w:val="-5"/>
          <w:sz w:val="24"/>
        </w:rPr>
        <w:t> </w:t>
      </w:r>
      <w:r>
        <w:rPr>
          <w:sz w:val="24"/>
        </w:rPr>
        <w:t>desdits</w:t>
      </w:r>
      <w:r>
        <w:rPr>
          <w:spacing w:val="-4"/>
          <w:sz w:val="24"/>
        </w:rPr>
        <w:t> </w:t>
      </w:r>
      <w:r>
        <w:rPr>
          <w:sz w:val="24"/>
        </w:rPr>
        <w:t>éléments</w:t>
      </w:r>
      <w:r>
        <w:rPr>
          <w:spacing w:val="-4"/>
          <w:sz w:val="24"/>
        </w:rPr>
        <w:t> </w:t>
      </w:r>
      <w:r>
        <w:rPr>
          <w:sz w:val="24"/>
        </w:rPr>
        <w:t>décoratifs</w:t>
      </w:r>
      <w:r>
        <w:rPr>
          <w:spacing w:val="-4"/>
          <w:sz w:val="24"/>
        </w:rPr>
        <w:t> </w:t>
      </w:r>
      <w:r>
        <w:rPr>
          <w:sz w:val="24"/>
        </w:rPr>
        <w:t>et/ou</w:t>
      </w:r>
      <w:r>
        <w:rPr>
          <w:spacing w:val="-4"/>
          <w:sz w:val="24"/>
        </w:rPr>
        <w:t> </w:t>
      </w:r>
      <w:r>
        <w:rPr>
          <w:sz w:val="24"/>
        </w:rPr>
        <w:t>ornementaux</w:t>
      </w:r>
      <w:r>
        <w:rPr>
          <w:spacing w:val="-2"/>
          <w:sz w:val="24"/>
        </w:rPr>
        <w:t> </w:t>
      </w:r>
      <w:r>
        <w:rPr>
          <w:sz w:val="24"/>
        </w:rPr>
        <w:t>sur la partie supérieure, sous la forme d’épingles ou d’épingles.</w:t>
      </w:r>
    </w:p>
    <w:p>
      <w:pPr>
        <w:pStyle w:val="ListParagraph"/>
        <w:numPr>
          <w:ilvl w:val="0"/>
          <w:numId w:val="1"/>
        </w:numPr>
        <w:tabs>
          <w:tab w:pos="592" w:val="left" w:leader="none"/>
        </w:tabs>
        <w:spacing w:line="240" w:lineRule="auto" w:before="240" w:after="0"/>
        <w:ind w:left="592" w:right="1151" w:hanging="428"/>
        <w:jc w:val="both"/>
        <w:rPr>
          <w:sz w:val="24"/>
        </w:rPr>
      </w:pPr>
      <w:r>
        <w:rPr>
          <w:sz w:val="24"/>
        </w:rPr>
        <w:t>Par souci d’exhaustivité, il est observé que non seulement les éléments de la marque de position (les bands, le NOB et en particulier les «breloques») sont une position assez banale dans la partie supérieure, typique non seulement des chaussures, mais aussi, dans</w:t>
      </w:r>
    </w:p>
    <w:p>
      <w:pPr>
        <w:pStyle w:val="BodyText"/>
        <w:rPr>
          <w:sz w:val="18"/>
        </w:rPr>
      </w:pPr>
    </w:p>
    <w:p>
      <w:pPr>
        <w:pStyle w:val="BodyText"/>
        <w:spacing w:before="31"/>
        <w:rPr>
          <w:sz w:val="18"/>
        </w:rPr>
      </w:pPr>
    </w:p>
    <w:p>
      <w:pPr>
        <w:spacing w:before="0"/>
        <w:ind w:left="979" w:right="0" w:firstLine="0"/>
        <w:jc w:val="left"/>
        <w:rPr>
          <w:sz w:val="18"/>
        </w:rPr>
      </w:pPr>
      <w:r>
        <w:rPr>
          <w:sz w:val="18"/>
        </w:rPr>
        <w:t>16/12/2024,</w:t>
      </w:r>
      <w:r>
        <w:rPr>
          <w:spacing w:val="-3"/>
          <w:sz w:val="18"/>
        </w:rPr>
        <w:t> </w:t>
      </w:r>
      <w:r>
        <w:rPr>
          <w:sz w:val="18"/>
        </w:rPr>
        <w:t>R</w:t>
      </w:r>
      <w:r>
        <w:rPr>
          <w:spacing w:val="-5"/>
          <w:sz w:val="18"/>
        </w:rPr>
        <w:t> </w:t>
      </w:r>
      <w:r>
        <w:rPr>
          <w:sz w:val="18"/>
        </w:rPr>
        <w:t>1422/2024-4,</w:t>
      </w:r>
      <w:r>
        <w:rPr>
          <w:spacing w:val="-4"/>
          <w:sz w:val="18"/>
        </w:rPr>
        <w:t> </w:t>
      </w:r>
      <w:r>
        <w:rPr>
          <w:sz w:val="18"/>
        </w:rPr>
        <w:t>POSITION</w:t>
      </w:r>
      <w:r>
        <w:rPr>
          <w:spacing w:val="-4"/>
          <w:sz w:val="18"/>
        </w:rPr>
        <w:t> </w:t>
      </w:r>
      <w:r>
        <w:rPr>
          <w:sz w:val="18"/>
        </w:rPr>
        <w:t>D’UNE</w:t>
      </w:r>
      <w:r>
        <w:rPr>
          <w:spacing w:val="-2"/>
          <w:sz w:val="18"/>
        </w:rPr>
        <w:t> </w:t>
      </w:r>
      <w:r>
        <w:rPr>
          <w:sz w:val="18"/>
        </w:rPr>
        <w:t>CHAUSSURE</w:t>
      </w:r>
      <w:r>
        <w:rPr>
          <w:spacing w:val="-1"/>
          <w:sz w:val="18"/>
        </w:rPr>
        <w:t> </w:t>
      </w:r>
      <w:r>
        <w:rPr>
          <w:sz w:val="18"/>
        </w:rPr>
        <w:t>AVEC</w:t>
      </w:r>
      <w:r>
        <w:rPr>
          <w:spacing w:val="-3"/>
          <w:sz w:val="18"/>
        </w:rPr>
        <w:t> </w:t>
      </w:r>
      <w:r>
        <w:rPr>
          <w:sz w:val="18"/>
        </w:rPr>
        <w:t>UNE</w:t>
      </w:r>
      <w:r>
        <w:rPr>
          <w:spacing w:val="-2"/>
          <w:sz w:val="18"/>
        </w:rPr>
        <w:t> </w:t>
      </w:r>
      <w:r>
        <w:rPr>
          <w:sz w:val="18"/>
        </w:rPr>
        <w:t>ANNEAU</w:t>
      </w:r>
      <w:r>
        <w:rPr>
          <w:spacing w:val="-4"/>
          <w:sz w:val="18"/>
        </w:rPr>
        <w:t> </w:t>
      </w:r>
      <w:r>
        <w:rPr>
          <w:sz w:val="18"/>
        </w:rPr>
        <w:t>ET</w:t>
      </w:r>
      <w:r>
        <w:rPr>
          <w:spacing w:val="-4"/>
          <w:sz w:val="18"/>
        </w:rPr>
        <w:t> </w:t>
      </w:r>
      <w:r>
        <w:rPr>
          <w:spacing w:val="-2"/>
          <w:sz w:val="18"/>
        </w:rPr>
        <w:t>NODINO</w:t>
      </w:r>
    </w:p>
    <w:p>
      <w:pPr>
        <w:spacing w:after="0"/>
        <w:jc w:val="left"/>
        <w:rPr>
          <w:sz w:val="18"/>
        </w:rPr>
        <w:sectPr>
          <w:headerReference w:type="default" r:id="rId68"/>
          <w:footerReference w:type="default" r:id="rId69"/>
          <w:pgSz w:w="11910" w:h="16840"/>
          <w:pgMar w:header="969" w:footer="0" w:top="1220" w:bottom="280" w:left="1275" w:right="283"/>
        </w:sectPr>
      </w:pPr>
    </w:p>
    <w:p>
      <w:pPr>
        <w:pStyle w:val="BodyText"/>
        <w:spacing w:before="204"/>
        <w:ind w:left="592" w:right="1153"/>
        <w:jc w:val="both"/>
      </w:pPr>
      <w:r>
        <w:rPr/>
        <mc:AlternateContent>
          <mc:Choice Requires="wps">
            <w:drawing>
              <wp:anchor distT="0" distB="0" distL="0" distR="0" allowOverlap="1" layoutInCell="1" locked="0" behindDoc="0" simplePos="0" relativeHeight="15749120">
                <wp:simplePos x="0" y="0"/>
                <wp:positionH relativeFrom="page">
                  <wp:posOffset>270575</wp:posOffset>
                </wp:positionH>
                <wp:positionV relativeFrom="page">
                  <wp:posOffset>1114363</wp:posOffset>
                </wp:positionV>
                <wp:extent cx="146050" cy="9210040"/>
                <wp:effectExtent l="0" t="0" r="0" b="0"/>
                <wp:wrapNone/>
                <wp:docPr id="74" name="Textbox 74"/>
                <wp:cNvGraphicFramePr>
                  <a:graphicFrameLocks/>
                </wp:cNvGraphicFramePr>
                <a:graphic>
                  <a:graphicData uri="http://schemas.microsoft.com/office/word/2010/wordprocessingShape">
                    <wps:wsp>
                      <wps:cNvPr id="74" name="Textbox 74"/>
                      <wps:cNvSpPr txBox="1"/>
                      <wps:spPr>
                        <a:xfrm>
                          <a:off x="0" y="0"/>
                          <a:ext cx="146050" cy="9210040"/>
                        </a:xfrm>
                        <a:prstGeom prst="rect">
                          <a:avLst/>
                        </a:prstGeom>
                      </wps:spPr>
                      <wps:txbx>
                        <w:txbxContent>
                          <w:p>
                            <w:pPr>
                              <w:spacing w:before="14"/>
                              <w:ind w:left="20" w:right="0" w:firstLine="0"/>
                              <w:jc w:val="left"/>
                              <w:rPr>
                                <w:rFonts w:ascii="Arial MT" w:hAnsi="Arial MT"/>
                                <w:sz w:val="17"/>
                              </w:rPr>
                            </w:pPr>
                            <w:r>
                              <w:rPr>
                                <w:rFonts w:ascii="Arial MT" w:hAnsi="Arial MT"/>
                                <w:color w:val="3F3F3F"/>
                                <w:sz w:val="17"/>
                              </w:rPr>
                              <w:t>Veuillez</w:t>
                            </w:r>
                            <w:r>
                              <w:rPr>
                                <w:rFonts w:ascii="Arial MT" w:hAnsi="Arial MT"/>
                                <w:color w:val="3F3F3F"/>
                                <w:spacing w:val="-6"/>
                                <w:sz w:val="17"/>
                              </w:rPr>
                              <w:t> </w:t>
                            </w:r>
                            <w:r>
                              <w:rPr>
                                <w:rFonts w:ascii="Arial MT" w:hAnsi="Arial MT"/>
                                <w:color w:val="3F3F3F"/>
                                <w:sz w:val="17"/>
                              </w:rPr>
                              <w:t>noter</w:t>
                            </w:r>
                            <w:r>
                              <w:rPr>
                                <w:rFonts w:ascii="Arial MT" w:hAnsi="Arial MT"/>
                                <w:color w:val="3F3F3F"/>
                                <w:spacing w:val="-5"/>
                                <w:sz w:val="17"/>
                              </w:rPr>
                              <w:t> </w:t>
                            </w:r>
                            <w:r>
                              <w:rPr>
                                <w:rFonts w:ascii="Arial MT" w:hAnsi="Arial MT"/>
                                <w:color w:val="3F3F3F"/>
                                <w:sz w:val="17"/>
                              </w:rPr>
                              <w:t>qu’il</w:t>
                            </w:r>
                            <w:r>
                              <w:rPr>
                                <w:rFonts w:ascii="Arial MT" w:hAnsi="Arial MT"/>
                                <w:color w:val="3F3F3F"/>
                                <w:spacing w:val="-6"/>
                                <w:sz w:val="17"/>
                              </w:rPr>
                              <w:t> </w:t>
                            </w:r>
                            <w:r>
                              <w:rPr>
                                <w:rFonts w:ascii="Arial MT" w:hAnsi="Arial MT"/>
                                <w:color w:val="3F3F3F"/>
                                <w:sz w:val="17"/>
                              </w:rPr>
                              <w:t>s’agit</w:t>
                            </w:r>
                            <w:r>
                              <w:rPr>
                                <w:rFonts w:ascii="Arial MT" w:hAnsi="Arial MT"/>
                                <w:color w:val="3F3F3F"/>
                                <w:spacing w:val="-5"/>
                                <w:sz w:val="17"/>
                              </w:rPr>
                              <w:t> </w:t>
                            </w:r>
                            <w:r>
                              <w:rPr>
                                <w:rFonts w:ascii="Arial MT" w:hAnsi="Arial MT"/>
                                <w:color w:val="3F3F3F"/>
                                <w:sz w:val="17"/>
                              </w:rPr>
                              <w:t>d’une</w:t>
                            </w:r>
                            <w:r>
                              <w:rPr>
                                <w:rFonts w:ascii="Arial MT" w:hAnsi="Arial MT"/>
                                <w:color w:val="3F3F3F"/>
                                <w:spacing w:val="-6"/>
                                <w:sz w:val="17"/>
                              </w:rPr>
                              <w:t> </w:t>
                            </w:r>
                            <w:r>
                              <w:rPr>
                                <w:rFonts w:ascii="Arial MT" w:hAnsi="Arial MT"/>
                                <w:color w:val="3F3F3F"/>
                                <w:sz w:val="17"/>
                              </w:rPr>
                              <w:t>traduction</w:t>
                            </w:r>
                            <w:r>
                              <w:rPr>
                                <w:rFonts w:ascii="Arial MT" w:hAnsi="Arial MT"/>
                                <w:color w:val="3F3F3F"/>
                                <w:spacing w:val="-5"/>
                                <w:sz w:val="17"/>
                              </w:rPr>
                              <w:t> </w:t>
                            </w:r>
                            <w:r>
                              <w:rPr>
                                <w:rFonts w:ascii="Arial MT" w:hAnsi="Arial MT"/>
                                <w:color w:val="3F3F3F"/>
                                <w:sz w:val="17"/>
                              </w:rPr>
                              <w:t>automatique</w:t>
                            </w:r>
                            <w:r>
                              <w:rPr>
                                <w:rFonts w:ascii="Arial MT" w:hAnsi="Arial MT"/>
                                <w:color w:val="3F3F3F"/>
                                <w:spacing w:val="-6"/>
                                <w:sz w:val="17"/>
                              </w:rPr>
                              <w:t> </w:t>
                            </w:r>
                            <w:r>
                              <w:rPr>
                                <w:rFonts w:ascii="Arial MT" w:hAnsi="Arial MT"/>
                                <w:color w:val="3F3F3F"/>
                                <w:sz w:val="17"/>
                              </w:rPr>
                              <w:t>fournie</w:t>
                            </w:r>
                            <w:r>
                              <w:rPr>
                                <w:rFonts w:ascii="Arial MT" w:hAnsi="Arial MT"/>
                                <w:color w:val="3F3F3F"/>
                                <w:spacing w:val="-5"/>
                                <w:sz w:val="17"/>
                              </w:rPr>
                              <w:t> </w:t>
                            </w:r>
                            <w:r>
                              <w:rPr>
                                <w:rFonts w:ascii="Arial MT" w:hAnsi="Arial MT"/>
                                <w:color w:val="3F3F3F"/>
                                <w:sz w:val="17"/>
                              </w:rPr>
                              <w:t>uniquement</w:t>
                            </w:r>
                            <w:r>
                              <w:rPr>
                                <w:rFonts w:ascii="Arial MT" w:hAnsi="Arial MT"/>
                                <w:color w:val="3F3F3F"/>
                                <w:spacing w:val="-6"/>
                                <w:sz w:val="17"/>
                              </w:rPr>
                              <w:t> </w:t>
                            </w:r>
                            <w:r>
                              <w:rPr>
                                <w:rFonts w:ascii="Arial MT" w:hAnsi="Arial MT"/>
                                <w:color w:val="3F3F3F"/>
                                <w:sz w:val="17"/>
                              </w:rPr>
                              <w:t>pour</w:t>
                            </w:r>
                            <w:r>
                              <w:rPr>
                                <w:rFonts w:ascii="Arial MT" w:hAnsi="Arial MT"/>
                                <w:color w:val="3F3F3F"/>
                                <w:spacing w:val="-5"/>
                                <w:sz w:val="17"/>
                              </w:rPr>
                              <w:t> </w:t>
                            </w:r>
                            <w:r>
                              <w:rPr>
                                <w:rFonts w:ascii="Arial MT" w:hAnsi="Arial MT"/>
                                <w:color w:val="3F3F3F"/>
                                <w:sz w:val="17"/>
                              </w:rPr>
                              <w:t>information.</w:t>
                            </w:r>
                            <w:r>
                              <w:rPr>
                                <w:rFonts w:ascii="Arial MT" w:hAnsi="Arial MT"/>
                                <w:color w:val="3F3F3F"/>
                                <w:spacing w:val="-6"/>
                                <w:sz w:val="17"/>
                              </w:rPr>
                              <w:t> </w:t>
                            </w:r>
                            <w:r>
                              <w:rPr>
                                <w:rFonts w:ascii="Arial MT" w:hAnsi="Arial MT"/>
                                <w:color w:val="3F3F3F"/>
                                <w:sz w:val="17"/>
                              </w:rPr>
                              <w:t>Il</w:t>
                            </w:r>
                            <w:r>
                              <w:rPr>
                                <w:rFonts w:ascii="Arial MT" w:hAnsi="Arial MT"/>
                                <w:color w:val="3F3F3F"/>
                                <w:spacing w:val="-5"/>
                                <w:sz w:val="17"/>
                              </w:rPr>
                              <w:t> </w:t>
                            </w:r>
                            <w:r>
                              <w:rPr>
                                <w:rFonts w:ascii="Arial MT" w:hAnsi="Arial MT"/>
                                <w:color w:val="3F3F3F"/>
                                <w:sz w:val="17"/>
                              </w:rPr>
                              <w:t>ne</w:t>
                            </w:r>
                            <w:r>
                              <w:rPr>
                                <w:rFonts w:ascii="Arial MT" w:hAnsi="Arial MT"/>
                                <w:color w:val="3F3F3F"/>
                                <w:spacing w:val="-6"/>
                                <w:sz w:val="17"/>
                              </w:rPr>
                              <w:t> </w:t>
                            </w:r>
                            <w:r>
                              <w:rPr>
                                <w:rFonts w:ascii="Arial MT" w:hAnsi="Arial MT"/>
                                <w:color w:val="3F3F3F"/>
                                <w:sz w:val="17"/>
                              </w:rPr>
                              <w:t>peut</w:t>
                            </w:r>
                            <w:r>
                              <w:rPr>
                                <w:rFonts w:ascii="Arial MT" w:hAnsi="Arial MT"/>
                                <w:color w:val="3F3F3F"/>
                                <w:spacing w:val="-5"/>
                                <w:sz w:val="17"/>
                              </w:rPr>
                              <w:t> </w:t>
                            </w:r>
                            <w:r>
                              <w:rPr>
                                <w:rFonts w:ascii="Arial MT" w:hAnsi="Arial MT"/>
                                <w:color w:val="3F3F3F"/>
                                <w:sz w:val="17"/>
                              </w:rPr>
                              <w:t>être</w:t>
                            </w:r>
                            <w:r>
                              <w:rPr>
                                <w:rFonts w:ascii="Arial MT" w:hAnsi="Arial MT"/>
                                <w:color w:val="3F3F3F"/>
                                <w:spacing w:val="-6"/>
                                <w:sz w:val="17"/>
                              </w:rPr>
                              <w:t> </w:t>
                            </w:r>
                            <w:r>
                              <w:rPr>
                                <w:rFonts w:ascii="Arial MT" w:hAnsi="Arial MT"/>
                                <w:color w:val="3F3F3F"/>
                                <w:sz w:val="17"/>
                              </w:rPr>
                              <w:t>garanti</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exacte</w:t>
                            </w:r>
                            <w:r>
                              <w:rPr>
                                <w:rFonts w:ascii="Arial MT" w:hAnsi="Arial MT"/>
                                <w:color w:val="3F3F3F"/>
                                <w:spacing w:val="-6"/>
                                <w:sz w:val="17"/>
                              </w:rPr>
                              <w:t> </w:t>
                            </w:r>
                            <w:r>
                              <w:rPr>
                                <w:rFonts w:ascii="Arial MT" w:hAnsi="Arial MT"/>
                                <w:color w:val="3F3F3F"/>
                                <w:sz w:val="17"/>
                              </w:rPr>
                              <w:t>ou</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adaptée</w:t>
                            </w:r>
                            <w:r>
                              <w:rPr>
                                <w:rFonts w:ascii="Arial MT" w:hAnsi="Arial MT"/>
                                <w:color w:val="3F3F3F"/>
                                <w:spacing w:val="-6"/>
                                <w:sz w:val="17"/>
                              </w:rPr>
                              <w:t> </w:t>
                            </w:r>
                            <w:r>
                              <w:rPr>
                                <w:rFonts w:ascii="Arial MT" w:hAnsi="Arial MT"/>
                                <w:color w:val="3F3F3F"/>
                                <w:sz w:val="17"/>
                              </w:rPr>
                              <w:t>aux</w:t>
                            </w:r>
                            <w:r>
                              <w:rPr>
                                <w:rFonts w:ascii="Arial MT" w:hAnsi="Arial MT"/>
                                <w:color w:val="3F3F3F"/>
                                <w:spacing w:val="-5"/>
                                <w:sz w:val="17"/>
                              </w:rPr>
                              <w:t> </w:t>
                            </w:r>
                            <w:r>
                              <w:rPr>
                                <w:rFonts w:ascii="Arial MT" w:hAnsi="Arial MT"/>
                                <w:color w:val="3F3F3F"/>
                                <w:sz w:val="17"/>
                              </w:rPr>
                              <w:t>objectifs</w:t>
                            </w:r>
                            <w:r>
                              <w:rPr>
                                <w:rFonts w:ascii="Arial MT" w:hAnsi="Arial MT"/>
                                <w:color w:val="3F3F3F"/>
                                <w:spacing w:val="-6"/>
                                <w:sz w:val="17"/>
                              </w:rPr>
                              <w:t> </w:t>
                            </w:r>
                            <w:r>
                              <w:rPr>
                                <w:rFonts w:ascii="Arial MT" w:hAnsi="Arial MT"/>
                                <w:color w:val="3F3F3F"/>
                                <w:sz w:val="17"/>
                              </w:rPr>
                              <w:t>poursuivis.</w:t>
                            </w:r>
                            <w:r>
                              <w:rPr>
                                <w:rFonts w:ascii="Arial MT" w:hAnsi="Arial MT"/>
                                <w:color w:val="3F3F3F"/>
                                <w:spacing w:val="-5"/>
                                <w:sz w:val="17"/>
                              </w:rPr>
                              <w:t> </w:t>
                            </w:r>
                            <w:r>
                              <w:rPr>
                                <w:rFonts w:ascii="Arial MT" w:hAnsi="Arial MT"/>
                                <w:color w:val="3F3F3F"/>
                                <w:sz w:val="17"/>
                              </w:rPr>
                              <w:t>[21-12-</w:t>
                            </w:r>
                            <w:r>
                              <w:rPr>
                                <w:rFonts w:ascii="Arial MT" w:hAnsi="Arial MT"/>
                                <w:color w:val="3F3F3F"/>
                                <w:spacing w:val="-2"/>
                                <w:sz w:val="17"/>
                              </w:rPr>
                              <w:t>2024]</w:t>
                            </w:r>
                          </w:p>
                        </w:txbxContent>
                      </wps:txbx>
                      <wps:bodyPr wrap="square" lIns="0" tIns="0" rIns="0" bIns="0" rtlCol="0" vert="vert270">
                        <a:noAutofit/>
                      </wps:bodyPr>
                    </wps:wsp>
                  </a:graphicData>
                </a:graphic>
              </wp:anchor>
            </w:drawing>
          </mc:Choice>
          <mc:Fallback>
            <w:pict>
              <v:shape style="position:absolute;margin-left:21.305176pt;margin-top:87.745193pt;width:11.5pt;height:725.2pt;mso-position-horizontal-relative:page;mso-position-vertical-relative:page;z-index:15749120" type="#_x0000_t202" id="docshape45" filled="false" stroked="false">
                <v:textbox inset="0,0,0,0" style="layout-flow:vertical;mso-layout-flow-alt:bottom-to-top">
                  <w:txbxContent>
                    <w:p>
                      <w:pPr>
                        <w:spacing w:before="14"/>
                        <w:ind w:left="20" w:right="0" w:firstLine="0"/>
                        <w:jc w:val="left"/>
                        <w:rPr>
                          <w:rFonts w:ascii="Arial MT" w:hAnsi="Arial MT"/>
                          <w:sz w:val="17"/>
                        </w:rPr>
                      </w:pPr>
                      <w:r>
                        <w:rPr>
                          <w:rFonts w:ascii="Arial MT" w:hAnsi="Arial MT"/>
                          <w:color w:val="3F3F3F"/>
                          <w:sz w:val="17"/>
                        </w:rPr>
                        <w:t>Veuillez</w:t>
                      </w:r>
                      <w:r>
                        <w:rPr>
                          <w:rFonts w:ascii="Arial MT" w:hAnsi="Arial MT"/>
                          <w:color w:val="3F3F3F"/>
                          <w:spacing w:val="-6"/>
                          <w:sz w:val="17"/>
                        </w:rPr>
                        <w:t> </w:t>
                      </w:r>
                      <w:r>
                        <w:rPr>
                          <w:rFonts w:ascii="Arial MT" w:hAnsi="Arial MT"/>
                          <w:color w:val="3F3F3F"/>
                          <w:sz w:val="17"/>
                        </w:rPr>
                        <w:t>noter</w:t>
                      </w:r>
                      <w:r>
                        <w:rPr>
                          <w:rFonts w:ascii="Arial MT" w:hAnsi="Arial MT"/>
                          <w:color w:val="3F3F3F"/>
                          <w:spacing w:val="-5"/>
                          <w:sz w:val="17"/>
                        </w:rPr>
                        <w:t> </w:t>
                      </w:r>
                      <w:r>
                        <w:rPr>
                          <w:rFonts w:ascii="Arial MT" w:hAnsi="Arial MT"/>
                          <w:color w:val="3F3F3F"/>
                          <w:sz w:val="17"/>
                        </w:rPr>
                        <w:t>qu’il</w:t>
                      </w:r>
                      <w:r>
                        <w:rPr>
                          <w:rFonts w:ascii="Arial MT" w:hAnsi="Arial MT"/>
                          <w:color w:val="3F3F3F"/>
                          <w:spacing w:val="-6"/>
                          <w:sz w:val="17"/>
                        </w:rPr>
                        <w:t> </w:t>
                      </w:r>
                      <w:r>
                        <w:rPr>
                          <w:rFonts w:ascii="Arial MT" w:hAnsi="Arial MT"/>
                          <w:color w:val="3F3F3F"/>
                          <w:sz w:val="17"/>
                        </w:rPr>
                        <w:t>s’agit</w:t>
                      </w:r>
                      <w:r>
                        <w:rPr>
                          <w:rFonts w:ascii="Arial MT" w:hAnsi="Arial MT"/>
                          <w:color w:val="3F3F3F"/>
                          <w:spacing w:val="-5"/>
                          <w:sz w:val="17"/>
                        </w:rPr>
                        <w:t> </w:t>
                      </w:r>
                      <w:r>
                        <w:rPr>
                          <w:rFonts w:ascii="Arial MT" w:hAnsi="Arial MT"/>
                          <w:color w:val="3F3F3F"/>
                          <w:sz w:val="17"/>
                        </w:rPr>
                        <w:t>d’une</w:t>
                      </w:r>
                      <w:r>
                        <w:rPr>
                          <w:rFonts w:ascii="Arial MT" w:hAnsi="Arial MT"/>
                          <w:color w:val="3F3F3F"/>
                          <w:spacing w:val="-6"/>
                          <w:sz w:val="17"/>
                        </w:rPr>
                        <w:t> </w:t>
                      </w:r>
                      <w:r>
                        <w:rPr>
                          <w:rFonts w:ascii="Arial MT" w:hAnsi="Arial MT"/>
                          <w:color w:val="3F3F3F"/>
                          <w:sz w:val="17"/>
                        </w:rPr>
                        <w:t>traduction</w:t>
                      </w:r>
                      <w:r>
                        <w:rPr>
                          <w:rFonts w:ascii="Arial MT" w:hAnsi="Arial MT"/>
                          <w:color w:val="3F3F3F"/>
                          <w:spacing w:val="-5"/>
                          <w:sz w:val="17"/>
                        </w:rPr>
                        <w:t> </w:t>
                      </w:r>
                      <w:r>
                        <w:rPr>
                          <w:rFonts w:ascii="Arial MT" w:hAnsi="Arial MT"/>
                          <w:color w:val="3F3F3F"/>
                          <w:sz w:val="17"/>
                        </w:rPr>
                        <w:t>automatique</w:t>
                      </w:r>
                      <w:r>
                        <w:rPr>
                          <w:rFonts w:ascii="Arial MT" w:hAnsi="Arial MT"/>
                          <w:color w:val="3F3F3F"/>
                          <w:spacing w:val="-6"/>
                          <w:sz w:val="17"/>
                        </w:rPr>
                        <w:t> </w:t>
                      </w:r>
                      <w:r>
                        <w:rPr>
                          <w:rFonts w:ascii="Arial MT" w:hAnsi="Arial MT"/>
                          <w:color w:val="3F3F3F"/>
                          <w:sz w:val="17"/>
                        </w:rPr>
                        <w:t>fournie</w:t>
                      </w:r>
                      <w:r>
                        <w:rPr>
                          <w:rFonts w:ascii="Arial MT" w:hAnsi="Arial MT"/>
                          <w:color w:val="3F3F3F"/>
                          <w:spacing w:val="-5"/>
                          <w:sz w:val="17"/>
                        </w:rPr>
                        <w:t> </w:t>
                      </w:r>
                      <w:r>
                        <w:rPr>
                          <w:rFonts w:ascii="Arial MT" w:hAnsi="Arial MT"/>
                          <w:color w:val="3F3F3F"/>
                          <w:sz w:val="17"/>
                        </w:rPr>
                        <w:t>uniquement</w:t>
                      </w:r>
                      <w:r>
                        <w:rPr>
                          <w:rFonts w:ascii="Arial MT" w:hAnsi="Arial MT"/>
                          <w:color w:val="3F3F3F"/>
                          <w:spacing w:val="-6"/>
                          <w:sz w:val="17"/>
                        </w:rPr>
                        <w:t> </w:t>
                      </w:r>
                      <w:r>
                        <w:rPr>
                          <w:rFonts w:ascii="Arial MT" w:hAnsi="Arial MT"/>
                          <w:color w:val="3F3F3F"/>
                          <w:sz w:val="17"/>
                        </w:rPr>
                        <w:t>pour</w:t>
                      </w:r>
                      <w:r>
                        <w:rPr>
                          <w:rFonts w:ascii="Arial MT" w:hAnsi="Arial MT"/>
                          <w:color w:val="3F3F3F"/>
                          <w:spacing w:val="-5"/>
                          <w:sz w:val="17"/>
                        </w:rPr>
                        <w:t> </w:t>
                      </w:r>
                      <w:r>
                        <w:rPr>
                          <w:rFonts w:ascii="Arial MT" w:hAnsi="Arial MT"/>
                          <w:color w:val="3F3F3F"/>
                          <w:sz w:val="17"/>
                        </w:rPr>
                        <w:t>information.</w:t>
                      </w:r>
                      <w:r>
                        <w:rPr>
                          <w:rFonts w:ascii="Arial MT" w:hAnsi="Arial MT"/>
                          <w:color w:val="3F3F3F"/>
                          <w:spacing w:val="-6"/>
                          <w:sz w:val="17"/>
                        </w:rPr>
                        <w:t> </w:t>
                      </w:r>
                      <w:r>
                        <w:rPr>
                          <w:rFonts w:ascii="Arial MT" w:hAnsi="Arial MT"/>
                          <w:color w:val="3F3F3F"/>
                          <w:sz w:val="17"/>
                        </w:rPr>
                        <w:t>Il</w:t>
                      </w:r>
                      <w:r>
                        <w:rPr>
                          <w:rFonts w:ascii="Arial MT" w:hAnsi="Arial MT"/>
                          <w:color w:val="3F3F3F"/>
                          <w:spacing w:val="-5"/>
                          <w:sz w:val="17"/>
                        </w:rPr>
                        <w:t> </w:t>
                      </w:r>
                      <w:r>
                        <w:rPr>
                          <w:rFonts w:ascii="Arial MT" w:hAnsi="Arial MT"/>
                          <w:color w:val="3F3F3F"/>
                          <w:sz w:val="17"/>
                        </w:rPr>
                        <w:t>ne</w:t>
                      </w:r>
                      <w:r>
                        <w:rPr>
                          <w:rFonts w:ascii="Arial MT" w:hAnsi="Arial MT"/>
                          <w:color w:val="3F3F3F"/>
                          <w:spacing w:val="-6"/>
                          <w:sz w:val="17"/>
                        </w:rPr>
                        <w:t> </w:t>
                      </w:r>
                      <w:r>
                        <w:rPr>
                          <w:rFonts w:ascii="Arial MT" w:hAnsi="Arial MT"/>
                          <w:color w:val="3F3F3F"/>
                          <w:sz w:val="17"/>
                        </w:rPr>
                        <w:t>peut</w:t>
                      </w:r>
                      <w:r>
                        <w:rPr>
                          <w:rFonts w:ascii="Arial MT" w:hAnsi="Arial MT"/>
                          <w:color w:val="3F3F3F"/>
                          <w:spacing w:val="-5"/>
                          <w:sz w:val="17"/>
                        </w:rPr>
                        <w:t> </w:t>
                      </w:r>
                      <w:r>
                        <w:rPr>
                          <w:rFonts w:ascii="Arial MT" w:hAnsi="Arial MT"/>
                          <w:color w:val="3F3F3F"/>
                          <w:sz w:val="17"/>
                        </w:rPr>
                        <w:t>être</w:t>
                      </w:r>
                      <w:r>
                        <w:rPr>
                          <w:rFonts w:ascii="Arial MT" w:hAnsi="Arial MT"/>
                          <w:color w:val="3F3F3F"/>
                          <w:spacing w:val="-6"/>
                          <w:sz w:val="17"/>
                        </w:rPr>
                        <w:t> </w:t>
                      </w:r>
                      <w:r>
                        <w:rPr>
                          <w:rFonts w:ascii="Arial MT" w:hAnsi="Arial MT"/>
                          <w:color w:val="3F3F3F"/>
                          <w:sz w:val="17"/>
                        </w:rPr>
                        <w:t>garanti</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exacte</w:t>
                      </w:r>
                      <w:r>
                        <w:rPr>
                          <w:rFonts w:ascii="Arial MT" w:hAnsi="Arial MT"/>
                          <w:color w:val="3F3F3F"/>
                          <w:spacing w:val="-6"/>
                          <w:sz w:val="17"/>
                        </w:rPr>
                        <w:t> </w:t>
                      </w:r>
                      <w:r>
                        <w:rPr>
                          <w:rFonts w:ascii="Arial MT" w:hAnsi="Arial MT"/>
                          <w:color w:val="3F3F3F"/>
                          <w:sz w:val="17"/>
                        </w:rPr>
                        <w:t>ou</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adaptée</w:t>
                      </w:r>
                      <w:r>
                        <w:rPr>
                          <w:rFonts w:ascii="Arial MT" w:hAnsi="Arial MT"/>
                          <w:color w:val="3F3F3F"/>
                          <w:spacing w:val="-6"/>
                          <w:sz w:val="17"/>
                        </w:rPr>
                        <w:t> </w:t>
                      </w:r>
                      <w:r>
                        <w:rPr>
                          <w:rFonts w:ascii="Arial MT" w:hAnsi="Arial MT"/>
                          <w:color w:val="3F3F3F"/>
                          <w:sz w:val="17"/>
                        </w:rPr>
                        <w:t>aux</w:t>
                      </w:r>
                      <w:r>
                        <w:rPr>
                          <w:rFonts w:ascii="Arial MT" w:hAnsi="Arial MT"/>
                          <w:color w:val="3F3F3F"/>
                          <w:spacing w:val="-5"/>
                          <w:sz w:val="17"/>
                        </w:rPr>
                        <w:t> </w:t>
                      </w:r>
                      <w:r>
                        <w:rPr>
                          <w:rFonts w:ascii="Arial MT" w:hAnsi="Arial MT"/>
                          <w:color w:val="3F3F3F"/>
                          <w:sz w:val="17"/>
                        </w:rPr>
                        <w:t>objectifs</w:t>
                      </w:r>
                      <w:r>
                        <w:rPr>
                          <w:rFonts w:ascii="Arial MT" w:hAnsi="Arial MT"/>
                          <w:color w:val="3F3F3F"/>
                          <w:spacing w:val="-6"/>
                          <w:sz w:val="17"/>
                        </w:rPr>
                        <w:t> </w:t>
                      </w:r>
                      <w:r>
                        <w:rPr>
                          <w:rFonts w:ascii="Arial MT" w:hAnsi="Arial MT"/>
                          <w:color w:val="3F3F3F"/>
                          <w:sz w:val="17"/>
                        </w:rPr>
                        <w:t>poursuivis.</w:t>
                      </w:r>
                      <w:r>
                        <w:rPr>
                          <w:rFonts w:ascii="Arial MT" w:hAnsi="Arial MT"/>
                          <w:color w:val="3F3F3F"/>
                          <w:spacing w:val="-5"/>
                          <w:sz w:val="17"/>
                        </w:rPr>
                        <w:t> </w:t>
                      </w:r>
                      <w:r>
                        <w:rPr>
                          <w:rFonts w:ascii="Arial MT" w:hAnsi="Arial MT"/>
                          <w:color w:val="3F3F3F"/>
                          <w:sz w:val="17"/>
                        </w:rPr>
                        <w:t>[21-12-</w:t>
                      </w:r>
                      <w:r>
                        <w:rPr>
                          <w:rFonts w:ascii="Arial MT" w:hAnsi="Arial MT"/>
                          <w:color w:val="3F3F3F"/>
                          <w:spacing w:val="-2"/>
                          <w:sz w:val="17"/>
                        </w:rPr>
                        <w:t>2024]</w:t>
                      </w:r>
                    </w:p>
                  </w:txbxContent>
                </v:textbox>
                <w10:wrap type="none"/>
              </v:shape>
            </w:pict>
          </mc:Fallback>
        </mc:AlternateContent>
      </w:r>
      <w:r>
        <w:rPr/>
        <w:t>une certaine mesure, des sandales et des gaufrettes (par analogie, 23/10/2024, T-307/23, DEVICE</w:t>
      </w:r>
      <w:r>
        <w:rPr>
          <w:spacing w:val="26"/>
        </w:rPr>
        <w:t>  </w:t>
      </w:r>
      <w:r>
        <w:rPr/>
        <w:t>OF</w:t>
      </w:r>
      <w:r>
        <w:rPr>
          <w:spacing w:val="28"/>
        </w:rPr>
        <w:t>  </w:t>
      </w:r>
      <w:r>
        <w:rPr/>
        <w:t>A</w:t>
      </w:r>
      <w:r>
        <w:rPr>
          <w:spacing w:val="29"/>
        </w:rPr>
        <w:t>  </w:t>
      </w:r>
      <w:r>
        <w:rPr/>
        <w:t>SPORTS</w:t>
      </w:r>
      <w:r>
        <w:rPr>
          <w:spacing w:val="29"/>
        </w:rPr>
        <w:t>  </w:t>
      </w:r>
      <w:r>
        <w:rPr/>
        <w:t>SHOE</w:t>
      </w:r>
      <w:r>
        <w:rPr>
          <w:spacing w:val="28"/>
        </w:rPr>
        <w:t>  </w:t>
      </w:r>
      <w:r>
        <w:rPr/>
        <w:t>WITH</w:t>
      </w:r>
      <w:r>
        <w:rPr>
          <w:spacing w:val="29"/>
        </w:rPr>
        <w:t>  </w:t>
      </w:r>
      <w:r>
        <w:rPr/>
        <w:t>TWO</w:t>
      </w:r>
      <w:r>
        <w:rPr>
          <w:spacing w:val="30"/>
        </w:rPr>
        <w:t>  </w:t>
      </w:r>
      <w:r>
        <w:rPr/>
        <w:t>LINES</w:t>
      </w:r>
      <w:r>
        <w:rPr>
          <w:spacing w:val="29"/>
        </w:rPr>
        <w:t>  </w:t>
      </w:r>
      <w:r>
        <w:rPr/>
        <w:t>plain</w:t>
      </w:r>
      <w:r>
        <w:rPr>
          <w:spacing w:val="29"/>
        </w:rPr>
        <w:t>  </w:t>
      </w:r>
      <w:r>
        <w:rPr/>
        <w:t>ON</w:t>
      </w:r>
      <w:r>
        <w:rPr>
          <w:spacing w:val="29"/>
        </w:rPr>
        <w:t>  </w:t>
      </w:r>
      <w:r>
        <w:rPr/>
        <w:t>SIDE</w:t>
      </w:r>
      <w:r>
        <w:rPr>
          <w:spacing w:val="29"/>
        </w:rPr>
        <w:t>  </w:t>
      </w:r>
      <w:r>
        <w:rPr>
          <w:spacing w:val="-2"/>
        </w:rPr>
        <w:t>(fig.),</w:t>
      </w:r>
    </w:p>
    <w:p>
      <w:pPr>
        <w:pStyle w:val="BodyText"/>
        <w:ind w:left="592" w:right="1153"/>
        <w:jc w:val="both"/>
      </w:pPr>
      <w:r>
        <w:rPr/>
        <w:t>EU:T:2024:731,</w:t>
      </w:r>
      <w:r>
        <w:rPr>
          <w:spacing w:val="-4"/>
        </w:rPr>
        <w:t> </w:t>
      </w:r>
      <w:r>
        <w:rPr/>
        <w:t>§</w:t>
      </w:r>
      <w:r>
        <w:rPr>
          <w:spacing w:val="-4"/>
        </w:rPr>
        <w:t> </w:t>
      </w:r>
      <w:r>
        <w:rPr/>
        <w:t>50),</w:t>
      </w:r>
      <w:r>
        <w:rPr>
          <w:spacing w:val="-4"/>
        </w:rPr>
        <w:t> </w:t>
      </w:r>
      <w:r>
        <w:rPr/>
        <w:t>et</w:t>
      </w:r>
      <w:r>
        <w:rPr>
          <w:spacing w:val="-6"/>
        </w:rPr>
        <w:t> </w:t>
      </w:r>
      <w:r>
        <w:rPr/>
        <w:t>non</w:t>
      </w:r>
      <w:r>
        <w:rPr>
          <w:spacing w:val="-4"/>
        </w:rPr>
        <w:t> </w:t>
      </w:r>
      <w:r>
        <w:rPr/>
        <w:t>la</w:t>
      </w:r>
      <w:r>
        <w:rPr>
          <w:spacing w:val="-4"/>
        </w:rPr>
        <w:t> </w:t>
      </w:r>
      <w:r>
        <w:rPr/>
        <w:t>marque.</w:t>
      </w:r>
      <w:r>
        <w:rPr>
          <w:spacing w:val="-4"/>
        </w:rPr>
        <w:t> </w:t>
      </w:r>
      <w:r>
        <w:rPr/>
        <w:t>Par</w:t>
      </w:r>
      <w:r>
        <w:rPr>
          <w:spacing w:val="-4"/>
        </w:rPr>
        <w:t> </w:t>
      </w:r>
      <w:r>
        <w:rPr/>
        <w:t>conséquent,</w:t>
      </w:r>
      <w:r>
        <w:rPr>
          <w:spacing w:val="-4"/>
        </w:rPr>
        <w:t> </w:t>
      </w:r>
      <w:r>
        <w:rPr/>
        <w:t>il</w:t>
      </w:r>
      <w:r>
        <w:rPr>
          <w:spacing w:val="-4"/>
        </w:rPr>
        <w:t> </w:t>
      </w:r>
      <w:r>
        <w:rPr/>
        <w:t>est</w:t>
      </w:r>
      <w:r>
        <w:rPr>
          <w:spacing w:val="-4"/>
        </w:rPr>
        <w:t> </w:t>
      </w:r>
      <w:r>
        <w:rPr/>
        <w:t>peu</w:t>
      </w:r>
      <w:r>
        <w:rPr>
          <w:spacing w:val="-4"/>
        </w:rPr>
        <w:t> </w:t>
      </w:r>
      <w:r>
        <w:rPr/>
        <w:t>probable</w:t>
      </w:r>
      <w:r>
        <w:rPr>
          <w:spacing w:val="-5"/>
        </w:rPr>
        <w:t> </w:t>
      </w:r>
      <w:r>
        <w:rPr/>
        <w:t>que</w:t>
      </w:r>
      <w:r>
        <w:rPr>
          <w:spacing w:val="-5"/>
        </w:rPr>
        <w:t> </w:t>
      </w:r>
      <w:r>
        <w:rPr/>
        <w:t>le</w:t>
      </w:r>
      <w:r>
        <w:rPr>
          <w:spacing w:val="-4"/>
        </w:rPr>
        <w:t> </w:t>
      </w:r>
      <w:r>
        <w:rPr/>
        <w:t>public pertinent</w:t>
      </w:r>
      <w:r>
        <w:rPr>
          <w:spacing w:val="-4"/>
        </w:rPr>
        <w:t> </w:t>
      </w:r>
      <w:r>
        <w:rPr/>
        <w:t>reconnaisse</w:t>
      </w:r>
      <w:r>
        <w:rPr>
          <w:spacing w:val="-6"/>
        </w:rPr>
        <w:t> </w:t>
      </w:r>
      <w:r>
        <w:rPr/>
        <w:t>le</w:t>
      </w:r>
      <w:r>
        <w:rPr>
          <w:spacing w:val="-5"/>
        </w:rPr>
        <w:t> </w:t>
      </w:r>
      <w:r>
        <w:rPr/>
        <w:t>signe</w:t>
      </w:r>
      <w:r>
        <w:rPr>
          <w:spacing w:val="-3"/>
        </w:rPr>
        <w:t> </w:t>
      </w:r>
      <w:r>
        <w:rPr/>
        <w:t>en</w:t>
      </w:r>
      <w:r>
        <w:rPr>
          <w:spacing w:val="-5"/>
        </w:rPr>
        <w:t> </w:t>
      </w:r>
      <w:r>
        <w:rPr/>
        <w:t>cause</w:t>
      </w:r>
      <w:r>
        <w:rPr>
          <w:spacing w:val="-6"/>
        </w:rPr>
        <w:t> </w:t>
      </w:r>
      <w:r>
        <w:rPr/>
        <w:t>comme</w:t>
      </w:r>
      <w:r>
        <w:rPr>
          <w:spacing w:val="-6"/>
        </w:rPr>
        <w:t> </w:t>
      </w:r>
      <w:r>
        <w:rPr/>
        <w:t>une</w:t>
      </w:r>
      <w:r>
        <w:rPr>
          <w:spacing w:val="-6"/>
        </w:rPr>
        <w:t> </w:t>
      </w:r>
      <w:r>
        <w:rPr/>
        <w:t>marque</w:t>
      </w:r>
      <w:r>
        <w:rPr>
          <w:spacing w:val="-3"/>
        </w:rPr>
        <w:t> </w:t>
      </w:r>
      <w:r>
        <w:rPr/>
        <w:t>et</w:t>
      </w:r>
      <w:r>
        <w:rPr>
          <w:spacing w:val="-4"/>
        </w:rPr>
        <w:t> </w:t>
      </w:r>
      <w:r>
        <w:rPr/>
        <w:t>aucune</w:t>
      </w:r>
      <w:r>
        <w:rPr>
          <w:spacing w:val="-6"/>
        </w:rPr>
        <w:t> </w:t>
      </w:r>
      <w:r>
        <w:rPr/>
        <w:t>preuve</w:t>
      </w:r>
      <w:r>
        <w:rPr>
          <w:spacing w:val="-6"/>
        </w:rPr>
        <w:t> </w:t>
      </w:r>
      <w:r>
        <w:rPr/>
        <w:t>contraire</w:t>
      </w:r>
      <w:r>
        <w:rPr>
          <w:spacing w:val="-6"/>
        </w:rPr>
        <w:t> </w:t>
      </w:r>
      <w:r>
        <w:rPr/>
        <w:t>n’a été apportée.</w:t>
      </w:r>
    </w:p>
    <w:p>
      <w:pPr>
        <w:pStyle w:val="ListParagraph"/>
        <w:numPr>
          <w:ilvl w:val="0"/>
          <w:numId w:val="1"/>
        </w:numPr>
        <w:tabs>
          <w:tab w:pos="592" w:val="left" w:leader="none"/>
        </w:tabs>
        <w:spacing w:line="240" w:lineRule="auto" w:before="240" w:after="0"/>
        <w:ind w:left="592" w:right="1151" w:hanging="428"/>
        <w:jc w:val="both"/>
        <w:rPr>
          <w:sz w:val="24"/>
        </w:rPr>
      </w:pPr>
      <w:r>
        <w:rPr>
          <w:sz w:val="24"/>
        </w:rPr>
        <w:t>En</w:t>
      </w:r>
      <w:r>
        <w:rPr>
          <w:spacing w:val="-12"/>
          <w:sz w:val="24"/>
        </w:rPr>
        <w:t> </w:t>
      </w:r>
      <w:r>
        <w:rPr>
          <w:sz w:val="24"/>
        </w:rPr>
        <w:t>outre,</w:t>
      </w:r>
      <w:r>
        <w:rPr>
          <w:spacing w:val="-12"/>
          <w:sz w:val="24"/>
        </w:rPr>
        <w:t> </w:t>
      </w:r>
      <w:r>
        <w:rPr>
          <w:sz w:val="24"/>
        </w:rPr>
        <w:t>il</w:t>
      </w:r>
      <w:r>
        <w:rPr>
          <w:spacing w:val="-11"/>
          <w:sz w:val="24"/>
        </w:rPr>
        <w:t> </w:t>
      </w:r>
      <w:r>
        <w:rPr>
          <w:sz w:val="24"/>
        </w:rPr>
        <w:t>importe</w:t>
      </w:r>
      <w:r>
        <w:rPr>
          <w:spacing w:val="-11"/>
          <w:sz w:val="24"/>
        </w:rPr>
        <w:t> </w:t>
      </w:r>
      <w:r>
        <w:rPr>
          <w:sz w:val="24"/>
        </w:rPr>
        <w:t>de</w:t>
      </w:r>
      <w:r>
        <w:rPr>
          <w:spacing w:val="-11"/>
          <w:sz w:val="24"/>
        </w:rPr>
        <w:t> </w:t>
      </w:r>
      <w:r>
        <w:rPr>
          <w:sz w:val="24"/>
        </w:rPr>
        <w:t>souligner</w:t>
      </w:r>
      <w:r>
        <w:rPr>
          <w:spacing w:val="-11"/>
          <w:sz w:val="24"/>
        </w:rPr>
        <w:t> </w:t>
      </w:r>
      <w:r>
        <w:rPr>
          <w:sz w:val="24"/>
        </w:rPr>
        <w:t>que,</w:t>
      </w:r>
      <w:r>
        <w:rPr>
          <w:spacing w:val="-10"/>
          <w:sz w:val="24"/>
        </w:rPr>
        <w:t> </w:t>
      </w:r>
      <w:r>
        <w:rPr>
          <w:sz w:val="24"/>
        </w:rPr>
        <w:t>contrairement</w:t>
      </w:r>
      <w:r>
        <w:rPr>
          <w:spacing w:val="-12"/>
          <w:sz w:val="24"/>
        </w:rPr>
        <w:t> </w:t>
      </w:r>
      <w:r>
        <w:rPr>
          <w:sz w:val="24"/>
        </w:rPr>
        <w:t>à</w:t>
      </w:r>
      <w:r>
        <w:rPr>
          <w:spacing w:val="-13"/>
          <w:sz w:val="24"/>
        </w:rPr>
        <w:t> </w:t>
      </w:r>
      <w:r>
        <w:rPr>
          <w:sz w:val="24"/>
        </w:rPr>
        <w:t>ce</w:t>
      </w:r>
      <w:r>
        <w:rPr>
          <w:spacing w:val="-13"/>
          <w:sz w:val="24"/>
        </w:rPr>
        <w:t> </w:t>
      </w:r>
      <w:r>
        <w:rPr>
          <w:sz w:val="24"/>
        </w:rPr>
        <w:t>que</w:t>
      </w:r>
      <w:r>
        <w:rPr>
          <w:spacing w:val="-13"/>
          <w:sz w:val="24"/>
        </w:rPr>
        <w:t> </w:t>
      </w:r>
      <w:r>
        <w:rPr>
          <w:sz w:val="24"/>
        </w:rPr>
        <w:t>soutient</w:t>
      </w:r>
      <w:r>
        <w:rPr>
          <w:spacing w:val="-12"/>
          <w:sz w:val="24"/>
        </w:rPr>
        <w:t> </w:t>
      </w:r>
      <w:r>
        <w:rPr>
          <w:sz w:val="24"/>
        </w:rPr>
        <w:t>la</w:t>
      </w:r>
      <w:r>
        <w:rPr>
          <w:spacing w:val="-10"/>
          <w:sz w:val="24"/>
        </w:rPr>
        <w:t> </w:t>
      </w:r>
      <w:r>
        <w:rPr>
          <w:sz w:val="24"/>
        </w:rPr>
        <w:t>requérante,</w:t>
      </w:r>
      <w:r>
        <w:rPr>
          <w:spacing w:val="-10"/>
          <w:sz w:val="24"/>
        </w:rPr>
        <w:t> </w:t>
      </w:r>
      <w:r>
        <w:rPr>
          <w:sz w:val="24"/>
        </w:rPr>
        <w:t>il</w:t>
      </w:r>
      <w:r>
        <w:rPr>
          <w:spacing w:val="-11"/>
          <w:sz w:val="24"/>
        </w:rPr>
        <w:t> </w:t>
      </w:r>
      <w:r>
        <w:rPr>
          <w:sz w:val="24"/>
        </w:rPr>
        <w:t>n’est pas nécessaire que les exemples de décorations et d’ornements présents sur le marché soient identiques au signe contesté pour qu’ils soient considérés comme comparables. L’absence de caractère distinctif d’une marque ne saurait être remise en cause par le nombre plus ou moins élevé de formes/configurations similaires sur le marché, ni par l’absence sur le marché de formes/configurations identiques à celles pour lesquelles l’enregistrement est demandé &amp;bra; 23/05/2007,-241/05-, 262/05-— 264/05-, 347/05, 29/06-, 346/05-— 31/06-, Tabs (3D), EU:T:2007:151, § 81 et jurisprudence citée &amp;ket;. C’est le cas.</w:t>
      </w:r>
    </w:p>
    <w:p>
      <w:pPr>
        <w:pStyle w:val="ListParagraph"/>
        <w:numPr>
          <w:ilvl w:val="0"/>
          <w:numId w:val="1"/>
        </w:numPr>
        <w:tabs>
          <w:tab w:pos="592" w:val="left" w:leader="none"/>
        </w:tabs>
        <w:spacing w:line="240" w:lineRule="auto" w:before="241" w:after="0"/>
        <w:ind w:left="592" w:right="1155" w:hanging="428"/>
        <w:jc w:val="both"/>
        <w:rPr>
          <w:sz w:val="24"/>
        </w:rPr>
      </w:pPr>
      <w:r>
        <w:rPr>
          <w:sz w:val="24"/>
        </w:rPr>
        <w:t>Il est également rappelé que les exemples de mocassins, sandales et autres types de chaussures portant des pendentifs ou nappes figurant dans la décision attaquée sont tous pertinents</w:t>
      </w:r>
      <w:r>
        <w:rPr>
          <w:spacing w:val="-8"/>
          <w:sz w:val="24"/>
        </w:rPr>
        <w:t> </w:t>
      </w:r>
      <w:r>
        <w:rPr>
          <w:sz w:val="24"/>
        </w:rPr>
        <w:t>en</w:t>
      </w:r>
      <w:r>
        <w:rPr>
          <w:spacing w:val="-8"/>
          <w:sz w:val="24"/>
        </w:rPr>
        <w:t> </w:t>
      </w:r>
      <w:r>
        <w:rPr>
          <w:sz w:val="24"/>
        </w:rPr>
        <w:t>l’espèce,</w:t>
      </w:r>
      <w:r>
        <w:rPr>
          <w:spacing w:val="-6"/>
          <w:sz w:val="24"/>
        </w:rPr>
        <w:t> </w:t>
      </w:r>
      <w:r>
        <w:rPr>
          <w:sz w:val="24"/>
        </w:rPr>
        <w:t>étant</w:t>
      </w:r>
      <w:r>
        <w:rPr>
          <w:spacing w:val="-8"/>
          <w:sz w:val="24"/>
        </w:rPr>
        <w:t> </w:t>
      </w:r>
      <w:r>
        <w:rPr>
          <w:sz w:val="24"/>
        </w:rPr>
        <w:t>donné</w:t>
      </w:r>
      <w:r>
        <w:rPr>
          <w:spacing w:val="-9"/>
          <w:sz w:val="24"/>
        </w:rPr>
        <w:t> </w:t>
      </w:r>
      <w:r>
        <w:rPr>
          <w:sz w:val="24"/>
        </w:rPr>
        <w:t>que</w:t>
      </w:r>
      <w:r>
        <w:rPr>
          <w:spacing w:val="-9"/>
          <w:sz w:val="24"/>
        </w:rPr>
        <w:t> </w:t>
      </w:r>
      <w:r>
        <w:rPr>
          <w:sz w:val="24"/>
        </w:rPr>
        <w:t>la</w:t>
      </w:r>
      <w:r>
        <w:rPr>
          <w:spacing w:val="-9"/>
          <w:sz w:val="24"/>
        </w:rPr>
        <w:t> </w:t>
      </w:r>
      <w:r>
        <w:rPr>
          <w:sz w:val="24"/>
        </w:rPr>
        <w:t>spécification</w:t>
      </w:r>
      <w:r>
        <w:rPr>
          <w:spacing w:val="-8"/>
          <w:sz w:val="24"/>
        </w:rPr>
        <w:t> </w:t>
      </w:r>
      <w:r>
        <w:rPr>
          <w:sz w:val="24"/>
        </w:rPr>
        <w:t>des</w:t>
      </w:r>
      <w:r>
        <w:rPr>
          <w:spacing w:val="-8"/>
          <w:sz w:val="24"/>
        </w:rPr>
        <w:t> </w:t>
      </w:r>
      <w:r>
        <w:rPr>
          <w:sz w:val="24"/>
        </w:rPr>
        <w:t>produits</w:t>
      </w:r>
      <w:r>
        <w:rPr>
          <w:spacing w:val="-8"/>
          <w:sz w:val="24"/>
        </w:rPr>
        <w:t> </w:t>
      </w:r>
      <w:r>
        <w:rPr>
          <w:sz w:val="24"/>
        </w:rPr>
        <w:t>et</w:t>
      </w:r>
      <w:r>
        <w:rPr>
          <w:spacing w:val="-8"/>
          <w:sz w:val="24"/>
        </w:rPr>
        <w:t> </w:t>
      </w:r>
      <w:r>
        <w:rPr>
          <w:sz w:val="24"/>
        </w:rPr>
        <w:t>services</w:t>
      </w:r>
      <w:r>
        <w:rPr>
          <w:spacing w:val="-8"/>
          <w:sz w:val="24"/>
        </w:rPr>
        <w:t> </w:t>
      </w:r>
      <w:r>
        <w:rPr>
          <w:sz w:val="24"/>
        </w:rPr>
        <w:t>visés</w:t>
      </w:r>
      <w:r>
        <w:rPr>
          <w:spacing w:val="-8"/>
          <w:sz w:val="24"/>
        </w:rPr>
        <w:t> </w:t>
      </w:r>
      <w:r>
        <w:rPr>
          <w:sz w:val="24"/>
        </w:rPr>
        <w:t>par</w:t>
      </w:r>
      <w:r>
        <w:rPr>
          <w:spacing w:val="-9"/>
          <w:sz w:val="24"/>
        </w:rPr>
        <w:t> </w:t>
      </w:r>
      <w:r>
        <w:rPr>
          <w:sz w:val="24"/>
        </w:rPr>
        <w:t>la demande</w:t>
      </w:r>
      <w:r>
        <w:rPr>
          <w:spacing w:val="-14"/>
          <w:sz w:val="24"/>
        </w:rPr>
        <w:t> </w:t>
      </w:r>
      <w:r>
        <w:rPr>
          <w:sz w:val="24"/>
        </w:rPr>
        <w:t>de</w:t>
      </w:r>
      <w:r>
        <w:rPr>
          <w:spacing w:val="-13"/>
          <w:sz w:val="24"/>
        </w:rPr>
        <w:t> </w:t>
      </w:r>
      <w:r>
        <w:rPr>
          <w:sz w:val="24"/>
        </w:rPr>
        <w:t>marque</w:t>
      </w:r>
      <w:r>
        <w:rPr>
          <w:spacing w:val="-13"/>
          <w:sz w:val="24"/>
        </w:rPr>
        <w:t> </w:t>
      </w:r>
      <w:r>
        <w:rPr>
          <w:sz w:val="24"/>
        </w:rPr>
        <w:t>indique</w:t>
      </w:r>
      <w:r>
        <w:rPr>
          <w:spacing w:val="-13"/>
          <w:sz w:val="24"/>
        </w:rPr>
        <w:t> </w:t>
      </w:r>
      <w:r>
        <w:rPr>
          <w:sz w:val="24"/>
        </w:rPr>
        <w:t>non</w:t>
      </w:r>
      <w:r>
        <w:rPr>
          <w:spacing w:val="-12"/>
          <w:sz w:val="24"/>
        </w:rPr>
        <w:t> </w:t>
      </w:r>
      <w:r>
        <w:rPr>
          <w:sz w:val="24"/>
        </w:rPr>
        <w:t>seulement</w:t>
      </w:r>
      <w:r>
        <w:rPr>
          <w:spacing w:val="-12"/>
          <w:sz w:val="24"/>
        </w:rPr>
        <w:t> </w:t>
      </w:r>
      <w:r>
        <w:rPr>
          <w:sz w:val="24"/>
        </w:rPr>
        <w:t>des</w:t>
      </w:r>
      <w:r>
        <w:rPr>
          <w:spacing w:val="-12"/>
          <w:sz w:val="24"/>
        </w:rPr>
        <w:t> </w:t>
      </w:r>
      <w:r>
        <w:rPr>
          <w:sz w:val="24"/>
        </w:rPr>
        <w:t>sandales</w:t>
      </w:r>
      <w:r>
        <w:rPr>
          <w:spacing w:val="-12"/>
          <w:sz w:val="24"/>
        </w:rPr>
        <w:t> </w:t>
      </w:r>
      <w:r>
        <w:rPr>
          <w:sz w:val="24"/>
        </w:rPr>
        <w:t>et</w:t>
      </w:r>
      <w:r>
        <w:rPr>
          <w:spacing w:val="-12"/>
          <w:sz w:val="24"/>
        </w:rPr>
        <w:t> </w:t>
      </w:r>
      <w:r>
        <w:rPr>
          <w:sz w:val="24"/>
        </w:rPr>
        <w:t>des</w:t>
      </w:r>
      <w:r>
        <w:rPr>
          <w:spacing w:val="-12"/>
          <w:sz w:val="24"/>
        </w:rPr>
        <w:t> </w:t>
      </w:r>
      <w:r>
        <w:rPr>
          <w:sz w:val="24"/>
        </w:rPr>
        <w:t>stores,</w:t>
      </w:r>
      <w:r>
        <w:rPr>
          <w:spacing w:val="-10"/>
          <w:sz w:val="24"/>
        </w:rPr>
        <w:t> </w:t>
      </w:r>
      <w:r>
        <w:rPr>
          <w:sz w:val="24"/>
        </w:rPr>
        <w:t>mais</w:t>
      </w:r>
      <w:r>
        <w:rPr>
          <w:spacing w:val="-9"/>
          <w:sz w:val="24"/>
        </w:rPr>
        <w:t> </w:t>
      </w:r>
      <w:r>
        <w:rPr>
          <w:sz w:val="24"/>
        </w:rPr>
        <w:t>aussi</w:t>
      </w:r>
      <w:r>
        <w:rPr>
          <w:spacing w:val="-11"/>
          <w:sz w:val="24"/>
        </w:rPr>
        <w:t> </w:t>
      </w:r>
      <w:r>
        <w:rPr>
          <w:sz w:val="24"/>
        </w:rPr>
        <w:t>et</w:t>
      </w:r>
      <w:r>
        <w:rPr>
          <w:spacing w:val="-12"/>
          <w:sz w:val="24"/>
        </w:rPr>
        <w:t> </w:t>
      </w:r>
      <w:r>
        <w:rPr>
          <w:sz w:val="24"/>
        </w:rPr>
        <w:t>surtout des chaussures, qui est une catégorie élargie englobant tous les types de chaussures mentionnés ci-dessus. Dès lors, leur pertinence ne saurait être exclue a priori du seul fait que les exemples susmentionnés représentent des modèles de mocassines et non de sandales, étant donné qu’ils relèvent tous deux de la catégorie générale des chaussures.</w:t>
      </w:r>
    </w:p>
    <w:p>
      <w:pPr>
        <w:pStyle w:val="ListParagraph"/>
        <w:numPr>
          <w:ilvl w:val="0"/>
          <w:numId w:val="1"/>
        </w:numPr>
        <w:tabs>
          <w:tab w:pos="592" w:val="left" w:leader="none"/>
        </w:tabs>
        <w:spacing w:line="240" w:lineRule="auto" w:before="240" w:after="0"/>
        <w:ind w:left="592" w:right="1150" w:hanging="428"/>
        <w:jc w:val="both"/>
        <w:rPr>
          <w:sz w:val="24"/>
        </w:rPr>
      </w:pPr>
      <w:r>
        <w:rPr>
          <w:sz w:val="24"/>
        </w:rPr>
        <w:t>En outre, il convient de noter que le fait que la marque en cause soit utilisée depuis au moins</w:t>
      </w:r>
      <w:r>
        <w:rPr>
          <w:spacing w:val="-6"/>
          <w:sz w:val="24"/>
        </w:rPr>
        <w:t> </w:t>
      </w:r>
      <w:r>
        <w:rPr>
          <w:sz w:val="24"/>
        </w:rPr>
        <w:t>cinq</w:t>
      </w:r>
      <w:r>
        <w:rPr>
          <w:spacing w:val="-5"/>
          <w:sz w:val="24"/>
        </w:rPr>
        <w:t> </w:t>
      </w:r>
      <w:r>
        <w:rPr>
          <w:sz w:val="24"/>
        </w:rPr>
        <w:t>ans</w:t>
      </w:r>
      <w:r>
        <w:rPr>
          <w:spacing w:val="-6"/>
          <w:sz w:val="24"/>
        </w:rPr>
        <w:t> </w:t>
      </w:r>
      <w:r>
        <w:rPr>
          <w:sz w:val="24"/>
        </w:rPr>
        <w:t>n’est</w:t>
      </w:r>
      <w:r>
        <w:rPr>
          <w:spacing w:val="-5"/>
          <w:sz w:val="24"/>
        </w:rPr>
        <w:t> </w:t>
      </w:r>
      <w:r>
        <w:rPr>
          <w:sz w:val="24"/>
        </w:rPr>
        <w:t>pas</w:t>
      </w:r>
      <w:r>
        <w:rPr>
          <w:spacing w:val="-6"/>
          <w:sz w:val="24"/>
        </w:rPr>
        <w:t> </w:t>
      </w:r>
      <w:r>
        <w:rPr>
          <w:sz w:val="24"/>
        </w:rPr>
        <w:t>pertinent</w:t>
      </w:r>
      <w:r>
        <w:rPr>
          <w:spacing w:val="-5"/>
          <w:sz w:val="24"/>
        </w:rPr>
        <w:t> </w:t>
      </w:r>
      <w:r>
        <w:rPr>
          <w:sz w:val="24"/>
        </w:rPr>
        <w:t>dans</w:t>
      </w:r>
      <w:r>
        <w:rPr>
          <w:spacing w:val="-6"/>
          <w:sz w:val="24"/>
        </w:rPr>
        <w:t> </w:t>
      </w:r>
      <w:r>
        <w:rPr>
          <w:sz w:val="24"/>
        </w:rPr>
        <w:t>le</w:t>
      </w:r>
      <w:r>
        <w:rPr>
          <w:spacing w:val="-6"/>
          <w:sz w:val="24"/>
        </w:rPr>
        <w:t> </w:t>
      </w:r>
      <w:r>
        <w:rPr>
          <w:sz w:val="24"/>
        </w:rPr>
        <w:t>cadre</w:t>
      </w:r>
      <w:r>
        <w:rPr>
          <w:spacing w:val="-7"/>
          <w:sz w:val="24"/>
        </w:rPr>
        <w:t> </w:t>
      </w:r>
      <w:r>
        <w:rPr>
          <w:sz w:val="24"/>
        </w:rPr>
        <w:t>de</w:t>
      </w:r>
      <w:r>
        <w:rPr>
          <w:spacing w:val="-5"/>
          <w:sz w:val="24"/>
        </w:rPr>
        <w:t> </w:t>
      </w:r>
      <w:r>
        <w:rPr>
          <w:sz w:val="24"/>
        </w:rPr>
        <w:t>la</w:t>
      </w:r>
      <w:r>
        <w:rPr>
          <w:spacing w:val="-6"/>
          <w:sz w:val="24"/>
        </w:rPr>
        <w:t> </w:t>
      </w:r>
      <w:r>
        <w:rPr>
          <w:sz w:val="24"/>
        </w:rPr>
        <w:t>présente</w:t>
      </w:r>
      <w:r>
        <w:rPr>
          <w:spacing w:val="-6"/>
          <w:sz w:val="24"/>
        </w:rPr>
        <w:t> </w:t>
      </w:r>
      <w:r>
        <w:rPr>
          <w:sz w:val="24"/>
        </w:rPr>
        <w:t>procédure.</w:t>
      </w:r>
      <w:r>
        <w:rPr>
          <w:spacing w:val="-6"/>
          <w:sz w:val="24"/>
        </w:rPr>
        <w:t> </w:t>
      </w:r>
      <w:r>
        <w:rPr>
          <w:sz w:val="24"/>
        </w:rPr>
        <w:t>Tout</w:t>
      </w:r>
      <w:r>
        <w:rPr>
          <w:spacing w:val="-5"/>
          <w:sz w:val="24"/>
        </w:rPr>
        <w:t> </w:t>
      </w:r>
      <w:r>
        <w:rPr>
          <w:sz w:val="24"/>
        </w:rPr>
        <w:t>d’abord,</w:t>
      </w:r>
      <w:r>
        <w:rPr>
          <w:spacing w:val="-7"/>
          <w:sz w:val="24"/>
        </w:rPr>
        <w:t> </w:t>
      </w:r>
      <w:r>
        <w:rPr>
          <w:sz w:val="24"/>
        </w:rPr>
        <w:t>la demanderesse n’a pas invoqué l’application de l’article 7, paragraphe 3, du RMUE, concernant l’acquisition d’un caractère distinctif par l’usage d’un signe dépourvu de caractère distinctif intrinsèque. En outre, la documentation fournie ne fait que attester de l’usage du signe, mais pas de la perception du public pertinent, c’est-à-dire si les consommateurs le considèrent comme une marque ou simplement comme un élément décoratif à apposer sur des chaussures.</w:t>
      </w:r>
    </w:p>
    <w:p>
      <w:pPr>
        <w:pStyle w:val="ListParagraph"/>
        <w:numPr>
          <w:ilvl w:val="0"/>
          <w:numId w:val="1"/>
        </w:numPr>
        <w:tabs>
          <w:tab w:pos="592" w:val="left" w:leader="none"/>
        </w:tabs>
        <w:spacing w:line="240" w:lineRule="auto" w:before="241" w:after="0"/>
        <w:ind w:left="592" w:right="1152" w:hanging="428"/>
        <w:jc w:val="both"/>
        <w:rPr>
          <w:sz w:val="24"/>
        </w:rPr>
      </w:pPr>
      <w:r>
        <w:rPr>
          <w:sz w:val="24"/>
        </w:rPr>
        <w:t>Le fait que la marque ait fait l’objet d’un usage depuis un certain temps est sans aucun doute pertinent aux fins de la preuve de l’usage dans le cadre d’une procédure de déchéance ou dans le cadre de la demande de preuve de l’usage, mais ne fournit en soi aucun élément permettant de démontrer la perception du signe par le public, à savoir s’il possède un caractère distinctif intrinsèque. En effet, le fait que de nombreuses paires de chaussures portant le</w:t>
      </w:r>
      <w:r>
        <w:rPr>
          <w:spacing w:val="-1"/>
          <w:sz w:val="24"/>
        </w:rPr>
        <w:t> </w:t>
      </w:r>
      <w:r>
        <w:rPr>
          <w:sz w:val="24"/>
        </w:rPr>
        <w:t>signe</w:t>
      </w:r>
      <w:r>
        <w:rPr>
          <w:spacing w:val="-1"/>
          <w:sz w:val="24"/>
        </w:rPr>
        <w:t> </w:t>
      </w:r>
      <w:r>
        <w:rPr>
          <w:sz w:val="24"/>
        </w:rPr>
        <w:t>demandé</w:t>
      </w:r>
      <w:r>
        <w:rPr>
          <w:spacing w:val="-1"/>
          <w:sz w:val="24"/>
        </w:rPr>
        <w:t> </w:t>
      </w:r>
      <w:r>
        <w:rPr>
          <w:sz w:val="24"/>
        </w:rPr>
        <w:t>aient également été</w:t>
      </w:r>
      <w:r>
        <w:rPr>
          <w:spacing w:val="-1"/>
          <w:sz w:val="24"/>
        </w:rPr>
        <w:t> </w:t>
      </w:r>
      <w:r>
        <w:rPr>
          <w:sz w:val="24"/>
        </w:rPr>
        <w:t>vendues sur</w:t>
      </w:r>
      <w:r>
        <w:rPr>
          <w:spacing w:val="-1"/>
          <w:sz w:val="24"/>
        </w:rPr>
        <w:t> </w:t>
      </w:r>
      <w:r>
        <w:rPr>
          <w:sz w:val="24"/>
        </w:rPr>
        <w:t>une</w:t>
      </w:r>
      <w:r>
        <w:rPr>
          <w:spacing w:val="-1"/>
          <w:sz w:val="24"/>
        </w:rPr>
        <w:t> </w:t>
      </w:r>
      <w:r>
        <w:rPr>
          <w:sz w:val="24"/>
        </w:rPr>
        <w:t>période</w:t>
      </w:r>
      <w:r>
        <w:rPr>
          <w:spacing w:val="-2"/>
          <w:sz w:val="24"/>
        </w:rPr>
        <w:t> </w:t>
      </w:r>
      <w:r>
        <w:rPr>
          <w:sz w:val="24"/>
        </w:rPr>
        <w:t>plus ou moins longue ne prouve pas que le public pertinent percevra ce qui est habituellement un élément décoratif apposé sur la partie supérieure d’une chaussure comme un signe distinctif. Dès lors, les factures présentées, tout comme la déclaration sous serment (à supposer</w:t>
      </w:r>
      <w:r>
        <w:rPr>
          <w:spacing w:val="-8"/>
          <w:sz w:val="24"/>
        </w:rPr>
        <w:t> </w:t>
      </w:r>
      <w:r>
        <w:rPr>
          <w:sz w:val="24"/>
        </w:rPr>
        <w:t>même</w:t>
      </w:r>
      <w:r>
        <w:rPr>
          <w:spacing w:val="-8"/>
          <w:sz w:val="24"/>
        </w:rPr>
        <w:t> </w:t>
      </w:r>
      <w:r>
        <w:rPr>
          <w:sz w:val="24"/>
        </w:rPr>
        <w:t>que</w:t>
      </w:r>
      <w:r>
        <w:rPr>
          <w:spacing w:val="-8"/>
          <w:sz w:val="24"/>
        </w:rPr>
        <w:t> </w:t>
      </w:r>
      <w:r>
        <w:rPr>
          <w:sz w:val="24"/>
        </w:rPr>
        <w:t>sa</w:t>
      </w:r>
      <w:r>
        <w:rPr>
          <w:spacing w:val="-8"/>
          <w:sz w:val="24"/>
        </w:rPr>
        <w:t> </w:t>
      </w:r>
      <w:r>
        <w:rPr>
          <w:sz w:val="24"/>
        </w:rPr>
        <w:t>valeur</w:t>
      </w:r>
      <w:r>
        <w:rPr>
          <w:spacing w:val="-8"/>
          <w:sz w:val="24"/>
        </w:rPr>
        <w:t> </w:t>
      </w:r>
      <w:r>
        <w:rPr>
          <w:sz w:val="24"/>
        </w:rPr>
        <w:t>probante</w:t>
      </w:r>
      <w:r>
        <w:rPr>
          <w:spacing w:val="-8"/>
          <w:sz w:val="24"/>
        </w:rPr>
        <w:t> </w:t>
      </w:r>
      <w:r>
        <w:rPr>
          <w:sz w:val="24"/>
        </w:rPr>
        <w:t>soit</w:t>
      </w:r>
      <w:r>
        <w:rPr>
          <w:spacing w:val="-6"/>
          <w:sz w:val="24"/>
        </w:rPr>
        <w:t> </w:t>
      </w:r>
      <w:r>
        <w:rPr>
          <w:sz w:val="24"/>
        </w:rPr>
        <w:t>complète,</w:t>
      </w:r>
      <w:r>
        <w:rPr>
          <w:spacing w:val="-8"/>
          <w:sz w:val="24"/>
        </w:rPr>
        <w:t> </w:t>
      </w:r>
      <w:r>
        <w:rPr>
          <w:sz w:val="24"/>
        </w:rPr>
        <w:t>bien</w:t>
      </w:r>
      <w:r>
        <w:rPr>
          <w:spacing w:val="-8"/>
          <w:sz w:val="24"/>
        </w:rPr>
        <w:t> </w:t>
      </w:r>
      <w:r>
        <w:rPr>
          <w:sz w:val="24"/>
        </w:rPr>
        <w:t>que</w:t>
      </w:r>
      <w:r>
        <w:rPr>
          <w:spacing w:val="-8"/>
          <w:sz w:val="24"/>
        </w:rPr>
        <w:t> </w:t>
      </w:r>
      <w:r>
        <w:rPr>
          <w:sz w:val="24"/>
        </w:rPr>
        <w:t>l’auteur</w:t>
      </w:r>
      <w:r>
        <w:rPr>
          <w:spacing w:val="-8"/>
          <w:sz w:val="24"/>
        </w:rPr>
        <w:t> </w:t>
      </w:r>
      <w:r>
        <w:rPr>
          <w:sz w:val="24"/>
        </w:rPr>
        <w:t>relève</w:t>
      </w:r>
      <w:r>
        <w:rPr>
          <w:spacing w:val="-8"/>
          <w:sz w:val="24"/>
        </w:rPr>
        <w:t> </w:t>
      </w:r>
      <w:r>
        <w:rPr>
          <w:sz w:val="24"/>
        </w:rPr>
        <w:t>de</w:t>
      </w:r>
      <w:r>
        <w:rPr>
          <w:spacing w:val="-8"/>
          <w:sz w:val="24"/>
        </w:rPr>
        <w:t> </w:t>
      </w:r>
      <w:r>
        <w:rPr>
          <w:sz w:val="24"/>
        </w:rPr>
        <w:t>la</w:t>
      </w:r>
      <w:r>
        <w:rPr>
          <w:spacing w:val="-8"/>
          <w:sz w:val="24"/>
        </w:rPr>
        <w:t> </w:t>
      </w:r>
      <w:r>
        <w:rPr>
          <w:sz w:val="24"/>
        </w:rPr>
        <w:t>sphère de la demanderesse), ne peuvent prouver autre chose que l’usage du signe depuis longtemps, mais pas son caractère distinctif intrinsèque.</w:t>
      </w:r>
    </w:p>
    <w:p>
      <w:pPr>
        <w:pStyle w:val="ListParagraph"/>
        <w:numPr>
          <w:ilvl w:val="0"/>
          <w:numId w:val="1"/>
        </w:numPr>
        <w:tabs>
          <w:tab w:pos="592" w:val="left" w:leader="none"/>
        </w:tabs>
        <w:spacing w:line="240" w:lineRule="auto" w:before="241" w:after="0"/>
        <w:ind w:left="592" w:right="1150" w:hanging="428"/>
        <w:jc w:val="both"/>
        <w:rPr>
          <w:sz w:val="24"/>
        </w:rPr>
      </w:pPr>
      <w:r>
        <w:rPr>
          <w:sz w:val="24"/>
        </w:rPr>
        <w:t>La demanderesse indique que la présence d’un grand nombre d’incidents de contrefaçon appuie</w:t>
      </w:r>
      <w:r>
        <w:rPr>
          <w:spacing w:val="-8"/>
          <w:sz w:val="24"/>
        </w:rPr>
        <w:t> </w:t>
      </w:r>
      <w:r>
        <w:rPr>
          <w:sz w:val="24"/>
        </w:rPr>
        <w:t>le</w:t>
      </w:r>
      <w:r>
        <w:rPr>
          <w:spacing w:val="-8"/>
          <w:sz w:val="24"/>
        </w:rPr>
        <w:t> </w:t>
      </w:r>
      <w:r>
        <w:rPr>
          <w:sz w:val="24"/>
        </w:rPr>
        <w:t>fait</w:t>
      </w:r>
      <w:r>
        <w:rPr>
          <w:spacing w:val="-7"/>
          <w:sz w:val="24"/>
        </w:rPr>
        <w:t> </w:t>
      </w:r>
      <w:r>
        <w:rPr>
          <w:sz w:val="24"/>
        </w:rPr>
        <w:t>que</w:t>
      </w:r>
      <w:r>
        <w:rPr>
          <w:spacing w:val="-8"/>
          <w:sz w:val="24"/>
        </w:rPr>
        <w:t> </w:t>
      </w:r>
      <w:r>
        <w:rPr>
          <w:sz w:val="24"/>
        </w:rPr>
        <w:t>la</w:t>
      </w:r>
      <w:r>
        <w:rPr>
          <w:spacing w:val="-8"/>
          <w:sz w:val="24"/>
        </w:rPr>
        <w:t> </w:t>
      </w:r>
      <w:r>
        <w:rPr>
          <w:sz w:val="24"/>
        </w:rPr>
        <w:t>marque</w:t>
      </w:r>
      <w:r>
        <w:rPr>
          <w:spacing w:val="-8"/>
          <w:sz w:val="24"/>
        </w:rPr>
        <w:t> </w:t>
      </w:r>
      <w:r>
        <w:rPr>
          <w:sz w:val="24"/>
        </w:rPr>
        <w:t>contrefaite</w:t>
      </w:r>
      <w:r>
        <w:rPr>
          <w:spacing w:val="-8"/>
          <w:sz w:val="24"/>
        </w:rPr>
        <w:t> </w:t>
      </w:r>
      <w:r>
        <w:rPr>
          <w:sz w:val="24"/>
        </w:rPr>
        <w:t>possède</w:t>
      </w:r>
      <w:r>
        <w:rPr>
          <w:spacing w:val="-8"/>
          <w:sz w:val="24"/>
        </w:rPr>
        <w:t> </w:t>
      </w:r>
      <w:r>
        <w:rPr>
          <w:sz w:val="24"/>
        </w:rPr>
        <w:t>effectivement</w:t>
      </w:r>
      <w:r>
        <w:rPr>
          <w:spacing w:val="-7"/>
          <w:sz w:val="24"/>
        </w:rPr>
        <w:t> </w:t>
      </w:r>
      <w:r>
        <w:rPr>
          <w:sz w:val="24"/>
        </w:rPr>
        <w:t>un</w:t>
      </w:r>
      <w:r>
        <w:rPr>
          <w:spacing w:val="-7"/>
          <w:sz w:val="24"/>
        </w:rPr>
        <w:t> </w:t>
      </w:r>
      <w:r>
        <w:rPr>
          <w:sz w:val="24"/>
        </w:rPr>
        <w:t>caractère</w:t>
      </w:r>
      <w:r>
        <w:rPr>
          <w:spacing w:val="-8"/>
          <w:sz w:val="24"/>
        </w:rPr>
        <w:t> </w:t>
      </w:r>
      <w:r>
        <w:rPr>
          <w:sz w:val="24"/>
        </w:rPr>
        <w:t>distinctif</w:t>
      </w:r>
      <w:r>
        <w:rPr>
          <w:spacing w:val="-8"/>
          <w:sz w:val="24"/>
        </w:rPr>
        <w:t> </w:t>
      </w:r>
      <w:r>
        <w:rPr>
          <w:sz w:val="24"/>
        </w:rPr>
        <w:t>et,</w:t>
      </w:r>
      <w:r>
        <w:rPr>
          <w:spacing w:val="-7"/>
          <w:sz w:val="24"/>
        </w:rPr>
        <w:t> </w:t>
      </w:r>
      <w:r>
        <w:rPr>
          <w:sz w:val="24"/>
        </w:rPr>
        <w:t>ce faisant,</w:t>
      </w:r>
      <w:r>
        <w:rPr>
          <w:spacing w:val="-5"/>
          <w:sz w:val="24"/>
        </w:rPr>
        <w:t> </w:t>
      </w:r>
      <w:r>
        <w:rPr>
          <w:sz w:val="24"/>
        </w:rPr>
        <w:t>renvoie</w:t>
      </w:r>
      <w:r>
        <w:rPr>
          <w:spacing w:val="-6"/>
          <w:sz w:val="24"/>
        </w:rPr>
        <w:t> </w:t>
      </w:r>
      <w:r>
        <w:rPr>
          <w:sz w:val="24"/>
        </w:rPr>
        <w:t>à</w:t>
      </w:r>
      <w:r>
        <w:rPr>
          <w:spacing w:val="-6"/>
          <w:sz w:val="24"/>
        </w:rPr>
        <w:t> </w:t>
      </w:r>
      <w:r>
        <w:rPr>
          <w:sz w:val="24"/>
        </w:rPr>
        <w:t>la</w:t>
      </w:r>
      <w:r>
        <w:rPr>
          <w:spacing w:val="-6"/>
          <w:sz w:val="24"/>
        </w:rPr>
        <w:t> </w:t>
      </w:r>
      <w:r>
        <w:rPr>
          <w:sz w:val="24"/>
        </w:rPr>
        <w:t>décision</w:t>
      </w:r>
      <w:r>
        <w:rPr>
          <w:spacing w:val="-5"/>
          <w:sz w:val="24"/>
        </w:rPr>
        <w:t> </w:t>
      </w:r>
      <w:r>
        <w:rPr>
          <w:sz w:val="24"/>
        </w:rPr>
        <w:t>des</w:t>
      </w:r>
      <w:r>
        <w:rPr>
          <w:spacing w:val="-5"/>
          <w:sz w:val="24"/>
        </w:rPr>
        <w:t> </w:t>
      </w:r>
      <w:r>
        <w:rPr>
          <w:sz w:val="24"/>
        </w:rPr>
        <w:t>chambres</w:t>
      </w:r>
      <w:r>
        <w:rPr>
          <w:spacing w:val="-5"/>
          <w:sz w:val="24"/>
        </w:rPr>
        <w:t> </w:t>
      </w:r>
      <w:r>
        <w:rPr>
          <w:sz w:val="24"/>
        </w:rPr>
        <w:t>de</w:t>
      </w:r>
      <w:r>
        <w:rPr>
          <w:spacing w:val="-4"/>
          <w:sz w:val="24"/>
        </w:rPr>
        <w:t> </w:t>
      </w:r>
      <w:r>
        <w:rPr>
          <w:sz w:val="24"/>
        </w:rPr>
        <w:t>recours</w:t>
      </w:r>
      <w:r>
        <w:rPr>
          <w:spacing w:val="-1"/>
          <w:sz w:val="24"/>
        </w:rPr>
        <w:t> </w:t>
      </w:r>
      <w:r>
        <w:rPr>
          <w:sz w:val="24"/>
        </w:rPr>
        <w:t>«semelle</w:t>
      </w:r>
      <w:r>
        <w:rPr>
          <w:spacing w:val="-5"/>
          <w:sz w:val="24"/>
        </w:rPr>
        <w:t> </w:t>
      </w:r>
      <w:r>
        <w:rPr>
          <w:sz w:val="24"/>
        </w:rPr>
        <w:t>rouge»</w:t>
      </w:r>
      <w:r>
        <w:rPr>
          <w:spacing w:val="-10"/>
          <w:sz w:val="24"/>
        </w:rPr>
        <w:t> </w:t>
      </w:r>
      <w:r>
        <w:rPr>
          <w:sz w:val="24"/>
        </w:rPr>
        <w:t>&amp;bra;</w:t>
      </w:r>
      <w:r>
        <w:rPr>
          <w:spacing w:val="-4"/>
          <w:sz w:val="24"/>
        </w:rPr>
        <w:t> </w:t>
      </w:r>
      <w:r>
        <w:rPr>
          <w:sz w:val="24"/>
        </w:rPr>
        <w:t>16/06/2011, R 2272/2010-2, Sstale rouge (fig.) &amp;ket;. La Chambre considère toutefois que les leçons</w:t>
      </w:r>
    </w:p>
    <w:p>
      <w:pPr>
        <w:pStyle w:val="BodyText"/>
        <w:rPr>
          <w:sz w:val="18"/>
        </w:rPr>
      </w:pPr>
    </w:p>
    <w:p>
      <w:pPr>
        <w:pStyle w:val="BodyText"/>
        <w:spacing w:before="43"/>
        <w:rPr>
          <w:sz w:val="18"/>
        </w:rPr>
      </w:pPr>
    </w:p>
    <w:p>
      <w:pPr>
        <w:spacing w:before="0"/>
        <w:ind w:left="979" w:right="0" w:firstLine="0"/>
        <w:jc w:val="left"/>
        <w:rPr>
          <w:sz w:val="18"/>
        </w:rPr>
      </w:pPr>
      <w:r>
        <w:rPr>
          <w:sz w:val="18"/>
        </w:rPr>
        <w:t>16/12/2024,</w:t>
      </w:r>
      <w:r>
        <w:rPr>
          <w:spacing w:val="-3"/>
          <w:sz w:val="18"/>
        </w:rPr>
        <w:t> </w:t>
      </w:r>
      <w:r>
        <w:rPr>
          <w:sz w:val="18"/>
        </w:rPr>
        <w:t>R</w:t>
      </w:r>
      <w:r>
        <w:rPr>
          <w:spacing w:val="-5"/>
          <w:sz w:val="18"/>
        </w:rPr>
        <w:t> </w:t>
      </w:r>
      <w:r>
        <w:rPr>
          <w:sz w:val="18"/>
        </w:rPr>
        <w:t>1422/2024-4,</w:t>
      </w:r>
      <w:r>
        <w:rPr>
          <w:spacing w:val="-4"/>
          <w:sz w:val="18"/>
        </w:rPr>
        <w:t> </w:t>
      </w:r>
      <w:r>
        <w:rPr>
          <w:sz w:val="18"/>
        </w:rPr>
        <w:t>POSITION</w:t>
      </w:r>
      <w:r>
        <w:rPr>
          <w:spacing w:val="-4"/>
          <w:sz w:val="18"/>
        </w:rPr>
        <w:t> </w:t>
      </w:r>
      <w:r>
        <w:rPr>
          <w:sz w:val="18"/>
        </w:rPr>
        <w:t>D’UNE</w:t>
      </w:r>
      <w:r>
        <w:rPr>
          <w:spacing w:val="-2"/>
          <w:sz w:val="18"/>
        </w:rPr>
        <w:t> </w:t>
      </w:r>
      <w:r>
        <w:rPr>
          <w:sz w:val="18"/>
        </w:rPr>
        <w:t>CHAUSSURE</w:t>
      </w:r>
      <w:r>
        <w:rPr>
          <w:spacing w:val="-1"/>
          <w:sz w:val="18"/>
        </w:rPr>
        <w:t> </w:t>
      </w:r>
      <w:r>
        <w:rPr>
          <w:sz w:val="18"/>
        </w:rPr>
        <w:t>AVEC</w:t>
      </w:r>
      <w:r>
        <w:rPr>
          <w:spacing w:val="-3"/>
          <w:sz w:val="18"/>
        </w:rPr>
        <w:t> </w:t>
      </w:r>
      <w:r>
        <w:rPr>
          <w:sz w:val="18"/>
        </w:rPr>
        <w:t>UNE</w:t>
      </w:r>
      <w:r>
        <w:rPr>
          <w:spacing w:val="-2"/>
          <w:sz w:val="18"/>
        </w:rPr>
        <w:t> </w:t>
      </w:r>
      <w:r>
        <w:rPr>
          <w:sz w:val="18"/>
        </w:rPr>
        <w:t>ANNEAU</w:t>
      </w:r>
      <w:r>
        <w:rPr>
          <w:spacing w:val="-4"/>
          <w:sz w:val="18"/>
        </w:rPr>
        <w:t> </w:t>
      </w:r>
      <w:r>
        <w:rPr>
          <w:sz w:val="18"/>
        </w:rPr>
        <w:t>ET</w:t>
      </w:r>
      <w:r>
        <w:rPr>
          <w:spacing w:val="-4"/>
          <w:sz w:val="18"/>
        </w:rPr>
        <w:t> </w:t>
      </w:r>
      <w:r>
        <w:rPr>
          <w:spacing w:val="-2"/>
          <w:sz w:val="18"/>
        </w:rPr>
        <w:t>NODINO</w:t>
      </w:r>
    </w:p>
    <w:p>
      <w:pPr>
        <w:spacing w:after="0"/>
        <w:jc w:val="left"/>
        <w:rPr>
          <w:sz w:val="18"/>
        </w:rPr>
        <w:sectPr>
          <w:headerReference w:type="default" r:id="rId70"/>
          <w:footerReference w:type="default" r:id="rId71"/>
          <w:pgSz w:w="11910" w:h="16840"/>
          <w:pgMar w:header="969" w:footer="0" w:top="1220" w:bottom="280" w:left="1275" w:right="283"/>
        </w:sectPr>
      </w:pPr>
    </w:p>
    <w:p>
      <w:pPr>
        <w:pStyle w:val="BodyText"/>
        <w:spacing w:before="204"/>
        <w:ind w:left="592" w:right="1153"/>
        <w:jc w:val="both"/>
      </w:pPr>
      <w:r>
        <w:rPr/>
        <mc:AlternateContent>
          <mc:Choice Requires="wps">
            <w:drawing>
              <wp:anchor distT="0" distB="0" distL="0" distR="0" allowOverlap="1" layoutInCell="1" locked="0" behindDoc="0" simplePos="0" relativeHeight="15749632">
                <wp:simplePos x="0" y="0"/>
                <wp:positionH relativeFrom="page">
                  <wp:posOffset>270575</wp:posOffset>
                </wp:positionH>
                <wp:positionV relativeFrom="page">
                  <wp:posOffset>1114363</wp:posOffset>
                </wp:positionV>
                <wp:extent cx="146050" cy="9210040"/>
                <wp:effectExtent l="0" t="0" r="0" b="0"/>
                <wp:wrapNone/>
                <wp:docPr id="76" name="Textbox 76"/>
                <wp:cNvGraphicFramePr>
                  <a:graphicFrameLocks/>
                </wp:cNvGraphicFramePr>
                <a:graphic>
                  <a:graphicData uri="http://schemas.microsoft.com/office/word/2010/wordprocessingShape">
                    <wps:wsp>
                      <wps:cNvPr id="76" name="Textbox 76"/>
                      <wps:cNvSpPr txBox="1"/>
                      <wps:spPr>
                        <a:xfrm>
                          <a:off x="0" y="0"/>
                          <a:ext cx="146050" cy="9210040"/>
                        </a:xfrm>
                        <a:prstGeom prst="rect">
                          <a:avLst/>
                        </a:prstGeom>
                      </wps:spPr>
                      <wps:txbx>
                        <w:txbxContent>
                          <w:p>
                            <w:pPr>
                              <w:spacing w:before="14"/>
                              <w:ind w:left="20" w:right="0" w:firstLine="0"/>
                              <w:jc w:val="left"/>
                              <w:rPr>
                                <w:rFonts w:ascii="Arial MT" w:hAnsi="Arial MT"/>
                                <w:sz w:val="17"/>
                              </w:rPr>
                            </w:pPr>
                            <w:r>
                              <w:rPr>
                                <w:rFonts w:ascii="Arial MT" w:hAnsi="Arial MT"/>
                                <w:color w:val="3F3F3F"/>
                                <w:sz w:val="17"/>
                              </w:rPr>
                              <w:t>Veuillez</w:t>
                            </w:r>
                            <w:r>
                              <w:rPr>
                                <w:rFonts w:ascii="Arial MT" w:hAnsi="Arial MT"/>
                                <w:color w:val="3F3F3F"/>
                                <w:spacing w:val="-6"/>
                                <w:sz w:val="17"/>
                              </w:rPr>
                              <w:t> </w:t>
                            </w:r>
                            <w:r>
                              <w:rPr>
                                <w:rFonts w:ascii="Arial MT" w:hAnsi="Arial MT"/>
                                <w:color w:val="3F3F3F"/>
                                <w:sz w:val="17"/>
                              </w:rPr>
                              <w:t>noter</w:t>
                            </w:r>
                            <w:r>
                              <w:rPr>
                                <w:rFonts w:ascii="Arial MT" w:hAnsi="Arial MT"/>
                                <w:color w:val="3F3F3F"/>
                                <w:spacing w:val="-5"/>
                                <w:sz w:val="17"/>
                              </w:rPr>
                              <w:t> </w:t>
                            </w:r>
                            <w:r>
                              <w:rPr>
                                <w:rFonts w:ascii="Arial MT" w:hAnsi="Arial MT"/>
                                <w:color w:val="3F3F3F"/>
                                <w:sz w:val="17"/>
                              </w:rPr>
                              <w:t>qu’il</w:t>
                            </w:r>
                            <w:r>
                              <w:rPr>
                                <w:rFonts w:ascii="Arial MT" w:hAnsi="Arial MT"/>
                                <w:color w:val="3F3F3F"/>
                                <w:spacing w:val="-6"/>
                                <w:sz w:val="17"/>
                              </w:rPr>
                              <w:t> </w:t>
                            </w:r>
                            <w:r>
                              <w:rPr>
                                <w:rFonts w:ascii="Arial MT" w:hAnsi="Arial MT"/>
                                <w:color w:val="3F3F3F"/>
                                <w:sz w:val="17"/>
                              </w:rPr>
                              <w:t>s’agit</w:t>
                            </w:r>
                            <w:r>
                              <w:rPr>
                                <w:rFonts w:ascii="Arial MT" w:hAnsi="Arial MT"/>
                                <w:color w:val="3F3F3F"/>
                                <w:spacing w:val="-5"/>
                                <w:sz w:val="17"/>
                              </w:rPr>
                              <w:t> </w:t>
                            </w:r>
                            <w:r>
                              <w:rPr>
                                <w:rFonts w:ascii="Arial MT" w:hAnsi="Arial MT"/>
                                <w:color w:val="3F3F3F"/>
                                <w:sz w:val="17"/>
                              </w:rPr>
                              <w:t>d’une</w:t>
                            </w:r>
                            <w:r>
                              <w:rPr>
                                <w:rFonts w:ascii="Arial MT" w:hAnsi="Arial MT"/>
                                <w:color w:val="3F3F3F"/>
                                <w:spacing w:val="-6"/>
                                <w:sz w:val="17"/>
                              </w:rPr>
                              <w:t> </w:t>
                            </w:r>
                            <w:r>
                              <w:rPr>
                                <w:rFonts w:ascii="Arial MT" w:hAnsi="Arial MT"/>
                                <w:color w:val="3F3F3F"/>
                                <w:sz w:val="17"/>
                              </w:rPr>
                              <w:t>traduction</w:t>
                            </w:r>
                            <w:r>
                              <w:rPr>
                                <w:rFonts w:ascii="Arial MT" w:hAnsi="Arial MT"/>
                                <w:color w:val="3F3F3F"/>
                                <w:spacing w:val="-5"/>
                                <w:sz w:val="17"/>
                              </w:rPr>
                              <w:t> </w:t>
                            </w:r>
                            <w:r>
                              <w:rPr>
                                <w:rFonts w:ascii="Arial MT" w:hAnsi="Arial MT"/>
                                <w:color w:val="3F3F3F"/>
                                <w:sz w:val="17"/>
                              </w:rPr>
                              <w:t>automatique</w:t>
                            </w:r>
                            <w:r>
                              <w:rPr>
                                <w:rFonts w:ascii="Arial MT" w:hAnsi="Arial MT"/>
                                <w:color w:val="3F3F3F"/>
                                <w:spacing w:val="-6"/>
                                <w:sz w:val="17"/>
                              </w:rPr>
                              <w:t> </w:t>
                            </w:r>
                            <w:r>
                              <w:rPr>
                                <w:rFonts w:ascii="Arial MT" w:hAnsi="Arial MT"/>
                                <w:color w:val="3F3F3F"/>
                                <w:sz w:val="17"/>
                              </w:rPr>
                              <w:t>fournie</w:t>
                            </w:r>
                            <w:r>
                              <w:rPr>
                                <w:rFonts w:ascii="Arial MT" w:hAnsi="Arial MT"/>
                                <w:color w:val="3F3F3F"/>
                                <w:spacing w:val="-5"/>
                                <w:sz w:val="17"/>
                              </w:rPr>
                              <w:t> </w:t>
                            </w:r>
                            <w:r>
                              <w:rPr>
                                <w:rFonts w:ascii="Arial MT" w:hAnsi="Arial MT"/>
                                <w:color w:val="3F3F3F"/>
                                <w:sz w:val="17"/>
                              </w:rPr>
                              <w:t>uniquement</w:t>
                            </w:r>
                            <w:r>
                              <w:rPr>
                                <w:rFonts w:ascii="Arial MT" w:hAnsi="Arial MT"/>
                                <w:color w:val="3F3F3F"/>
                                <w:spacing w:val="-6"/>
                                <w:sz w:val="17"/>
                              </w:rPr>
                              <w:t> </w:t>
                            </w:r>
                            <w:r>
                              <w:rPr>
                                <w:rFonts w:ascii="Arial MT" w:hAnsi="Arial MT"/>
                                <w:color w:val="3F3F3F"/>
                                <w:sz w:val="17"/>
                              </w:rPr>
                              <w:t>pour</w:t>
                            </w:r>
                            <w:r>
                              <w:rPr>
                                <w:rFonts w:ascii="Arial MT" w:hAnsi="Arial MT"/>
                                <w:color w:val="3F3F3F"/>
                                <w:spacing w:val="-5"/>
                                <w:sz w:val="17"/>
                              </w:rPr>
                              <w:t> </w:t>
                            </w:r>
                            <w:r>
                              <w:rPr>
                                <w:rFonts w:ascii="Arial MT" w:hAnsi="Arial MT"/>
                                <w:color w:val="3F3F3F"/>
                                <w:sz w:val="17"/>
                              </w:rPr>
                              <w:t>information.</w:t>
                            </w:r>
                            <w:r>
                              <w:rPr>
                                <w:rFonts w:ascii="Arial MT" w:hAnsi="Arial MT"/>
                                <w:color w:val="3F3F3F"/>
                                <w:spacing w:val="-6"/>
                                <w:sz w:val="17"/>
                              </w:rPr>
                              <w:t> </w:t>
                            </w:r>
                            <w:r>
                              <w:rPr>
                                <w:rFonts w:ascii="Arial MT" w:hAnsi="Arial MT"/>
                                <w:color w:val="3F3F3F"/>
                                <w:sz w:val="17"/>
                              </w:rPr>
                              <w:t>Il</w:t>
                            </w:r>
                            <w:r>
                              <w:rPr>
                                <w:rFonts w:ascii="Arial MT" w:hAnsi="Arial MT"/>
                                <w:color w:val="3F3F3F"/>
                                <w:spacing w:val="-5"/>
                                <w:sz w:val="17"/>
                              </w:rPr>
                              <w:t> </w:t>
                            </w:r>
                            <w:r>
                              <w:rPr>
                                <w:rFonts w:ascii="Arial MT" w:hAnsi="Arial MT"/>
                                <w:color w:val="3F3F3F"/>
                                <w:sz w:val="17"/>
                              </w:rPr>
                              <w:t>ne</w:t>
                            </w:r>
                            <w:r>
                              <w:rPr>
                                <w:rFonts w:ascii="Arial MT" w:hAnsi="Arial MT"/>
                                <w:color w:val="3F3F3F"/>
                                <w:spacing w:val="-6"/>
                                <w:sz w:val="17"/>
                              </w:rPr>
                              <w:t> </w:t>
                            </w:r>
                            <w:r>
                              <w:rPr>
                                <w:rFonts w:ascii="Arial MT" w:hAnsi="Arial MT"/>
                                <w:color w:val="3F3F3F"/>
                                <w:sz w:val="17"/>
                              </w:rPr>
                              <w:t>peut</w:t>
                            </w:r>
                            <w:r>
                              <w:rPr>
                                <w:rFonts w:ascii="Arial MT" w:hAnsi="Arial MT"/>
                                <w:color w:val="3F3F3F"/>
                                <w:spacing w:val="-5"/>
                                <w:sz w:val="17"/>
                              </w:rPr>
                              <w:t> </w:t>
                            </w:r>
                            <w:r>
                              <w:rPr>
                                <w:rFonts w:ascii="Arial MT" w:hAnsi="Arial MT"/>
                                <w:color w:val="3F3F3F"/>
                                <w:sz w:val="17"/>
                              </w:rPr>
                              <w:t>être</w:t>
                            </w:r>
                            <w:r>
                              <w:rPr>
                                <w:rFonts w:ascii="Arial MT" w:hAnsi="Arial MT"/>
                                <w:color w:val="3F3F3F"/>
                                <w:spacing w:val="-6"/>
                                <w:sz w:val="17"/>
                              </w:rPr>
                              <w:t> </w:t>
                            </w:r>
                            <w:r>
                              <w:rPr>
                                <w:rFonts w:ascii="Arial MT" w:hAnsi="Arial MT"/>
                                <w:color w:val="3F3F3F"/>
                                <w:sz w:val="17"/>
                              </w:rPr>
                              <w:t>garanti</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exacte</w:t>
                            </w:r>
                            <w:r>
                              <w:rPr>
                                <w:rFonts w:ascii="Arial MT" w:hAnsi="Arial MT"/>
                                <w:color w:val="3F3F3F"/>
                                <w:spacing w:val="-6"/>
                                <w:sz w:val="17"/>
                              </w:rPr>
                              <w:t> </w:t>
                            </w:r>
                            <w:r>
                              <w:rPr>
                                <w:rFonts w:ascii="Arial MT" w:hAnsi="Arial MT"/>
                                <w:color w:val="3F3F3F"/>
                                <w:sz w:val="17"/>
                              </w:rPr>
                              <w:t>ou</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adaptée</w:t>
                            </w:r>
                            <w:r>
                              <w:rPr>
                                <w:rFonts w:ascii="Arial MT" w:hAnsi="Arial MT"/>
                                <w:color w:val="3F3F3F"/>
                                <w:spacing w:val="-6"/>
                                <w:sz w:val="17"/>
                              </w:rPr>
                              <w:t> </w:t>
                            </w:r>
                            <w:r>
                              <w:rPr>
                                <w:rFonts w:ascii="Arial MT" w:hAnsi="Arial MT"/>
                                <w:color w:val="3F3F3F"/>
                                <w:sz w:val="17"/>
                              </w:rPr>
                              <w:t>aux</w:t>
                            </w:r>
                            <w:r>
                              <w:rPr>
                                <w:rFonts w:ascii="Arial MT" w:hAnsi="Arial MT"/>
                                <w:color w:val="3F3F3F"/>
                                <w:spacing w:val="-5"/>
                                <w:sz w:val="17"/>
                              </w:rPr>
                              <w:t> </w:t>
                            </w:r>
                            <w:r>
                              <w:rPr>
                                <w:rFonts w:ascii="Arial MT" w:hAnsi="Arial MT"/>
                                <w:color w:val="3F3F3F"/>
                                <w:sz w:val="17"/>
                              </w:rPr>
                              <w:t>objectifs</w:t>
                            </w:r>
                            <w:r>
                              <w:rPr>
                                <w:rFonts w:ascii="Arial MT" w:hAnsi="Arial MT"/>
                                <w:color w:val="3F3F3F"/>
                                <w:spacing w:val="-6"/>
                                <w:sz w:val="17"/>
                              </w:rPr>
                              <w:t> </w:t>
                            </w:r>
                            <w:r>
                              <w:rPr>
                                <w:rFonts w:ascii="Arial MT" w:hAnsi="Arial MT"/>
                                <w:color w:val="3F3F3F"/>
                                <w:sz w:val="17"/>
                              </w:rPr>
                              <w:t>poursuivis.</w:t>
                            </w:r>
                            <w:r>
                              <w:rPr>
                                <w:rFonts w:ascii="Arial MT" w:hAnsi="Arial MT"/>
                                <w:color w:val="3F3F3F"/>
                                <w:spacing w:val="-5"/>
                                <w:sz w:val="17"/>
                              </w:rPr>
                              <w:t> </w:t>
                            </w:r>
                            <w:r>
                              <w:rPr>
                                <w:rFonts w:ascii="Arial MT" w:hAnsi="Arial MT"/>
                                <w:color w:val="3F3F3F"/>
                                <w:sz w:val="17"/>
                              </w:rPr>
                              <w:t>[21-12-</w:t>
                            </w:r>
                            <w:r>
                              <w:rPr>
                                <w:rFonts w:ascii="Arial MT" w:hAnsi="Arial MT"/>
                                <w:color w:val="3F3F3F"/>
                                <w:spacing w:val="-2"/>
                                <w:sz w:val="17"/>
                              </w:rPr>
                              <w:t>2024]</w:t>
                            </w:r>
                          </w:p>
                        </w:txbxContent>
                      </wps:txbx>
                      <wps:bodyPr wrap="square" lIns="0" tIns="0" rIns="0" bIns="0" rtlCol="0" vert="vert270">
                        <a:noAutofit/>
                      </wps:bodyPr>
                    </wps:wsp>
                  </a:graphicData>
                </a:graphic>
              </wp:anchor>
            </w:drawing>
          </mc:Choice>
          <mc:Fallback>
            <w:pict>
              <v:shape style="position:absolute;margin-left:21.305176pt;margin-top:87.745193pt;width:11.5pt;height:725.2pt;mso-position-horizontal-relative:page;mso-position-vertical-relative:page;z-index:15749632" type="#_x0000_t202" id="docshape47" filled="false" stroked="false">
                <v:textbox inset="0,0,0,0" style="layout-flow:vertical;mso-layout-flow-alt:bottom-to-top">
                  <w:txbxContent>
                    <w:p>
                      <w:pPr>
                        <w:spacing w:before="14"/>
                        <w:ind w:left="20" w:right="0" w:firstLine="0"/>
                        <w:jc w:val="left"/>
                        <w:rPr>
                          <w:rFonts w:ascii="Arial MT" w:hAnsi="Arial MT"/>
                          <w:sz w:val="17"/>
                        </w:rPr>
                      </w:pPr>
                      <w:r>
                        <w:rPr>
                          <w:rFonts w:ascii="Arial MT" w:hAnsi="Arial MT"/>
                          <w:color w:val="3F3F3F"/>
                          <w:sz w:val="17"/>
                        </w:rPr>
                        <w:t>Veuillez</w:t>
                      </w:r>
                      <w:r>
                        <w:rPr>
                          <w:rFonts w:ascii="Arial MT" w:hAnsi="Arial MT"/>
                          <w:color w:val="3F3F3F"/>
                          <w:spacing w:val="-6"/>
                          <w:sz w:val="17"/>
                        </w:rPr>
                        <w:t> </w:t>
                      </w:r>
                      <w:r>
                        <w:rPr>
                          <w:rFonts w:ascii="Arial MT" w:hAnsi="Arial MT"/>
                          <w:color w:val="3F3F3F"/>
                          <w:sz w:val="17"/>
                        </w:rPr>
                        <w:t>noter</w:t>
                      </w:r>
                      <w:r>
                        <w:rPr>
                          <w:rFonts w:ascii="Arial MT" w:hAnsi="Arial MT"/>
                          <w:color w:val="3F3F3F"/>
                          <w:spacing w:val="-5"/>
                          <w:sz w:val="17"/>
                        </w:rPr>
                        <w:t> </w:t>
                      </w:r>
                      <w:r>
                        <w:rPr>
                          <w:rFonts w:ascii="Arial MT" w:hAnsi="Arial MT"/>
                          <w:color w:val="3F3F3F"/>
                          <w:sz w:val="17"/>
                        </w:rPr>
                        <w:t>qu’il</w:t>
                      </w:r>
                      <w:r>
                        <w:rPr>
                          <w:rFonts w:ascii="Arial MT" w:hAnsi="Arial MT"/>
                          <w:color w:val="3F3F3F"/>
                          <w:spacing w:val="-6"/>
                          <w:sz w:val="17"/>
                        </w:rPr>
                        <w:t> </w:t>
                      </w:r>
                      <w:r>
                        <w:rPr>
                          <w:rFonts w:ascii="Arial MT" w:hAnsi="Arial MT"/>
                          <w:color w:val="3F3F3F"/>
                          <w:sz w:val="17"/>
                        </w:rPr>
                        <w:t>s’agit</w:t>
                      </w:r>
                      <w:r>
                        <w:rPr>
                          <w:rFonts w:ascii="Arial MT" w:hAnsi="Arial MT"/>
                          <w:color w:val="3F3F3F"/>
                          <w:spacing w:val="-5"/>
                          <w:sz w:val="17"/>
                        </w:rPr>
                        <w:t> </w:t>
                      </w:r>
                      <w:r>
                        <w:rPr>
                          <w:rFonts w:ascii="Arial MT" w:hAnsi="Arial MT"/>
                          <w:color w:val="3F3F3F"/>
                          <w:sz w:val="17"/>
                        </w:rPr>
                        <w:t>d’une</w:t>
                      </w:r>
                      <w:r>
                        <w:rPr>
                          <w:rFonts w:ascii="Arial MT" w:hAnsi="Arial MT"/>
                          <w:color w:val="3F3F3F"/>
                          <w:spacing w:val="-6"/>
                          <w:sz w:val="17"/>
                        </w:rPr>
                        <w:t> </w:t>
                      </w:r>
                      <w:r>
                        <w:rPr>
                          <w:rFonts w:ascii="Arial MT" w:hAnsi="Arial MT"/>
                          <w:color w:val="3F3F3F"/>
                          <w:sz w:val="17"/>
                        </w:rPr>
                        <w:t>traduction</w:t>
                      </w:r>
                      <w:r>
                        <w:rPr>
                          <w:rFonts w:ascii="Arial MT" w:hAnsi="Arial MT"/>
                          <w:color w:val="3F3F3F"/>
                          <w:spacing w:val="-5"/>
                          <w:sz w:val="17"/>
                        </w:rPr>
                        <w:t> </w:t>
                      </w:r>
                      <w:r>
                        <w:rPr>
                          <w:rFonts w:ascii="Arial MT" w:hAnsi="Arial MT"/>
                          <w:color w:val="3F3F3F"/>
                          <w:sz w:val="17"/>
                        </w:rPr>
                        <w:t>automatique</w:t>
                      </w:r>
                      <w:r>
                        <w:rPr>
                          <w:rFonts w:ascii="Arial MT" w:hAnsi="Arial MT"/>
                          <w:color w:val="3F3F3F"/>
                          <w:spacing w:val="-6"/>
                          <w:sz w:val="17"/>
                        </w:rPr>
                        <w:t> </w:t>
                      </w:r>
                      <w:r>
                        <w:rPr>
                          <w:rFonts w:ascii="Arial MT" w:hAnsi="Arial MT"/>
                          <w:color w:val="3F3F3F"/>
                          <w:sz w:val="17"/>
                        </w:rPr>
                        <w:t>fournie</w:t>
                      </w:r>
                      <w:r>
                        <w:rPr>
                          <w:rFonts w:ascii="Arial MT" w:hAnsi="Arial MT"/>
                          <w:color w:val="3F3F3F"/>
                          <w:spacing w:val="-5"/>
                          <w:sz w:val="17"/>
                        </w:rPr>
                        <w:t> </w:t>
                      </w:r>
                      <w:r>
                        <w:rPr>
                          <w:rFonts w:ascii="Arial MT" w:hAnsi="Arial MT"/>
                          <w:color w:val="3F3F3F"/>
                          <w:sz w:val="17"/>
                        </w:rPr>
                        <w:t>uniquement</w:t>
                      </w:r>
                      <w:r>
                        <w:rPr>
                          <w:rFonts w:ascii="Arial MT" w:hAnsi="Arial MT"/>
                          <w:color w:val="3F3F3F"/>
                          <w:spacing w:val="-6"/>
                          <w:sz w:val="17"/>
                        </w:rPr>
                        <w:t> </w:t>
                      </w:r>
                      <w:r>
                        <w:rPr>
                          <w:rFonts w:ascii="Arial MT" w:hAnsi="Arial MT"/>
                          <w:color w:val="3F3F3F"/>
                          <w:sz w:val="17"/>
                        </w:rPr>
                        <w:t>pour</w:t>
                      </w:r>
                      <w:r>
                        <w:rPr>
                          <w:rFonts w:ascii="Arial MT" w:hAnsi="Arial MT"/>
                          <w:color w:val="3F3F3F"/>
                          <w:spacing w:val="-5"/>
                          <w:sz w:val="17"/>
                        </w:rPr>
                        <w:t> </w:t>
                      </w:r>
                      <w:r>
                        <w:rPr>
                          <w:rFonts w:ascii="Arial MT" w:hAnsi="Arial MT"/>
                          <w:color w:val="3F3F3F"/>
                          <w:sz w:val="17"/>
                        </w:rPr>
                        <w:t>information.</w:t>
                      </w:r>
                      <w:r>
                        <w:rPr>
                          <w:rFonts w:ascii="Arial MT" w:hAnsi="Arial MT"/>
                          <w:color w:val="3F3F3F"/>
                          <w:spacing w:val="-6"/>
                          <w:sz w:val="17"/>
                        </w:rPr>
                        <w:t> </w:t>
                      </w:r>
                      <w:r>
                        <w:rPr>
                          <w:rFonts w:ascii="Arial MT" w:hAnsi="Arial MT"/>
                          <w:color w:val="3F3F3F"/>
                          <w:sz w:val="17"/>
                        </w:rPr>
                        <w:t>Il</w:t>
                      </w:r>
                      <w:r>
                        <w:rPr>
                          <w:rFonts w:ascii="Arial MT" w:hAnsi="Arial MT"/>
                          <w:color w:val="3F3F3F"/>
                          <w:spacing w:val="-5"/>
                          <w:sz w:val="17"/>
                        </w:rPr>
                        <w:t> </w:t>
                      </w:r>
                      <w:r>
                        <w:rPr>
                          <w:rFonts w:ascii="Arial MT" w:hAnsi="Arial MT"/>
                          <w:color w:val="3F3F3F"/>
                          <w:sz w:val="17"/>
                        </w:rPr>
                        <w:t>ne</w:t>
                      </w:r>
                      <w:r>
                        <w:rPr>
                          <w:rFonts w:ascii="Arial MT" w:hAnsi="Arial MT"/>
                          <w:color w:val="3F3F3F"/>
                          <w:spacing w:val="-6"/>
                          <w:sz w:val="17"/>
                        </w:rPr>
                        <w:t> </w:t>
                      </w:r>
                      <w:r>
                        <w:rPr>
                          <w:rFonts w:ascii="Arial MT" w:hAnsi="Arial MT"/>
                          <w:color w:val="3F3F3F"/>
                          <w:sz w:val="17"/>
                        </w:rPr>
                        <w:t>peut</w:t>
                      </w:r>
                      <w:r>
                        <w:rPr>
                          <w:rFonts w:ascii="Arial MT" w:hAnsi="Arial MT"/>
                          <w:color w:val="3F3F3F"/>
                          <w:spacing w:val="-5"/>
                          <w:sz w:val="17"/>
                        </w:rPr>
                        <w:t> </w:t>
                      </w:r>
                      <w:r>
                        <w:rPr>
                          <w:rFonts w:ascii="Arial MT" w:hAnsi="Arial MT"/>
                          <w:color w:val="3F3F3F"/>
                          <w:sz w:val="17"/>
                        </w:rPr>
                        <w:t>être</w:t>
                      </w:r>
                      <w:r>
                        <w:rPr>
                          <w:rFonts w:ascii="Arial MT" w:hAnsi="Arial MT"/>
                          <w:color w:val="3F3F3F"/>
                          <w:spacing w:val="-6"/>
                          <w:sz w:val="17"/>
                        </w:rPr>
                        <w:t> </w:t>
                      </w:r>
                      <w:r>
                        <w:rPr>
                          <w:rFonts w:ascii="Arial MT" w:hAnsi="Arial MT"/>
                          <w:color w:val="3F3F3F"/>
                          <w:sz w:val="17"/>
                        </w:rPr>
                        <w:t>garanti</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exacte</w:t>
                      </w:r>
                      <w:r>
                        <w:rPr>
                          <w:rFonts w:ascii="Arial MT" w:hAnsi="Arial MT"/>
                          <w:color w:val="3F3F3F"/>
                          <w:spacing w:val="-6"/>
                          <w:sz w:val="17"/>
                        </w:rPr>
                        <w:t> </w:t>
                      </w:r>
                      <w:r>
                        <w:rPr>
                          <w:rFonts w:ascii="Arial MT" w:hAnsi="Arial MT"/>
                          <w:color w:val="3F3F3F"/>
                          <w:sz w:val="17"/>
                        </w:rPr>
                        <w:t>ou</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adaptée</w:t>
                      </w:r>
                      <w:r>
                        <w:rPr>
                          <w:rFonts w:ascii="Arial MT" w:hAnsi="Arial MT"/>
                          <w:color w:val="3F3F3F"/>
                          <w:spacing w:val="-6"/>
                          <w:sz w:val="17"/>
                        </w:rPr>
                        <w:t> </w:t>
                      </w:r>
                      <w:r>
                        <w:rPr>
                          <w:rFonts w:ascii="Arial MT" w:hAnsi="Arial MT"/>
                          <w:color w:val="3F3F3F"/>
                          <w:sz w:val="17"/>
                        </w:rPr>
                        <w:t>aux</w:t>
                      </w:r>
                      <w:r>
                        <w:rPr>
                          <w:rFonts w:ascii="Arial MT" w:hAnsi="Arial MT"/>
                          <w:color w:val="3F3F3F"/>
                          <w:spacing w:val="-5"/>
                          <w:sz w:val="17"/>
                        </w:rPr>
                        <w:t> </w:t>
                      </w:r>
                      <w:r>
                        <w:rPr>
                          <w:rFonts w:ascii="Arial MT" w:hAnsi="Arial MT"/>
                          <w:color w:val="3F3F3F"/>
                          <w:sz w:val="17"/>
                        </w:rPr>
                        <w:t>objectifs</w:t>
                      </w:r>
                      <w:r>
                        <w:rPr>
                          <w:rFonts w:ascii="Arial MT" w:hAnsi="Arial MT"/>
                          <w:color w:val="3F3F3F"/>
                          <w:spacing w:val="-6"/>
                          <w:sz w:val="17"/>
                        </w:rPr>
                        <w:t> </w:t>
                      </w:r>
                      <w:r>
                        <w:rPr>
                          <w:rFonts w:ascii="Arial MT" w:hAnsi="Arial MT"/>
                          <w:color w:val="3F3F3F"/>
                          <w:sz w:val="17"/>
                        </w:rPr>
                        <w:t>poursuivis.</w:t>
                      </w:r>
                      <w:r>
                        <w:rPr>
                          <w:rFonts w:ascii="Arial MT" w:hAnsi="Arial MT"/>
                          <w:color w:val="3F3F3F"/>
                          <w:spacing w:val="-5"/>
                          <w:sz w:val="17"/>
                        </w:rPr>
                        <w:t> </w:t>
                      </w:r>
                      <w:r>
                        <w:rPr>
                          <w:rFonts w:ascii="Arial MT" w:hAnsi="Arial MT"/>
                          <w:color w:val="3F3F3F"/>
                          <w:sz w:val="17"/>
                        </w:rPr>
                        <w:t>[21-12-</w:t>
                      </w:r>
                      <w:r>
                        <w:rPr>
                          <w:rFonts w:ascii="Arial MT" w:hAnsi="Arial MT"/>
                          <w:color w:val="3F3F3F"/>
                          <w:spacing w:val="-2"/>
                          <w:sz w:val="17"/>
                        </w:rPr>
                        <w:t>2024]</w:t>
                      </w:r>
                    </w:p>
                  </w:txbxContent>
                </v:textbox>
                <w10:wrap type="none"/>
              </v:shape>
            </w:pict>
          </mc:Fallback>
        </mc:AlternateContent>
      </w:r>
      <w:r>
        <w:rPr/>
        <w:t>tirées de cette décision ne sauraient être transposées au cas d’espèce. Premièrement, les éléments de preuve produits dans cette affaire ne sont pas les mêmes que ceux présentés en</w:t>
      </w:r>
      <w:r>
        <w:rPr>
          <w:spacing w:val="-7"/>
        </w:rPr>
        <w:t> </w:t>
      </w:r>
      <w:r>
        <w:rPr/>
        <w:t>l’espèce,</w:t>
      </w:r>
      <w:r>
        <w:rPr>
          <w:spacing w:val="-7"/>
        </w:rPr>
        <w:t> </w:t>
      </w:r>
      <w:r>
        <w:rPr/>
        <w:t>de</w:t>
      </w:r>
      <w:r>
        <w:rPr>
          <w:spacing w:val="-8"/>
        </w:rPr>
        <w:t> </w:t>
      </w:r>
      <w:r>
        <w:rPr/>
        <w:t>sorte</w:t>
      </w:r>
      <w:r>
        <w:rPr>
          <w:spacing w:val="-8"/>
        </w:rPr>
        <w:t> </w:t>
      </w:r>
      <w:r>
        <w:rPr/>
        <w:t>que</w:t>
      </w:r>
      <w:r>
        <w:rPr>
          <w:spacing w:val="-8"/>
        </w:rPr>
        <w:t> </w:t>
      </w:r>
      <w:r>
        <w:rPr/>
        <w:t>le</w:t>
      </w:r>
      <w:r>
        <w:rPr>
          <w:spacing w:val="-8"/>
        </w:rPr>
        <w:t> </w:t>
      </w:r>
      <w:r>
        <w:rPr/>
        <w:t>résultat</w:t>
      </w:r>
      <w:r>
        <w:rPr>
          <w:spacing w:val="-7"/>
        </w:rPr>
        <w:t> </w:t>
      </w:r>
      <w:r>
        <w:rPr/>
        <w:t>de</w:t>
      </w:r>
      <w:r>
        <w:rPr>
          <w:spacing w:val="-8"/>
        </w:rPr>
        <w:t> </w:t>
      </w:r>
      <w:r>
        <w:rPr/>
        <w:t>leur</w:t>
      </w:r>
      <w:r>
        <w:rPr>
          <w:spacing w:val="-6"/>
        </w:rPr>
        <w:t> </w:t>
      </w:r>
      <w:r>
        <w:rPr/>
        <w:t>appréciation</w:t>
      </w:r>
      <w:r>
        <w:rPr>
          <w:spacing w:val="-7"/>
        </w:rPr>
        <w:t> </w:t>
      </w:r>
      <w:r>
        <w:rPr/>
        <w:t>ne</w:t>
      </w:r>
      <w:r>
        <w:rPr>
          <w:spacing w:val="-8"/>
        </w:rPr>
        <w:t> </w:t>
      </w:r>
      <w:r>
        <w:rPr/>
        <w:t>saurait</w:t>
      </w:r>
      <w:r>
        <w:rPr>
          <w:spacing w:val="-7"/>
        </w:rPr>
        <w:t> </w:t>
      </w:r>
      <w:r>
        <w:rPr/>
        <w:t>être</w:t>
      </w:r>
      <w:r>
        <w:rPr>
          <w:spacing w:val="-8"/>
        </w:rPr>
        <w:t> </w:t>
      </w:r>
      <w:r>
        <w:rPr/>
        <w:t>identique.</w:t>
      </w:r>
      <w:r>
        <w:rPr>
          <w:spacing w:val="-7"/>
        </w:rPr>
        <w:t> </w:t>
      </w:r>
      <w:r>
        <w:rPr/>
        <w:t>En</w:t>
      </w:r>
      <w:r>
        <w:rPr>
          <w:spacing w:val="-8"/>
        </w:rPr>
        <w:t> </w:t>
      </w:r>
      <w:r>
        <w:rPr/>
        <w:t>outre, en</w:t>
      </w:r>
      <w:r>
        <w:rPr>
          <w:spacing w:val="-6"/>
        </w:rPr>
        <w:t> </w:t>
      </w:r>
      <w:r>
        <w:rPr/>
        <w:t>l’absence</w:t>
      </w:r>
      <w:r>
        <w:rPr>
          <w:spacing w:val="-7"/>
        </w:rPr>
        <w:t> </w:t>
      </w:r>
      <w:r>
        <w:rPr/>
        <w:t>de</w:t>
      </w:r>
      <w:r>
        <w:rPr>
          <w:spacing w:val="-7"/>
        </w:rPr>
        <w:t> </w:t>
      </w:r>
      <w:r>
        <w:rPr/>
        <w:t>toute</w:t>
      </w:r>
      <w:r>
        <w:rPr>
          <w:spacing w:val="-4"/>
        </w:rPr>
        <w:t> </w:t>
      </w:r>
      <w:r>
        <w:rPr/>
        <w:t>autre</w:t>
      </w:r>
      <w:r>
        <w:rPr>
          <w:spacing w:val="-7"/>
        </w:rPr>
        <w:t> </w:t>
      </w:r>
      <w:r>
        <w:rPr/>
        <w:t>pièce</w:t>
      </w:r>
      <w:r>
        <w:rPr>
          <w:spacing w:val="-7"/>
        </w:rPr>
        <w:t> </w:t>
      </w:r>
      <w:r>
        <w:rPr/>
        <w:t>justificative,</w:t>
      </w:r>
      <w:r>
        <w:rPr>
          <w:spacing w:val="-4"/>
        </w:rPr>
        <w:t> </w:t>
      </w:r>
      <w:r>
        <w:rPr/>
        <w:t>l’argument</w:t>
      </w:r>
      <w:r>
        <w:rPr>
          <w:spacing w:val="-6"/>
        </w:rPr>
        <w:t> </w:t>
      </w:r>
      <w:r>
        <w:rPr/>
        <w:t>de</w:t>
      </w:r>
      <w:r>
        <w:rPr>
          <w:spacing w:val="-7"/>
        </w:rPr>
        <w:t> </w:t>
      </w:r>
      <w:r>
        <w:rPr/>
        <w:t>la</w:t>
      </w:r>
      <w:r>
        <w:rPr>
          <w:spacing w:val="-6"/>
        </w:rPr>
        <w:t> </w:t>
      </w:r>
      <w:r>
        <w:rPr/>
        <w:t>demanderesse</w:t>
      </w:r>
      <w:r>
        <w:rPr>
          <w:spacing w:val="-7"/>
        </w:rPr>
        <w:t> </w:t>
      </w:r>
      <w:r>
        <w:rPr/>
        <w:t>selon</w:t>
      </w:r>
      <w:r>
        <w:rPr>
          <w:spacing w:val="-5"/>
        </w:rPr>
        <w:t> </w:t>
      </w:r>
      <w:r>
        <w:rPr/>
        <w:t>lequel la contrefaçon indique en soi le caractère distinctif de la marque contestée, étant donné qu’il</w:t>
      </w:r>
      <w:r>
        <w:rPr>
          <w:spacing w:val="-5"/>
        </w:rPr>
        <w:t> </w:t>
      </w:r>
      <w:r>
        <w:rPr/>
        <w:t>existe</w:t>
      </w:r>
      <w:r>
        <w:rPr>
          <w:spacing w:val="-6"/>
        </w:rPr>
        <w:t> </w:t>
      </w:r>
      <w:r>
        <w:rPr/>
        <w:t>de</w:t>
      </w:r>
      <w:r>
        <w:rPr>
          <w:spacing w:val="-6"/>
        </w:rPr>
        <w:t> </w:t>
      </w:r>
      <w:r>
        <w:rPr/>
        <w:t>nombreuses</w:t>
      </w:r>
      <w:r>
        <w:rPr>
          <w:spacing w:val="-1"/>
        </w:rPr>
        <w:t> </w:t>
      </w:r>
      <w:r>
        <w:rPr/>
        <w:t>«copies»</w:t>
      </w:r>
      <w:r>
        <w:rPr>
          <w:spacing w:val="-12"/>
        </w:rPr>
        <w:t> </w:t>
      </w:r>
      <w:r>
        <w:rPr/>
        <w:t>de</w:t>
      </w:r>
      <w:r>
        <w:rPr>
          <w:spacing w:val="-6"/>
        </w:rPr>
        <w:t> </w:t>
      </w:r>
      <w:r>
        <w:rPr/>
        <w:t>produits</w:t>
      </w:r>
      <w:r>
        <w:rPr>
          <w:spacing w:val="-5"/>
        </w:rPr>
        <w:t> </w:t>
      </w:r>
      <w:r>
        <w:rPr/>
        <w:t>et</w:t>
      </w:r>
      <w:r>
        <w:rPr>
          <w:spacing w:val="-4"/>
        </w:rPr>
        <w:t> </w:t>
      </w:r>
      <w:r>
        <w:rPr/>
        <w:t>de</w:t>
      </w:r>
      <w:r>
        <w:rPr>
          <w:spacing w:val="-6"/>
        </w:rPr>
        <w:t> </w:t>
      </w:r>
      <w:r>
        <w:rPr/>
        <w:t>signes</w:t>
      </w:r>
      <w:r>
        <w:rPr>
          <w:spacing w:val="-5"/>
        </w:rPr>
        <w:t> </w:t>
      </w:r>
      <w:r>
        <w:rPr/>
        <w:t>qui</w:t>
      </w:r>
      <w:r>
        <w:rPr>
          <w:spacing w:val="-4"/>
        </w:rPr>
        <w:t> </w:t>
      </w:r>
      <w:r>
        <w:rPr/>
        <w:t>ne</w:t>
      </w:r>
      <w:r>
        <w:rPr>
          <w:spacing w:val="-6"/>
        </w:rPr>
        <w:t> </w:t>
      </w:r>
      <w:r>
        <w:rPr/>
        <w:t>sont</w:t>
      </w:r>
      <w:r>
        <w:rPr>
          <w:spacing w:val="-4"/>
        </w:rPr>
        <w:t> </w:t>
      </w:r>
      <w:r>
        <w:rPr/>
        <w:t>pas</w:t>
      </w:r>
      <w:r>
        <w:rPr>
          <w:spacing w:val="-5"/>
        </w:rPr>
        <w:t> </w:t>
      </w:r>
      <w:r>
        <w:rPr/>
        <w:t>distinctifs</w:t>
      </w:r>
      <w:r>
        <w:rPr>
          <w:spacing w:val="-5"/>
        </w:rPr>
        <w:t> </w:t>
      </w:r>
      <w:r>
        <w:rPr/>
        <w:t>sur le marché, ne saurait être accueilli.</w:t>
      </w:r>
    </w:p>
    <w:p>
      <w:pPr>
        <w:pStyle w:val="ListParagraph"/>
        <w:numPr>
          <w:ilvl w:val="0"/>
          <w:numId w:val="1"/>
        </w:numPr>
        <w:tabs>
          <w:tab w:pos="592" w:val="left" w:leader="none"/>
        </w:tabs>
        <w:spacing w:line="240" w:lineRule="auto" w:before="240" w:after="0"/>
        <w:ind w:left="592" w:right="1153" w:hanging="428"/>
        <w:jc w:val="both"/>
        <w:rPr>
          <w:sz w:val="24"/>
        </w:rPr>
      </w:pPr>
      <w:r>
        <w:rPr>
          <w:sz w:val="24"/>
        </w:rPr>
        <w:t>En outre, et en tout état de cause, la présence sur le marché de formes telles que celles identifiées par la demanderesse comme étant de contrefaçon n’est pas pertinente aux fins d’apprécier le caractère distinctif intrinsèque de la marque contestée au regard de la perception qu’en a le public pertinent &amp;bra; 21/05/2014, T-553/12, BATEAUX MOUCHES, EU:T:2014:264, § 46; 28/06/2019, T-340/18, SHAPE OF A Flying V GUITAR (3D), EU:T:2019:455, § 40 &amp;ket;.</w:t>
      </w:r>
    </w:p>
    <w:p>
      <w:pPr>
        <w:pStyle w:val="ListParagraph"/>
        <w:numPr>
          <w:ilvl w:val="0"/>
          <w:numId w:val="1"/>
        </w:numPr>
        <w:tabs>
          <w:tab w:pos="592" w:val="left" w:leader="none"/>
        </w:tabs>
        <w:spacing w:line="240" w:lineRule="auto" w:before="241" w:after="0"/>
        <w:ind w:left="592" w:right="1153" w:hanging="428"/>
        <w:jc w:val="both"/>
        <w:rPr>
          <w:sz w:val="24"/>
        </w:rPr>
      </w:pPr>
      <w:r>
        <w:rPr>
          <w:sz w:val="24"/>
        </w:rPr>
        <w:t>L’Office</w:t>
      </w:r>
      <w:r>
        <w:rPr>
          <w:spacing w:val="-15"/>
          <w:sz w:val="24"/>
        </w:rPr>
        <w:t> </w:t>
      </w:r>
      <w:r>
        <w:rPr>
          <w:sz w:val="24"/>
        </w:rPr>
        <w:t>n’est</w:t>
      </w:r>
      <w:r>
        <w:rPr>
          <w:spacing w:val="-15"/>
          <w:sz w:val="24"/>
        </w:rPr>
        <w:t> </w:t>
      </w:r>
      <w:r>
        <w:rPr>
          <w:sz w:val="24"/>
        </w:rPr>
        <w:t>pas</w:t>
      </w:r>
      <w:r>
        <w:rPr>
          <w:spacing w:val="-15"/>
          <w:sz w:val="24"/>
        </w:rPr>
        <w:t> </w:t>
      </w:r>
      <w:r>
        <w:rPr>
          <w:sz w:val="24"/>
        </w:rPr>
        <w:t>habilité,</w:t>
      </w:r>
      <w:r>
        <w:rPr>
          <w:spacing w:val="-15"/>
          <w:sz w:val="24"/>
        </w:rPr>
        <w:t> </w:t>
      </w:r>
      <w:r>
        <w:rPr>
          <w:sz w:val="24"/>
        </w:rPr>
        <w:t>lors</w:t>
      </w:r>
      <w:r>
        <w:rPr>
          <w:spacing w:val="-15"/>
          <w:sz w:val="24"/>
        </w:rPr>
        <w:t> </w:t>
      </w:r>
      <w:r>
        <w:rPr>
          <w:sz w:val="24"/>
        </w:rPr>
        <w:t>de</w:t>
      </w:r>
      <w:r>
        <w:rPr>
          <w:spacing w:val="-15"/>
          <w:sz w:val="24"/>
        </w:rPr>
        <w:t> </w:t>
      </w:r>
      <w:r>
        <w:rPr>
          <w:sz w:val="24"/>
        </w:rPr>
        <w:t>l’examen</w:t>
      </w:r>
      <w:r>
        <w:rPr>
          <w:spacing w:val="-15"/>
          <w:sz w:val="24"/>
        </w:rPr>
        <w:t> </w:t>
      </w:r>
      <w:r>
        <w:rPr>
          <w:sz w:val="24"/>
        </w:rPr>
        <w:t>d’une</w:t>
      </w:r>
      <w:r>
        <w:rPr>
          <w:spacing w:val="-15"/>
          <w:sz w:val="24"/>
        </w:rPr>
        <w:t> </w:t>
      </w:r>
      <w:r>
        <w:rPr>
          <w:sz w:val="24"/>
        </w:rPr>
        <w:t>demande</w:t>
      </w:r>
      <w:r>
        <w:rPr>
          <w:spacing w:val="-15"/>
          <w:sz w:val="24"/>
        </w:rPr>
        <w:t> </w:t>
      </w:r>
      <w:r>
        <w:rPr>
          <w:sz w:val="24"/>
        </w:rPr>
        <w:t>de</w:t>
      </w:r>
      <w:r>
        <w:rPr>
          <w:spacing w:val="-15"/>
          <w:sz w:val="24"/>
        </w:rPr>
        <w:t> </w:t>
      </w:r>
      <w:r>
        <w:rPr>
          <w:sz w:val="24"/>
        </w:rPr>
        <w:t>marque,</w:t>
      </w:r>
      <w:r>
        <w:rPr>
          <w:spacing w:val="-15"/>
          <w:sz w:val="24"/>
        </w:rPr>
        <w:t> </w:t>
      </w:r>
      <w:r>
        <w:rPr>
          <w:sz w:val="24"/>
        </w:rPr>
        <w:t>à</w:t>
      </w:r>
      <w:r>
        <w:rPr>
          <w:spacing w:val="-15"/>
          <w:sz w:val="24"/>
        </w:rPr>
        <w:t> </w:t>
      </w:r>
      <w:r>
        <w:rPr>
          <w:sz w:val="24"/>
        </w:rPr>
        <w:t>décider</w:t>
      </w:r>
      <w:r>
        <w:rPr>
          <w:spacing w:val="-15"/>
          <w:sz w:val="24"/>
        </w:rPr>
        <w:t> </w:t>
      </w:r>
      <w:r>
        <w:rPr>
          <w:sz w:val="24"/>
        </w:rPr>
        <w:t>s’il</w:t>
      </w:r>
      <w:r>
        <w:rPr>
          <w:spacing w:val="-15"/>
          <w:sz w:val="24"/>
        </w:rPr>
        <w:t> </w:t>
      </w:r>
      <w:r>
        <w:rPr>
          <w:sz w:val="24"/>
        </w:rPr>
        <w:t>s’agit de produits de contrefaçon &amp;bra; 28/06/2019,-340/18, SHAPE OF A Flying V GUITAR (3D), EU:T:2019:455, § 56; 05/02/2020, 573/18-, FORME EINES SCHNÜRSENKELS</w:t>
      </w:r>
    </w:p>
    <w:p>
      <w:pPr>
        <w:pStyle w:val="BodyText"/>
        <w:ind w:left="592" w:right="1153"/>
        <w:jc w:val="both"/>
      </w:pPr>
      <w:r>
        <w:rPr/>
        <w:t>(3D), EU:T:2020:32, § 56). En outre, le fait que c’est peut-être la demanderesse qui a proposé la position contestée sur le marché pour la première fois est également dénué de pertinence et ne saurait infirmer la conclusion selon laquelle le signe est dépourvu de caractère distinctif &amp;bra; 20/08/2020, R 554/2020-5, SHAPE OF A CUP (3D), § 46, 27/02/2023, R 614/2022-4, SHAPE OF A Lotus Flower (3D), § 80 &amp;ket;.</w:t>
      </w:r>
    </w:p>
    <w:p>
      <w:pPr>
        <w:pStyle w:val="BodyText"/>
        <w:spacing w:before="84"/>
      </w:pPr>
    </w:p>
    <w:p>
      <w:pPr>
        <w:spacing w:before="0"/>
        <w:ind w:left="590" w:right="0" w:firstLine="0"/>
        <w:jc w:val="both"/>
        <w:rPr>
          <w:i/>
          <w:sz w:val="24"/>
        </w:rPr>
      </w:pPr>
      <w:r>
        <w:rPr>
          <w:i/>
          <w:sz w:val="24"/>
        </w:rPr>
        <w:t>Marques</w:t>
      </w:r>
      <w:r>
        <w:rPr>
          <w:i/>
          <w:spacing w:val="-2"/>
          <w:sz w:val="24"/>
        </w:rPr>
        <w:t> antérieures</w:t>
      </w:r>
    </w:p>
    <w:p>
      <w:pPr>
        <w:pStyle w:val="ListParagraph"/>
        <w:numPr>
          <w:ilvl w:val="0"/>
          <w:numId w:val="1"/>
        </w:numPr>
        <w:tabs>
          <w:tab w:pos="592" w:val="left" w:leader="none"/>
        </w:tabs>
        <w:spacing w:line="240" w:lineRule="auto" w:before="241" w:after="0"/>
        <w:ind w:left="592" w:right="1152" w:hanging="428"/>
        <w:jc w:val="both"/>
        <w:rPr>
          <w:sz w:val="24"/>
        </w:rPr>
      </w:pPr>
      <w:r>
        <w:rPr>
          <w:sz w:val="24"/>
        </w:rPr>
        <w:t>En</w:t>
      </w:r>
      <w:r>
        <w:rPr>
          <w:spacing w:val="-10"/>
          <w:sz w:val="24"/>
        </w:rPr>
        <w:t> </w:t>
      </w:r>
      <w:r>
        <w:rPr>
          <w:sz w:val="24"/>
        </w:rPr>
        <w:t>ce</w:t>
      </w:r>
      <w:r>
        <w:rPr>
          <w:spacing w:val="-8"/>
          <w:sz w:val="24"/>
        </w:rPr>
        <w:t> </w:t>
      </w:r>
      <w:r>
        <w:rPr>
          <w:sz w:val="24"/>
        </w:rPr>
        <w:t>qui</w:t>
      </w:r>
      <w:r>
        <w:rPr>
          <w:spacing w:val="-9"/>
          <w:sz w:val="24"/>
        </w:rPr>
        <w:t> </w:t>
      </w:r>
      <w:r>
        <w:rPr>
          <w:sz w:val="24"/>
        </w:rPr>
        <w:t>concerne</w:t>
      </w:r>
      <w:r>
        <w:rPr>
          <w:spacing w:val="-11"/>
          <w:sz w:val="24"/>
        </w:rPr>
        <w:t> </w:t>
      </w:r>
      <w:r>
        <w:rPr>
          <w:sz w:val="24"/>
        </w:rPr>
        <w:t>les</w:t>
      </w:r>
      <w:r>
        <w:rPr>
          <w:spacing w:val="-10"/>
          <w:sz w:val="24"/>
        </w:rPr>
        <w:t> </w:t>
      </w:r>
      <w:r>
        <w:rPr>
          <w:sz w:val="24"/>
        </w:rPr>
        <w:t>marques</w:t>
      </w:r>
      <w:r>
        <w:rPr>
          <w:spacing w:val="-7"/>
          <w:sz w:val="24"/>
        </w:rPr>
        <w:t> </w:t>
      </w:r>
      <w:r>
        <w:rPr>
          <w:sz w:val="24"/>
        </w:rPr>
        <w:t>citées</w:t>
      </w:r>
      <w:r>
        <w:rPr>
          <w:spacing w:val="-9"/>
          <w:sz w:val="24"/>
        </w:rPr>
        <w:t> </w:t>
      </w:r>
      <w:r>
        <w:rPr>
          <w:sz w:val="24"/>
        </w:rPr>
        <w:t>par</w:t>
      </w:r>
      <w:r>
        <w:rPr>
          <w:spacing w:val="-10"/>
          <w:sz w:val="24"/>
        </w:rPr>
        <w:t> </w:t>
      </w:r>
      <w:r>
        <w:rPr>
          <w:sz w:val="24"/>
        </w:rPr>
        <w:t>la</w:t>
      </w:r>
      <w:r>
        <w:rPr>
          <w:spacing w:val="-11"/>
          <w:sz w:val="24"/>
        </w:rPr>
        <w:t> </w:t>
      </w:r>
      <w:r>
        <w:rPr>
          <w:sz w:val="24"/>
        </w:rPr>
        <w:t>demanderesse</w:t>
      </w:r>
      <w:r>
        <w:rPr>
          <w:spacing w:val="-8"/>
          <w:sz w:val="24"/>
        </w:rPr>
        <w:t> </w:t>
      </w:r>
      <w:r>
        <w:rPr>
          <w:sz w:val="24"/>
        </w:rPr>
        <w:t>dans</w:t>
      </w:r>
      <w:r>
        <w:rPr>
          <w:spacing w:val="-9"/>
          <w:sz w:val="24"/>
        </w:rPr>
        <w:t> </w:t>
      </w:r>
      <w:r>
        <w:rPr>
          <w:sz w:val="24"/>
        </w:rPr>
        <w:t>son</w:t>
      </w:r>
      <w:r>
        <w:rPr>
          <w:spacing w:val="-7"/>
          <w:sz w:val="24"/>
        </w:rPr>
        <w:t> </w:t>
      </w:r>
      <w:r>
        <w:rPr>
          <w:sz w:val="24"/>
        </w:rPr>
        <w:t>mémoire</w:t>
      </w:r>
      <w:r>
        <w:rPr>
          <w:spacing w:val="-11"/>
          <w:sz w:val="24"/>
        </w:rPr>
        <w:t> </w:t>
      </w:r>
      <w:r>
        <w:rPr>
          <w:sz w:val="24"/>
        </w:rPr>
        <w:t>exposant</w:t>
      </w:r>
      <w:r>
        <w:rPr>
          <w:spacing w:val="-9"/>
          <w:sz w:val="24"/>
        </w:rPr>
        <w:t> </w:t>
      </w:r>
      <w:r>
        <w:rPr>
          <w:sz w:val="24"/>
        </w:rPr>
        <w:t>les motifs du recours, les remarques suivantes sont formulées. Tout d’abord, la légalité des décisions de l’Office doit être appréciée uniquement sur la base du RMUE, tel qu’interprété par le juge de l’Union, et non sur la base d’une pratique décisionnelle de l’Office lui-même (28/06/2004, C-445/02 P, Glass pattern, EU:C:2004:393, § 35). L’Office</w:t>
      </w:r>
      <w:r>
        <w:rPr>
          <w:spacing w:val="-9"/>
          <w:sz w:val="24"/>
        </w:rPr>
        <w:t> </w:t>
      </w:r>
      <w:r>
        <w:rPr>
          <w:sz w:val="24"/>
        </w:rPr>
        <w:t>est</w:t>
      </w:r>
      <w:r>
        <w:rPr>
          <w:spacing w:val="-8"/>
          <w:sz w:val="24"/>
        </w:rPr>
        <w:t> </w:t>
      </w:r>
      <w:r>
        <w:rPr>
          <w:sz w:val="24"/>
        </w:rPr>
        <w:t>tenu</w:t>
      </w:r>
      <w:r>
        <w:rPr>
          <w:spacing w:val="-9"/>
          <w:sz w:val="24"/>
        </w:rPr>
        <w:t> </w:t>
      </w:r>
      <w:r>
        <w:rPr>
          <w:sz w:val="24"/>
        </w:rPr>
        <w:t>d’exercer</w:t>
      </w:r>
      <w:r>
        <w:rPr>
          <w:spacing w:val="-9"/>
          <w:sz w:val="24"/>
        </w:rPr>
        <w:t> </w:t>
      </w:r>
      <w:r>
        <w:rPr>
          <w:sz w:val="24"/>
        </w:rPr>
        <w:t>ses</w:t>
      </w:r>
      <w:r>
        <w:rPr>
          <w:spacing w:val="-8"/>
          <w:sz w:val="24"/>
        </w:rPr>
        <w:t> </w:t>
      </w:r>
      <w:r>
        <w:rPr>
          <w:sz w:val="24"/>
        </w:rPr>
        <w:t>compétences</w:t>
      </w:r>
      <w:r>
        <w:rPr>
          <w:spacing w:val="-8"/>
          <w:sz w:val="24"/>
        </w:rPr>
        <w:t> </w:t>
      </w:r>
      <w:r>
        <w:rPr>
          <w:sz w:val="24"/>
        </w:rPr>
        <w:t>en</w:t>
      </w:r>
      <w:r>
        <w:rPr>
          <w:spacing w:val="-6"/>
          <w:sz w:val="24"/>
        </w:rPr>
        <w:t> </w:t>
      </w:r>
      <w:r>
        <w:rPr>
          <w:sz w:val="24"/>
        </w:rPr>
        <w:t>conformité</w:t>
      </w:r>
      <w:r>
        <w:rPr>
          <w:spacing w:val="-9"/>
          <w:sz w:val="24"/>
        </w:rPr>
        <w:t> </w:t>
      </w:r>
      <w:r>
        <w:rPr>
          <w:sz w:val="24"/>
        </w:rPr>
        <w:t>avec</w:t>
      </w:r>
      <w:r>
        <w:rPr>
          <w:spacing w:val="-9"/>
          <w:sz w:val="24"/>
        </w:rPr>
        <w:t> </w:t>
      </w:r>
      <w:r>
        <w:rPr>
          <w:sz w:val="24"/>
        </w:rPr>
        <w:t>les</w:t>
      </w:r>
      <w:r>
        <w:rPr>
          <w:spacing w:val="-9"/>
          <w:sz w:val="24"/>
        </w:rPr>
        <w:t> </w:t>
      </w:r>
      <w:r>
        <w:rPr>
          <w:sz w:val="24"/>
        </w:rPr>
        <w:t>principes</w:t>
      </w:r>
      <w:r>
        <w:rPr>
          <w:spacing w:val="-9"/>
          <w:sz w:val="24"/>
        </w:rPr>
        <w:t> </w:t>
      </w:r>
      <w:r>
        <w:rPr>
          <w:sz w:val="24"/>
        </w:rPr>
        <w:t>généraux</w:t>
      </w:r>
      <w:r>
        <w:rPr>
          <w:spacing w:val="-6"/>
          <w:sz w:val="24"/>
        </w:rPr>
        <w:t> </w:t>
      </w:r>
      <w:r>
        <w:rPr>
          <w:sz w:val="24"/>
        </w:rPr>
        <w:t>du droit</w:t>
      </w:r>
      <w:r>
        <w:rPr>
          <w:spacing w:val="-15"/>
          <w:sz w:val="24"/>
        </w:rPr>
        <w:t> </w:t>
      </w:r>
      <w:r>
        <w:rPr>
          <w:sz w:val="24"/>
        </w:rPr>
        <w:t>de</w:t>
      </w:r>
      <w:r>
        <w:rPr>
          <w:spacing w:val="-15"/>
          <w:sz w:val="24"/>
        </w:rPr>
        <w:t> </w:t>
      </w:r>
      <w:r>
        <w:rPr>
          <w:sz w:val="24"/>
        </w:rPr>
        <w:t>l’Union.</w:t>
      </w:r>
      <w:r>
        <w:rPr>
          <w:spacing w:val="-15"/>
          <w:sz w:val="24"/>
        </w:rPr>
        <w:t> </w:t>
      </w:r>
      <w:r>
        <w:rPr>
          <w:sz w:val="24"/>
        </w:rPr>
        <w:t>Eu</w:t>
      </w:r>
      <w:r>
        <w:rPr>
          <w:spacing w:val="-15"/>
          <w:sz w:val="24"/>
        </w:rPr>
        <w:t> </w:t>
      </w:r>
      <w:r>
        <w:rPr>
          <w:sz w:val="24"/>
        </w:rPr>
        <w:t>égard</w:t>
      </w:r>
      <w:r>
        <w:rPr>
          <w:spacing w:val="-15"/>
          <w:sz w:val="24"/>
        </w:rPr>
        <w:t> </w:t>
      </w:r>
      <w:r>
        <w:rPr>
          <w:sz w:val="24"/>
        </w:rPr>
        <w:t>aux</w:t>
      </w:r>
      <w:r>
        <w:rPr>
          <w:spacing w:val="-15"/>
          <w:sz w:val="24"/>
        </w:rPr>
        <w:t> </w:t>
      </w:r>
      <w:r>
        <w:rPr>
          <w:sz w:val="24"/>
        </w:rPr>
        <w:t>principes</w:t>
      </w:r>
      <w:r>
        <w:rPr>
          <w:spacing w:val="-15"/>
          <w:sz w:val="24"/>
        </w:rPr>
        <w:t> </w:t>
      </w:r>
      <w:r>
        <w:rPr>
          <w:sz w:val="24"/>
        </w:rPr>
        <w:t>d’égalité</w:t>
      </w:r>
      <w:r>
        <w:rPr>
          <w:spacing w:val="-15"/>
          <w:sz w:val="24"/>
        </w:rPr>
        <w:t> </w:t>
      </w:r>
      <w:r>
        <w:rPr>
          <w:sz w:val="24"/>
        </w:rPr>
        <w:t>de</w:t>
      </w:r>
      <w:r>
        <w:rPr>
          <w:spacing w:val="-15"/>
          <w:sz w:val="24"/>
        </w:rPr>
        <w:t> </w:t>
      </w:r>
      <w:r>
        <w:rPr>
          <w:sz w:val="24"/>
        </w:rPr>
        <w:t>traitement</w:t>
      </w:r>
      <w:r>
        <w:rPr>
          <w:spacing w:val="-15"/>
          <w:sz w:val="24"/>
        </w:rPr>
        <w:t> </w:t>
      </w:r>
      <w:r>
        <w:rPr>
          <w:sz w:val="24"/>
        </w:rPr>
        <w:t>et</w:t>
      </w:r>
      <w:r>
        <w:rPr>
          <w:spacing w:val="-15"/>
          <w:sz w:val="24"/>
        </w:rPr>
        <w:t> </w:t>
      </w:r>
      <w:r>
        <w:rPr>
          <w:sz w:val="24"/>
        </w:rPr>
        <w:t>de</w:t>
      </w:r>
      <w:r>
        <w:rPr>
          <w:spacing w:val="-15"/>
          <w:sz w:val="24"/>
        </w:rPr>
        <w:t> </w:t>
      </w:r>
      <w:r>
        <w:rPr>
          <w:sz w:val="24"/>
        </w:rPr>
        <w:t>bonne</w:t>
      </w:r>
      <w:r>
        <w:rPr>
          <w:spacing w:val="-15"/>
          <w:sz w:val="24"/>
        </w:rPr>
        <w:t> </w:t>
      </w:r>
      <w:r>
        <w:rPr>
          <w:sz w:val="24"/>
        </w:rPr>
        <w:t>administration, l’Office doit prendre en considération les décisions prises sur des demandes similaires et s’interroger avec une attention particulière sur le point de savoir s’il y a lieu ou non de décider dans le même sens. L’application de ces principes doit, toutefois, être conciliée avec le respect du principe de légalité. La personne qui demande l’enregistrement d’un signe</w:t>
      </w:r>
      <w:r>
        <w:rPr>
          <w:spacing w:val="-4"/>
          <w:sz w:val="24"/>
        </w:rPr>
        <w:t> </w:t>
      </w:r>
      <w:r>
        <w:rPr>
          <w:sz w:val="24"/>
        </w:rPr>
        <w:t>en</w:t>
      </w:r>
      <w:r>
        <w:rPr>
          <w:spacing w:val="-3"/>
          <w:sz w:val="24"/>
        </w:rPr>
        <w:t> </w:t>
      </w:r>
      <w:r>
        <w:rPr>
          <w:sz w:val="24"/>
        </w:rPr>
        <w:t>tant</w:t>
      </w:r>
      <w:r>
        <w:rPr>
          <w:spacing w:val="-3"/>
          <w:sz w:val="24"/>
        </w:rPr>
        <w:t> </w:t>
      </w:r>
      <w:r>
        <w:rPr>
          <w:sz w:val="24"/>
        </w:rPr>
        <w:t>que</w:t>
      </w:r>
      <w:r>
        <w:rPr>
          <w:spacing w:val="-3"/>
          <w:sz w:val="24"/>
        </w:rPr>
        <w:t> </w:t>
      </w:r>
      <w:r>
        <w:rPr>
          <w:sz w:val="24"/>
        </w:rPr>
        <w:t>marque</w:t>
      </w:r>
      <w:r>
        <w:rPr>
          <w:spacing w:val="-3"/>
          <w:sz w:val="24"/>
        </w:rPr>
        <w:t> </w:t>
      </w:r>
      <w:r>
        <w:rPr>
          <w:sz w:val="24"/>
        </w:rPr>
        <w:t>ne</w:t>
      </w:r>
      <w:r>
        <w:rPr>
          <w:spacing w:val="-4"/>
          <w:sz w:val="24"/>
        </w:rPr>
        <w:t> </w:t>
      </w:r>
      <w:r>
        <w:rPr>
          <w:sz w:val="24"/>
        </w:rPr>
        <w:t>saurait</w:t>
      </w:r>
      <w:r>
        <w:rPr>
          <w:spacing w:val="-3"/>
          <w:sz w:val="24"/>
        </w:rPr>
        <w:t> </w:t>
      </w:r>
      <w:r>
        <w:rPr>
          <w:sz w:val="24"/>
        </w:rPr>
        <w:t>invoquer</w:t>
      </w:r>
      <w:r>
        <w:rPr>
          <w:spacing w:val="-3"/>
          <w:sz w:val="24"/>
        </w:rPr>
        <w:t> </w:t>
      </w:r>
      <w:r>
        <w:rPr>
          <w:sz w:val="24"/>
        </w:rPr>
        <w:t>à</w:t>
      </w:r>
      <w:r>
        <w:rPr>
          <w:spacing w:val="-4"/>
          <w:sz w:val="24"/>
        </w:rPr>
        <w:t> </w:t>
      </w:r>
      <w:r>
        <w:rPr>
          <w:sz w:val="24"/>
        </w:rPr>
        <w:t>son</w:t>
      </w:r>
      <w:r>
        <w:rPr>
          <w:spacing w:val="-3"/>
          <w:sz w:val="24"/>
        </w:rPr>
        <w:t> </w:t>
      </w:r>
      <w:r>
        <w:rPr>
          <w:sz w:val="24"/>
        </w:rPr>
        <w:t>profit</w:t>
      </w:r>
      <w:r>
        <w:rPr>
          <w:spacing w:val="-3"/>
          <w:sz w:val="24"/>
        </w:rPr>
        <w:t> </w:t>
      </w:r>
      <w:r>
        <w:rPr>
          <w:sz w:val="24"/>
        </w:rPr>
        <w:t>une</w:t>
      </w:r>
      <w:r>
        <w:rPr>
          <w:spacing w:val="-4"/>
          <w:sz w:val="24"/>
        </w:rPr>
        <w:t> </w:t>
      </w:r>
      <w:r>
        <w:rPr>
          <w:sz w:val="24"/>
        </w:rPr>
        <w:t>erreur</w:t>
      </w:r>
      <w:r>
        <w:rPr>
          <w:spacing w:val="-3"/>
          <w:sz w:val="24"/>
        </w:rPr>
        <w:t> </w:t>
      </w:r>
      <w:r>
        <w:rPr>
          <w:sz w:val="24"/>
        </w:rPr>
        <w:t>commise</w:t>
      </w:r>
      <w:r>
        <w:rPr>
          <w:spacing w:val="-3"/>
          <w:sz w:val="24"/>
        </w:rPr>
        <w:t> </w:t>
      </w:r>
      <w:r>
        <w:rPr>
          <w:sz w:val="24"/>
        </w:rPr>
        <w:t>par</w:t>
      </w:r>
      <w:r>
        <w:rPr>
          <w:spacing w:val="-3"/>
          <w:sz w:val="24"/>
        </w:rPr>
        <w:t> </w:t>
      </w:r>
      <w:r>
        <w:rPr>
          <w:sz w:val="24"/>
        </w:rPr>
        <w:t>l’Office pour son propre compte ou pour le compte de tiers afin d’obtenir une décision identique. Pour des raisons de sécurité juridique et, précisément, de bonne administration, l’examen de</w:t>
      </w:r>
      <w:r>
        <w:rPr>
          <w:spacing w:val="-14"/>
          <w:sz w:val="24"/>
        </w:rPr>
        <w:t> </w:t>
      </w:r>
      <w:r>
        <w:rPr>
          <w:sz w:val="24"/>
        </w:rPr>
        <w:t>toute</w:t>
      </w:r>
      <w:r>
        <w:rPr>
          <w:spacing w:val="-14"/>
          <w:sz w:val="24"/>
        </w:rPr>
        <w:t> </w:t>
      </w:r>
      <w:r>
        <w:rPr>
          <w:sz w:val="24"/>
        </w:rPr>
        <w:t>demande</w:t>
      </w:r>
      <w:r>
        <w:rPr>
          <w:spacing w:val="-14"/>
          <w:sz w:val="24"/>
        </w:rPr>
        <w:t> </w:t>
      </w:r>
      <w:r>
        <w:rPr>
          <w:sz w:val="24"/>
        </w:rPr>
        <w:t>d’enregistrement</w:t>
      </w:r>
      <w:r>
        <w:rPr>
          <w:spacing w:val="-13"/>
          <w:sz w:val="24"/>
        </w:rPr>
        <w:t> </w:t>
      </w:r>
      <w:r>
        <w:rPr>
          <w:sz w:val="24"/>
        </w:rPr>
        <w:t>doit</w:t>
      </w:r>
      <w:r>
        <w:rPr>
          <w:spacing w:val="-12"/>
          <w:sz w:val="24"/>
        </w:rPr>
        <w:t> </w:t>
      </w:r>
      <w:r>
        <w:rPr>
          <w:sz w:val="24"/>
        </w:rPr>
        <w:t>être</w:t>
      </w:r>
      <w:r>
        <w:rPr>
          <w:spacing w:val="-14"/>
          <w:sz w:val="24"/>
        </w:rPr>
        <w:t> </w:t>
      </w:r>
      <w:r>
        <w:rPr>
          <w:sz w:val="24"/>
        </w:rPr>
        <w:t>strict</w:t>
      </w:r>
      <w:r>
        <w:rPr>
          <w:spacing w:val="-13"/>
          <w:sz w:val="24"/>
        </w:rPr>
        <w:t> </w:t>
      </w:r>
      <w:r>
        <w:rPr>
          <w:sz w:val="24"/>
        </w:rPr>
        <w:t>et</w:t>
      </w:r>
      <w:r>
        <w:rPr>
          <w:spacing w:val="-13"/>
          <w:sz w:val="24"/>
        </w:rPr>
        <w:t> </w:t>
      </w:r>
      <w:r>
        <w:rPr>
          <w:sz w:val="24"/>
        </w:rPr>
        <w:t>complet</w:t>
      </w:r>
      <w:r>
        <w:rPr>
          <w:spacing w:val="-13"/>
          <w:sz w:val="24"/>
        </w:rPr>
        <w:t> </w:t>
      </w:r>
      <w:r>
        <w:rPr>
          <w:sz w:val="24"/>
        </w:rPr>
        <w:t>afin</w:t>
      </w:r>
      <w:r>
        <w:rPr>
          <w:spacing w:val="-13"/>
          <w:sz w:val="24"/>
        </w:rPr>
        <w:t> </w:t>
      </w:r>
      <w:r>
        <w:rPr>
          <w:sz w:val="24"/>
        </w:rPr>
        <w:t>d’éviter</w:t>
      </w:r>
      <w:r>
        <w:rPr>
          <w:spacing w:val="-14"/>
          <w:sz w:val="24"/>
        </w:rPr>
        <w:t> </w:t>
      </w:r>
      <w:r>
        <w:rPr>
          <w:sz w:val="24"/>
        </w:rPr>
        <w:t>que</w:t>
      </w:r>
      <w:r>
        <w:rPr>
          <w:spacing w:val="-14"/>
          <w:sz w:val="24"/>
        </w:rPr>
        <w:t> </w:t>
      </w:r>
      <w:r>
        <w:rPr>
          <w:sz w:val="24"/>
        </w:rPr>
        <w:t>des</w:t>
      </w:r>
      <w:r>
        <w:rPr>
          <w:spacing w:val="-13"/>
          <w:sz w:val="24"/>
        </w:rPr>
        <w:t> </w:t>
      </w:r>
      <w:r>
        <w:rPr>
          <w:sz w:val="24"/>
        </w:rPr>
        <w:t>marques ne soient enregistrées de manière indue. Ainsi, un tel examen doit avoir lieu dans chaque cas concret (03/07/2013, T-236/12, Neo, EU:T:2013:343, § 50 et jurisprudence citée).</w:t>
      </w:r>
    </w:p>
    <w:p>
      <w:pPr>
        <w:pStyle w:val="ListParagraph"/>
        <w:numPr>
          <w:ilvl w:val="0"/>
          <w:numId w:val="1"/>
        </w:numPr>
        <w:tabs>
          <w:tab w:pos="592" w:val="left" w:leader="none"/>
        </w:tabs>
        <w:spacing w:line="240" w:lineRule="auto" w:before="241" w:after="0"/>
        <w:ind w:left="592" w:right="1151" w:hanging="428"/>
        <w:jc w:val="both"/>
        <w:rPr>
          <w:sz w:val="24"/>
        </w:rPr>
      </w:pPr>
      <w:r>
        <w:rPr>
          <w:sz w:val="24"/>
        </w:rPr>
        <w:t>Il ressort également de la jurisprudence du Tribunal que les considérations exposées au point</w:t>
      </w:r>
      <w:r>
        <w:rPr>
          <w:spacing w:val="-10"/>
          <w:sz w:val="24"/>
        </w:rPr>
        <w:t> </w:t>
      </w:r>
      <w:r>
        <w:rPr>
          <w:sz w:val="24"/>
        </w:rPr>
        <w:t>précédent</w:t>
      </w:r>
      <w:r>
        <w:rPr>
          <w:spacing w:val="-10"/>
          <w:sz w:val="24"/>
        </w:rPr>
        <w:t> </w:t>
      </w:r>
      <w:r>
        <w:rPr>
          <w:sz w:val="24"/>
        </w:rPr>
        <w:t>s’appliquent</w:t>
      </w:r>
      <w:r>
        <w:rPr>
          <w:spacing w:val="-10"/>
          <w:sz w:val="24"/>
        </w:rPr>
        <w:t> </w:t>
      </w:r>
      <w:r>
        <w:rPr>
          <w:sz w:val="24"/>
        </w:rPr>
        <w:t>même</w:t>
      </w:r>
      <w:r>
        <w:rPr>
          <w:spacing w:val="-12"/>
          <w:sz w:val="24"/>
        </w:rPr>
        <w:t> </w:t>
      </w:r>
      <w:r>
        <w:rPr>
          <w:sz w:val="24"/>
        </w:rPr>
        <w:t>si</w:t>
      </w:r>
      <w:r>
        <w:rPr>
          <w:spacing w:val="-10"/>
          <w:sz w:val="24"/>
        </w:rPr>
        <w:t> </w:t>
      </w:r>
      <w:r>
        <w:rPr>
          <w:sz w:val="24"/>
        </w:rPr>
        <w:t>le</w:t>
      </w:r>
      <w:r>
        <w:rPr>
          <w:spacing w:val="-11"/>
          <w:sz w:val="24"/>
        </w:rPr>
        <w:t> </w:t>
      </w:r>
      <w:r>
        <w:rPr>
          <w:sz w:val="24"/>
        </w:rPr>
        <w:t>signe</w:t>
      </w:r>
      <w:r>
        <w:rPr>
          <w:spacing w:val="-12"/>
          <w:sz w:val="24"/>
        </w:rPr>
        <w:t> </w:t>
      </w:r>
      <w:r>
        <w:rPr>
          <w:sz w:val="24"/>
        </w:rPr>
        <w:t>dont</w:t>
      </w:r>
      <w:r>
        <w:rPr>
          <w:spacing w:val="-8"/>
          <w:sz w:val="24"/>
        </w:rPr>
        <w:t> </w:t>
      </w:r>
      <w:r>
        <w:rPr>
          <w:sz w:val="24"/>
        </w:rPr>
        <w:t>l’enregistrement</w:t>
      </w:r>
      <w:r>
        <w:rPr>
          <w:spacing w:val="-8"/>
          <w:sz w:val="24"/>
        </w:rPr>
        <w:t> </w:t>
      </w:r>
      <w:r>
        <w:rPr>
          <w:sz w:val="24"/>
        </w:rPr>
        <w:t>en</w:t>
      </w:r>
      <w:r>
        <w:rPr>
          <w:spacing w:val="-11"/>
          <w:sz w:val="24"/>
        </w:rPr>
        <w:t> </w:t>
      </w:r>
      <w:r>
        <w:rPr>
          <w:sz w:val="24"/>
        </w:rPr>
        <w:t>tant</w:t>
      </w:r>
      <w:r>
        <w:rPr>
          <w:spacing w:val="-11"/>
          <w:sz w:val="24"/>
        </w:rPr>
        <w:t> </w:t>
      </w:r>
      <w:r>
        <w:rPr>
          <w:sz w:val="24"/>
        </w:rPr>
        <w:t>que</w:t>
      </w:r>
      <w:r>
        <w:rPr>
          <w:spacing w:val="-12"/>
          <w:sz w:val="24"/>
        </w:rPr>
        <w:t> </w:t>
      </w:r>
      <w:r>
        <w:rPr>
          <w:sz w:val="24"/>
        </w:rPr>
        <w:t>marque</w:t>
      </w:r>
      <w:r>
        <w:rPr>
          <w:spacing w:val="-12"/>
          <w:sz w:val="24"/>
        </w:rPr>
        <w:t> </w:t>
      </w:r>
      <w:r>
        <w:rPr>
          <w:sz w:val="24"/>
        </w:rPr>
        <w:t>de l’Union européenne est demandé est constitué exactement de la même manière qu’une marque dont l’enregistrement a déjà été accordé</w:t>
      </w:r>
      <w:r>
        <w:rPr>
          <w:spacing w:val="-1"/>
          <w:sz w:val="24"/>
        </w:rPr>
        <w:t> </w:t>
      </w:r>
      <w:r>
        <w:rPr>
          <w:sz w:val="24"/>
        </w:rPr>
        <w:t>par l’Office et qui concerne des produits ou</w:t>
      </w:r>
      <w:r>
        <w:rPr>
          <w:spacing w:val="-2"/>
          <w:sz w:val="24"/>
        </w:rPr>
        <w:t> </w:t>
      </w:r>
      <w:r>
        <w:rPr>
          <w:sz w:val="24"/>
        </w:rPr>
        <w:t>des</w:t>
      </w:r>
      <w:r>
        <w:rPr>
          <w:spacing w:val="-3"/>
          <w:sz w:val="24"/>
        </w:rPr>
        <w:t> </w:t>
      </w:r>
      <w:r>
        <w:rPr>
          <w:sz w:val="24"/>
        </w:rPr>
        <w:t>services</w:t>
      </w:r>
      <w:r>
        <w:rPr>
          <w:spacing w:val="-3"/>
          <w:sz w:val="24"/>
        </w:rPr>
        <w:t> </w:t>
      </w:r>
      <w:r>
        <w:rPr>
          <w:sz w:val="24"/>
        </w:rPr>
        <w:t>identiques</w:t>
      </w:r>
      <w:r>
        <w:rPr>
          <w:spacing w:val="-3"/>
          <w:sz w:val="24"/>
        </w:rPr>
        <w:t> </w:t>
      </w:r>
      <w:r>
        <w:rPr>
          <w:sz w:val="24"/>
        </w:rPr>
        <w:t>ou</w:t>
      </w:r>
      <w:r>
        <w:rPr>
          <w:spacing w:val="-2"/>
          <w:sz w:val="24"/>
        </w:rPr>
        <w:t> </w:t>
      </w:r>
      <w:r>
        <w:rPr>
          <w:sz w:val="24"/>
        </w:rPr>
        <w:t>similaires</w:t>
      </w:r>
      <w:r>
        <w:rPr>
          <w:spacing w:val="-3"/>
          <w:sz w:val="24"/>
        </w:rPr>
        <w:t> </w:t>
      </w:r>
      <w:r>
        <w:rPr>
          <w:sz w:val="24"/>
        </w:rPr>
        <w:t>à</w:t>
      </w:r>
      <w:r>
        <w:rPr>
          <w:spacing w:val="-1"/>
          <w:sz w:val="24"/>
        </w:rPr>
        <w:t> </w:t>
      </w:r>
      <w:r>
        <w:rPr>
          <w:sz w:val="24"/>
        </w:rPr>
        <w:t>ceux pour</w:t>
      </w:r>
      <w:r>
        <w:rPr>
          <w:spacing w:val="-2"/>
          <w:sz w:val="24"/>
        </w:rPr>
        <w:t> </w:t>
      </w:r>
      <w:r>
        <w:rPr>
          <w:sz w:val="24"/>
        </w:rPr>
        <w:t>lesquels</w:t>
      </w:r>
      <w:r>
        <w:rPr>
          <w:spacing w:val="-3"/>
          <w:sz w:val="24"/>
        </w:rPr>
        <w:t> </w:t>
      </w:r>
      <w:r>
        <w:rPr>
          <w:sz w:val="24"/>
        </w:rPr>
        <w:t>l’enregistrement</w:t>
      </w:r>
      <w:r>
        <w:rPr>
          <w:spacing w:val="-2"/>
          <w:sz w:val="24"/>
        </w:rPr>
        <w:t> </w:t>
      </w:r>
      <w:r>
        <w:rPr>
          <w:sz w:val="24"/>
        </w:rPr>
        <w:t>du</w:t>
      </w:r>
      <w:r>
        <w:rPr>
          <w:spacing w:val="-2"/>
          <w:sz w:val="24"/>
        </w:rPr>
        <w:t> </w:t>
      </w:r>
      <w:r>
        <w:rPr>
          <w:sz w:val="24"/>
        </w:rPr>
        <w:t>signe</w:t>
      </w:r>
      <w:r>
        <w:rPr>
          <w:spacing w:val="-1"/>
          <w:sz w:val="24"/>
        </w:rPr>
        <w:t> </w:t>
      </w:r>
      <w:r>
        <w:rPr>
          <w:sz w:val="24"/>
        </w:rPr>
        <w:t>en</w:t>
      </w:r>
    </w:p>
    <w:p>
      <w:pPr>
        <w:pStyle w:val="BodyText"/>
        <w:rPr>
          <w:sz w:val="18"/>
        </w:rPr>
      </w:pPr>
    </w:p>
    <w:p>
      <w:pPr>
        <w:pStyle w:val="BodyText"/>
        <w:rPr>
          <w:sz w:val="18"/>
        </w:rPr>
      </w:pPr>
    </w:p>
    <w:p>
      <w:pPr>
        <w:pStyle w:val="BodyText"/>
        <w:rPr>
          <w:sz w:val="18"/>
        </w:rPr>
      </w:pPr>
    </w:p>
    <w:p>
      <w:pPr>
        <w:pStyle w:val="BodyText"/>
        <w:spacing w:before="61"/>
        <w:rPr>
          <w:sz w:val="18"/>
        </w:rPr>
      </w:pPr>
    </w:p>
    <w:p>
      <w:pPr>
        <w:spacing w:before="0"/>
        <w:ind w:left="979" w:right="0" w:firstLine="0"/>
        <w:jc w:val="left"/>
        <w:rPr>
          <w:sz w:val="18"/>
        </w:rPr>
      </w:pPr>
      <w:r>
        <w:rPr>
          <w:sz w:val="18"/>
        </w:rPr>
        <w:t>16/12/2024,</w:t>
      </w:r>
      <w:r>
        <w:rPr>
          <w:spacing w:val="-3"/>
          <w:sz w:val="18"/>
        </w:rPr>
        <w:t> </w:t>
      </w:r>
      <w:r>
        <w:rPr>
          <w:sz w:val="18"/>
        </w:rPr>
        <w:t>R</w:t>
      </w:r>
      <w:r>
        <w:rPr>
          <w:spacing w:val="-5"/>
          <w:sz w:val="18"/>
        </w:rPr>
        <w:t> </w:t>
      </w:r>
      <w:r>
        <w:rPr>
          <w:sz w:val="18"/>
        </w:rPr>
        <w:t>1422/2024-4,</w:t>
      </w:r>
      <w:r>
        <w:rPr>
          <w:spacing w:val="-4"/>
          <w:sz w:val="18"/>
        </w:rPr>
        <w:t> </w:t>
      </w:r>
      <w:r>
        <w:rPr>
          <w:sz w:val="18"/>
        </w:rPr>
        <w:t>POSITION</w:t>
      </w:r>
      <w:r>
        <w:rPr>
          <w:spacing w:val="-4"/>
          <w:sz w:val="18"/>
        </w:rPr>
        <w:t> </w:t>
      </w:r>
      <w:r>
        <w:rPr>
          <w:sz w:val="18"/>
        </w:rPr>
        <w:t>D’UNE</w:t>
      </w:r>
      <w:r>
        <w:rPr>
          <w:spacing w:val="-2"/>
          <w:sz w:val="18"/>
        </w:rPr>
        <w:t> </w:t>
      </w:r>
      <w:r>
        <w:rPr>
          <w:sz w:val="18"/>
        </w:rPr>
        <w:t>CHAUSSURE</w:t>
      </w:r>
      <w:r>
        <w:rPr>
          <w:spacing w:val="-1"/>
          <w:sz w:val="18"/>
        </w:rPr>
        <w:t> </w:t>
      </w:r>
      <w:r>
        <w:rPr>
          <w:sz w:val="18"/>
        </w:rPr>
        <w:t>AVEC</w:t>
      </w:r>
      <w:r>
        <w:rPr>
          <w:spacing w:val="-3"/>
          <w:sz w:val="18"/>
        </w:rPr>
        <w:t> </w:t>
      </w:r>
      <w:r>
        <w:rPr>
          <w:sz w:val="18"/>
        </w:rPr>
        <w:t>UNE</w:t>
      </w:r>
      <w:r>
        <w:rPr>
          <w:spacing w:val="-2"/>
          <w:sz w:val="18"/>
        </w:rPr>
        <w:t> </w:t>
      </w:r>
      <w:r>
        <w:rPr>
          <w:sz w:val="18"/>
        </w:rPr>
        <w:t>ANNEAU</w:t>
      </w:r>
      <w:r>
        <w:rPr>
          <w:spacing w:val="-4"/>
          <w:sz w:val="18"/>
        </w:rPr>
        <w:t> </w:t>
      </w:r>
      <w:r>
        <w:rPr>
          <w:sz w:val="18"/>
        </w:rPr>
        <w:t>ET</w:t>
      </w:r>
      <w:r>
        <w:rPr>
          <w:spacing w:val="-4"/>
          <w:sz w:val="18"/>
        </w:rPr>
        <w:t> </w:t>
      </w:r>
      <w:r>
        <w:rPr>
          <w:spacing w:val="-2"/>
          <w:sz w:val="18"/>
        </w:rPr>
        <w:t>NODINO</w:t>
      </w:r>
    </w:p>
    <w:p>
      <w:pPr>
        <w:spacing w:after="0"/>
        <w:jc w:val="left"/>
        <w:rPr>
          <w:sz w:val="18"/>
        </w:rPr>
        <w:sectPr>
          <w:headerReference w:type="default" r:id="rId72"/>
          <w:footerReference w:type="default" r:id="rId73"/>
          <w:pgSz w:w="11910" w:h="16840"/>
          <w:pgMar w:header="969" w:footer="0" w:top="1220" w:bottom="280" w:left="1275" w:right="283"/>
        </w:sectPr>
      </w:pPr>
    </w:p>
    <w:p>
      <w:pPr>
        <w:pStyle w:val="BodyText"/>
        <w:spacing w:before="204"/>
        <w:ind w:left="592" w:right="1154"/>
        <w:jc w:val="both"/>
      </w:pPr>
      <w:r>
        <w:rPr/>
        <mc:AlternateContent>
          <mc:Choice Requires="wps">
            <w:drawing>
              <wp:anchor distT="0" distB="0" distL="0" distR="0" allowOverlap="1" layoutInCell="1" locked="0" behindDoc="0" simplePos="0" relativeHeight="15750656">
                <wp:simplePos x="0" y="0"/>
                <wp:positionH relativeFrom="page">
                  <wp:posOffset>270575</wp:posOffset>
                </wp:positionH>
                <wp:positionV relativeFrom="page">
                  <wp:posOffset>1114363</wp:posOffset>
                </wp:positionV>
                <wp:extent cx="146050" cy="9210040"/>
                <wp:effectExtent l="0" t="0" r="0" b="0"/>
                <wp:wrapNone/>
                <wp:docPr id="79" name="Textbox 79"/>
                <wp:cNvGraphicFramePr>
                  <a:graphicFrameLocks/>
                </wp:cNvGraphicFramePr>
                <a:graphic>
                  <a:graphicData uri="http://schemas.microsoft.com/office/word/2010/wordprocessingShape">
                    <wps:wsp>
                      <wps:cNvPr id="79" name="Textbox 79"/>
                      <wps:cNvSpPr txBox="1"/>
                      <wps:spPr>
                        <a:xfrm>
                          <a:off x="0" y="0"/>
                          <a:ext cx="146050" cy="9210040"/>
                        </a:xfrm>
                        <a:prstGeom prst="rect">
                          <a:avLst/>
                        </a:prstGeom>
                      </wps:spPr>
                      <wps:txbx>
                        <w:txbxContent>
                          <w:p>
                            <w:pPr>
                              <w:spacing w:before="14"/>
                              <w:ind w:left="20" w:right="0" w:firstLine="0"/>
                              <w:jc w:val="left"/>
                              <w:rPr>
                                <w:rFonts w:ascii="Arial MT" w:hAnsi="Arial MT"/>
                                <w:sz w:val="17"/>
                              </w:rPr>
                            </w:pPr>
                            <w:r>
                              <w:rPr>
                                <w:rFonts w:ascii="Arial MT" w:hAnsi="Arial MT"/>
                                <w:color w:val="3F3F3F"/>
                                <w:sz w:val="17"/>
                              </w:rPr>
                              <w:t>Veuillez</w:t>
                            </w:r>
                            <w:r>
                              <w:rPr>
                                <w:rFonts w:ascii="Arial MT" w:hAnsi="Arial MT"/>
                                <w:color w:val="3F3F3F"/>
                                <w:spacing w:val="-6"/>
                                <w:sz w:val="17"/>
                              </w:rPr>
                              <w:t> </w:t>
                            </w:r>
                            <w:r>
                              <w:rPr>
                                <w:rFonts w:ascii="Arial MT" w:hAnsi="Arial MT"/>
                                <w:color w:val="3F3F3F"/>
                                <w:sz w:val="17"/>
                              </w:rPr>
                              <w:t>noter</w:t>
                            </w:r>
                            <w:r>
                              <w:rPr>
                                <w:rFonts w:ascii="Arial MT" w:hAnsi="Arial MT"/>
                                <w:color w:val="3F3F3F"/>
                                <w:spacing w:val="-5"/>
                                <w:sz w:val="17"/>
                              </w:rPr>
                              <w:t> </w:t>
                            </w:r>
                            <w:r>
                              <w:rPr>
                                <w:rFonts w:ascii="Arial MT" w:hAnsi="Arial MT"/>
                                <w:color w:val="3F3F3F"/>
                                <w:sz w:val="17"/>
                              </w:rPr>
                              <w:t>qu’il</w:t>
                            </w:r>
                            <w:r>
                              <w:rPr>
                                <w:rFonts w:ascii="Arial MT" w:hAnsi="Arial MT"/>
                                <w:color w:val="3F3F3F"/>
                                <w:spacing w:val="-6"/>
                                <w:sz w:val="17"/>
                              </w:rPr>
                              <w:t> </w:t>
                            </w:r>
                            <w:r>
                              <w:rPr>
                                <w:rFonts w:ascii="Arial MT" w:hAnsi="Arial MT"/>
                                <w:color w:val="3F3F3F"/>
                                <w:sz w:val="17"/>
                              </w:rPr>
                              <w:t>s’agit</w:t>
                            </w:r>
                            <w:r>
                              <w:rPr>
                                <w:rFonts w:ascii="Arial MT" w:hAnsi="Arial MT"/>
                                <w:color w:val="3F3F3F"/>
                                <w:spacing w:val="-5"/>
                                <w:sz w:val="17"/>
                              </w:rPr>
                              <w:t> </w:t>
                            </w:r>
                            <w:r>
                              <w:rPr>
                                <w:rFonts w:ascii="Arial MT" w:hAnsi="Arial MT"/>
                                <w:color w:val="3F3F3F"/>
                                <w:sz w:val="17"/>
                              </w:rPr>
                              <w:t>d’une</w:t>
                            </w:r>
                            <w:r>
                              <w:rPr>
                                <w:rFonts w:ascii="Arial MT" w:hAnsi="Arial MT"/>
                                <w:color w:val="3F3F3F"/>
                                <w:spacing w:val="-6"/>
                                <w:sz w:val="17"/>
                              </w:rPr>
                              <w:t> </w:t>
                            </w:r>
                            <w:r>
                              <w:rPr>
                                <w:rFonts w:ascii="Arial MT" w:hAnsi="Arial MT"/>
                                <w:color w:val="3F3F3F"/>
                                <w:sz w:val="17"/>
                              </w:rPr>
                              <w:t>traduction</w:t>
                            </w:r>
                            <w:r>
                              <w:rPr>
                                <w:rFonts w:ascii="Arial MT" w:hAnsi="Arial MT"/>
                                <w:color w:val="3F3F3F"/>
                                <w:spacing w:val="-5"/>
                                <w:sz w:val="17"/>
                              </w:rPr>
                              <w:t> </w:t>
                            </w:r>
                            <w:r>
                              <w:rPr>
                                <w:rFonts w:ascii="Arial MT" w:hAnsi="Arial MT"/>
                                <w:color w:val="3F3F3F"/>
                                <w:sz w:val="17"/>
                              </w:rPr>
                              <w:t>automatique</w:t>
                            </w:r>
                            <w:r>
                              <w:rPr>
                                <w:rFonts w:ascii="Arial MT" w:hAnsi="Arial MT"/>
                                <w:color w:val="3F3F3F"/>
                                <w:spacing w:val="-6"/>
                                <w:sz w:val="17"/>
                              </w:rPr>
                              <w:t> </w:t>
                            </w:r>
                            <w:r>
                              <w:rPr>
                                <w:rFonts w:ascii="Arial MT" w:hAnsi="Arial MT"/>
                                <w:color w:val="3F3F3F"/>
                                <w:sz w:val="17"/>
                              </w:rPr>
                              <w:t>fournie</w:t>
                            </w:r>
                            <w:r>
                              <w:rPr>
                                <w:rFonts w:ascii="Arial MT" w:hAnsi="Arial MT"/>
                                <w:color w:val="3F3F3F"/>
                                <w:spacing w:val="-5"/>
                                <w:sz w:val="17"/>
                              </w:rPr>
                              <w:t> </w:t>
                            </w:r>
                            <w:r>
                              <w:rPr>
                                <w:rFonts w:ascii="Arial MT" w:hAnsi="Arial MT"/>
                                <w:color w:val="3F3F3F"/>
                                <w:sz w:val="17"/>
                              </w:rPr>
                              <w:t>uniquement</w:t>
                            </w:r>
                            <w:r>
                              <w:rPr>
                                <w:rFonts w:ascii="Arial MT" w:hAnsi="Arial MT"/>
                                <w:color w:val="3F3F3F"/>
                                <w:spacing w:val="-6"/>
                                <w:sz w:val="17"/>
                              </w:rPr>
                              <w:t> </w:t>
                            </w:r>
                            <w:r>
                              <w:rPr>
                                <w:rFonts w:ascii="Arial MT" w:hAnsi="Arial MT"/>
                                <w:color w:val="3F3F3F"/>
                                <w:sz w:val="17"/>
                              </w:rPr>
                              <w:t>pour</w:t>
                            </w:r>
                            <w:r>
                              <w:rPr>
                                <w:rFonts w:ascii="Arial MT" w:hAnsi="Arial MT"/>
                                <w:color w:val="3F3F3F"/>
                                <w:spacing w:val="-5"/>
                                <w:sz w:val="17"/>
                              </w:rPr>
                              <w:t> </w:t>
                            </w:r>
                            <w:r>
                              <w:rPr>
                                <w:rFonts w:ascii="Arial MT" w:hAnsi="Arial MT"/>
                                <w:color w:val="3F3F3F"/>
                                <w:sz w:val="17"/>
                              </w:rPr>
                              <w:t>information.</w:t>
                            </w:r>
                            <w:r>
                              <w:rPr>
                                <w:rFonts w:ascii="Arial MT" w:hAnsi="Arial MT"/>
                                <w:color w:val="3F3F3F"/>
                                <w:spacing w:val="-6"/>
                                <w:sz w:val="17"/>
                              </w:rPr>
                              <w:t> </w:t>
                            </w:r>
                            <w:r>
                              <w:rPr>
                                <w:rFonts w:ascii="Arial MT" w:hAnsi="Arial MT"/>
                                <w:color w:val="3F3F3F"/>
                                <w:sz w:val="17"/>
                              </w:rPr>
                              <w:t>Il</w:t>
                            </w:r>
                            <w:r>
                              <w:rPr>
                                <w:rFonts w:ascii="Arial MT" w:hAnsi="Arial MT"/>
                                <w:color w:val="3F3F3F"/>
                                <w:spacing w:val="-5"/>
                                <w:sz w:val="17"/>
                              </w:rPr>
                              <w:t> </w:t>
                            </w:r>
                            <w:r>
                              <w:rPr>
                                <w:rFonts w:ascii="Arial MT" w:hAnsi="Arial MT"/>
                                <w:color w:val="3F3F3F"/>
                                <w:sz w:val="17"/>
                              </w:rPr>
                              <w:t>ne</w:t>
                            </w:r>
                            <w:r>
                              <w:rPr>
                                <w:rFonts w:ascii="Arial MT" w:hAnsi="Arial MT"/>
                                <w:color w:val="3F3F3F"/>
                                <w:spacing w:val="-6"/>
                                <w:sz w:val="17"/>
                              </w:rPr>
                              <w:t> </w:t>
                            </w:r>
                            <w:r>
                              <w:rPr>
                                <w:rFonts w:ascii="Arial MT" w:hAnsi="Arial MT"/>
                                <w:color w:val="3F3F3F"/>
                                <w:sz w:val="17"/>
                              </w:rPr>
                              <w:t>peut</w:t>
                            </w:r>
                            <w:r>
                              <w:rPr>
                                <w:rFonts w:ascii="Arial MT" w:hAnsi="Arial MT"/>
                                <w:color w:val="3F3F3F"/>
                                <w:spacing w:val="-5"/>
                                <w:sz w:val="17"/>
                              </w:rPr>
                              <w:t> </w:t>
                            </w:r>
                            <w:r>
                              <w:rPr>
                                <w:rFonts w:ascii="Arial MT" w:hAnsi="Arial MT"/>
                                <w:color w:val="3F3F3F"/>
                                <w:sz w:val="17"/>
                              </w:rPr>
                              <w:t>être</w:t>
                            </w:r>
                            <w:r>
                              <w:rPr>
                                <w:rFonts w:ascii="Arial MT" w:hAnsi="Arial MT"/>
                                <w:color w:val="3F3F3F"/>
                                <w:spacing w:val="-6"/>
                                <w:sz w:val="17"/>
                              </w:rPr>
                              <w:t> </w:t>
                            </w:r>
                            <w:r>
                              <w:rPr>
                                <w:rFonts w:ascii="Arial MT" w:hAnsi="Arial MT"/>
                                <w:color w:val="3F3F3F"/>
                                <w:sz w:val="17"/>
                              </w:rPr>
                              <w:t>garanti</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exacte</w:t>
                            </w:r>
                            <w:r>
                              <w:rPr>
                                <w:rFonts w:ascii="Arial MT" w:hAnsi="Arial MT"/>
                                <w:color w:val="3F3F3F"/>
                                <w:spacing w:val="-6"/>
                                <w:sz w:val="17"/>
                              </w:rPr>
                              <w:t> </w:t>
                            </w:r>
                            <w:r>
                              <w:rPr>
                                <w:rFonts w:ascii="Arial MT" w:hAnsi="Arial MT"/>
                                <w:color w:val="3F3F3F"/>
                                <w:sz w:val="17"/>
                              </w:rPr>
                              <w:t>ou</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adaptée</w:t>
                            </w:r>
                            <w:r>
                              <w:rPr>
                                <w:rFonts w:ascii="Arial MT" w:hAnsi="Arial MT"/>
                                <w:color w:val="3F3F3F"/>
                                <w:spacing w:val="-6"/>
                                <w:sz w:val="17"/>
                              </w:rPr>
                              <w:t> </w:t>
                            </w:r>
                            <w:r>
                              <w:rPr>
                                <w:rFonts w:ascii="Arial MT" w:hAnsi="Arial MT"/>
                                <w:color w:val="3F3F3F"/>
                                <w:sz w:val="17"/>
                              </w:rPr>
                              <w:t>aux</w:t>
                            </w:r>
                            <w:r>
                              <w:rPr>
                                <w:rFonts w:ascii="Arial MT" w:hAnsi="Arial MT"/>
                                <w:color w:val="3F3F3F"/>
                                <w:spacing w:val="-5"/>
                                <w:sz w:val="17"/>
                              </w:rPr>
                              <w:t> </w:t>
                            </w:r>
                            <w:r>
                              <w:rPr>
                                <w:rFonts w:ascii="Arial MT" w:hAnsi="Arial MT"/>
                                <w:color w:val="3F3F3F"/>
                                <w:sz w:val="17"/>
                              </w:rPr>
                              <w:t>objectifs</w:t>
                            </w:r>
                            <w:r>
                              <w:rPr>
                                <w:rFonts w:ascii="Arial MT" w:hAnsi="Arial MT"/>
                                <w:color w:val="3F3F3F"/>
                                <w:spacing w:val="-6"/>
                                <w:sz w:val="17"/>
                              </w:rPr>
                              <w:t> </w:t>
                            </w:r>
                            <w:r>
                              <w:rPr>
                                <w:rFonts w:ascii="Arial MT" w:hAnsi="Arial MT"/>
                                <w:color w:val="3F3F3F"/>
                                <w:sz w:val="17"/>
                              </w:rPr>
                              <w:t>poursuivis.</w:t>
                            </w:r>
                            <w:r>
                              <w:rPr>
                                <w:rFonts w:ascii="Arial MT" w:hAnsi="Arial MT"/>
                                <w:color w:val="3F3F3F"/>
                                <w:spacing w:val="-5"/>
                                <w:sz w:val="17"/>
                              </w:rPr>
                              <w:t> </w:t>
                            </w:r>
                            <w:r>
                              <w:rPr>
                                <w:rFonts w:ascii="Arial MT" w:hAnsi="Arial MT"/>
                                <w:color w:val="3F3F3F"/>
                                <w:sz w:val="17"/>
                              </w:rPr>
                              <w:t>[21-12-</w:t>
                            </w:r>
                            <w:r>
                              <w:rPr>
                                <w:rFonts w:ascii="Arial MT" w:hAnsi="Arial MT"/>
                                <w:color w:val="3F3F3F"/>
                                <w:spacing w:val="-2"/>
                                <w:sz w:val="17"/>
                              </w:rPr>
                              <w:t>2024]</w:t>
                            </w:r>
                          </w:p>
                        </w:txbxContent>
                      </wps:txbx>
                      <wps:bodyPr wrap="square" lIns="0" tIns="0" rIns="0" bIns="0" rtlCol="0" vert="vert270">
                        <a:noAutofit/>
                      </wps:bodyPr>
                    </wps:wsp>
                  </a:graphicData>
                </a:graphic>
              </wp:anchor>
            </w:drawing>
          </mc:Choice>
          <mc:Fallback>
            <w:pict>
              <v:shape style="position:absolute;margin-left:21.305176pt;margin-top:87.745193pt;width:11.5pt;height:725.2pt;mso-position-horizontal-relative:page;mso-position-vertical-relative:page;z-index:15750656" type="#_x0000_t202" id="docshape50" filled="false" stroked="false">
                <v:textbox inset="0,0,0,0" style="layout-flow:vertical;mso-layout-flow-alt:bottom-to-top">
                  <w:txbxContent>
                    <w:p>
                      <w:pPr>
                        <w:spacing w:before="14"/>
                        <w:ind w:left="20" w:right="0" w:firstLine="0"/>
                        <w:jc w:val="left"/>
                        <w:rPr>
                          <w:rFonts w:ascii="Arial MT" w:hAnsi="Arial MT"/>
                          <w:sz w:val="17"/>
                        </w:rPr>
                      </w:pPr>
                      <w:r>
                        <w:rPr>
                          <w:rFonts w:ascii="Arial MT" w:hAnsi="Arial MT"/>
                          <w:color w:val="3F3F3F"/>
                          <w:sz w:val="17"/>
                        </w:rPr>
                        <w:t>Veuillez</w:t>
                      </w:r>
                      <w:r>
                        <w:rPr>
                          <w:rFonts w:ascii="Arial MT" w:hAnsi="Arial MT"/>
                          <w:color w:val="3F3F3F"/>
                          <w:spacing w:val="-6"/>
                          <w:sz w:val="17"/>
                        </w:rPr>
                        <w:t> </w:t>
                      </w:r>
                      <w:r>
                        <w:rPr>
                          <w:rFonts w:ascii="Arial MT" w:hAnsi="Arial MT"/>
                          <w:color w:val="3F3F3F"/>
                          <w:sz w:val="17"/>
                        </w:rPr>
                        <w:t>noter</w:t>
                      </w:r>
                      <w:r>
                        <w:rPr>
                          <w:rFonts w:ascii="Arial MT" w:hAnsi="Arial MT"/>
                          <w:color w:val="3F3F3F"/>
                          <w:spacing w:val="-5"/>
                          <w:sz w:val="17"/>
                        </w:rPr>
                        <w:t> </w:t>
                      </w:r>
                      <w:r>
                        <w:rPr>
                          <w:rFonts w:ascii="Arial MT" w:hAnsi="Arial MT"/>
                          <w:color w:val="3F3F3F"/>
                          <w:sz w:val="17"/>
                        </w:rPr>
                        <w:t>qu’il</w:t>
                      </w:r>
                      <w:r>
                        <w:rPr>
                          <w:rFonts w:ascii="Arial MT" w:hAnsi="Arial MT"/>
                          <w:color w:val="3F3F3F"/>
                          <w:spacing w:val="-6"/>
                          <w:sz w:val="17"/>
                        </w:rPr>
                        <w:t> </w:t>
                      </w:r>
                      <w:r>
                        <w:rPr>
                          <w:rFonts w:ascii="Arial MT" w:hAnsi="Arial MT"/>
                          <w:color w:val="3F3F3F"/>
                          <w:sz w:val="17"/>
                        </w:rPr>
                        <w:t>s’agit</w:t>
                      </w:r>
                      <w:r>
                        <w:rPr>
                          <w:rFonts w:ascii="Arial MT" w:hAnsi="Arial MT"/>
                          <w:color w:val="3F3F3F"/>
                          <w:spacing w:val="-5"/>
                          <w:sz w:val="17"/>
                        </w:rPr>
                        <w:t> </w:t>
                      </w:r>
                      <w:r>
                        <w:rPr>
                          <w:rFonts w:ascii="Arial MT" w:hAnsi="Arial MT"/>
                          <w:color w:val="3F3F3F"/>
                          <w:sz w:val="17"/>
                        </w:rPr>
                        <w:t>d’une</w:t>
                      </w:r>
                      <w:r>
                        <w:rPr>
                          <w:rFonts w:ascii="Arial MT" w:hAnsi="Arial MT"/>
                          <w:color w:val="3F3F3F"/>
                          <w:spacing w:val="-6"/>
                          <w:sz w:val="17"/>
                        </w:rPr>
                        <w:t> </w:t>
                      </w:r>
                      <w:r>
                        <w:rPr>
                          <w:rFonts w:ascii="Arial MT" w:hAnsi="Arial MT"/>
                          <w:color w:val="3F3F3F"/>
                          <w:sz w:val="17"/>
                        </w:rPr>
                        <w:t>traduction</w:t>
                      </w:r>
                      <w:r>
                        <w:rPr>
                          <w:rFonts w:ascii="Arial MT" w:hAnsi="Arial MT"/>
                          <w:color w:val="3F3F3F"/>
                          <w:spacing w:val="-5"/>
                          <w:sz w:val="17"/>
                        </w:rPr>
                        <w:t> </w:t>
                      </w:r>
                      <w:r>
                        <w:rPr>
                          <w:rFonts w:ascii="Arial MT" w:hAnsi="Arial MT"/>
                          <w:color w:val="3F3F3F"/>
                          <w:sz w:val="17"/>
                        </w:rPr>
                        <w:t>automatique</w:t>
                      </w:r>
                      <w:r>
                        <w:rPr>
                          <w:rFonts w:ascii="Arial MT" w:hAnsi="Arial MT"/>
                          <w:color w:val="3F3F3F"/>
                          <w:spacing w:val="-6"/>
                          <w:sz w:val="17"/>
                        </w:rPr>
                        <w:t> </w:t>
                      </w:r>
                      <w:r>
                        <w:rPr>
                          <w:rFonts w:ascii="Arial MT" w:hAnsi="Arial MT"/>
                          <w:color w:val="3F3F3F"/>
                          <w:sz w:val="17"/>
                        </w:rPr>
                        <w:t>fournie</w:t>
                      </w:r>
                      <w:r>
                        <w:rPr>
                          <w:rFonts w:ascii="Arial MT" w:hAnsi="Arial MT"/>
                          <w:color w:val="3F3F3F"/>
                          <w:spacing w:val="-5"/>
                          <w:sz w:val="17"/>
                        </w:rPr>
                        <w:t> </w:t>
                      </w:r>
                      <w:r>
                        <w:rPr>
                          <w:rFonts w:ascii="Arial MT" w:hAnsi="Arial MT"/>
                          <w:color w:val="3F3F3F"/>
                          <w:sz w:val="17"/>
                        </w:rPr>
                        <w:t>uniquement</w:t>
                      </w:r>
                      <w:r>
                        <w:rPr>
                          <w:rFonts w:ascii="Arial MT" w:hAnsi="Arial MT"/>
                          <w:color w:val="3F3F3F"/>
                          <w:spacing w:val="-6"/>
                          <w:sz w:val="17"/>
                        </w:rPr>
                        <w:t> </w:t>
                      </w:r>
                      <w:r>
                        <w:rPr>
                          <w:rFonts w:ascii="Arial MT" w:hAnsi="Arial MT"/>
                          <w:color w:val="3F3F3F"/>
                          <w:sz w:val="17"/>
                        </w:rPr>
                        <w:t>pour</w:t>
                      </w:r>
                      <w:r>
                        <w:rPr>
                          <w:rFonts w:ascii="Arial MT" w:hAnsi="Arial MT"/>
                          <w:color w:val="3F3F3F"/>
                          <w:spacing w:val="-5"/>
                          <w:sz w:val="17"/>
                        </w:rPr>
                        <w:t> </w:t>
                      </w:r>
                      <w:r>
                        <w:rPr>
                          <w:rFonts w:ascii="Arial MT" w:hAnsi="Arial MT"/>
                          <w:color w:val="3F3F3F"/>
                          <w:sz w:val="17"/>
                        </w:rPr>
                        <w:t>information.</w:t>
                      </w:r>
                      <w:r>
                        <w:rPr>
                          <w:rFonts w:ascii="Arial MT" w:hAnsi="Arial MT"/>
                          <w:color w:val="3F3F3F"/>
                          <w:spacing w:val="-6"/>
                          <w:sz w:val="17"/>
                        </w:rPr>
                        <w:t> </w:t>
                      </w:r>
                      <w:r>
                        <w:rPr>
                          <w:rFonts w:ascii="Arial MT" w:hAnsi="Arial MT"/>
                          <w:color w:val="3F3F3F"/>
                          <w:sz w:val="17"/>
                        </w:rPr>
                        <w:t>Il</w:t>
                      </w:r>
                      <w:r>
                        <w:rPr>
                          <w:rFonts w:ascii="Arial MT" w:hAnsi="Arial MT"/>
                          <w:color w:val="3F3F3F"/>
                          <w:spacing w:val="-5"/>
                          <w:sz w:val="17"/>
                        </w:rPr>
                        <w:t> </w:t>
                      </w:r>
                      <w:r>
                        <w:rPr>
                          <w:rFonts w:ascii="Arial MT" w:hAnsi="Arial MT"/>
                          <w:color w:val="3F3F3F"/>
                          <w:sz w:val="17"/>
                        </w:rPr>
                        <w:t>ne</w:t>
                      </w:r>
                      <w:r>
                        <w:rPr>
                          <w:rFonts w:ascii="Arial MT" w:hAnsi="Arial MT"/>
                          <w:color w:val="3F3F3F"/>
                          <w:spacing w:val="-6"/>
                          <w:sz w:val="17"/>
                        </w:rPr>
                        <w:t> </w:t>
                      </w:r>
                      <w:r>
                        <w:rPr>
                          <w:rFonts w:ascii="Arial MT" w:hAnsi="Arial MT"/>
                          <w:color w:val="3F3F3F"/>
                          <w:sz w:val="17"/>
                        </w:rPr>
                        <w:t>peut</w:t>
                      </w:r>
                      <w:r>
                        <w:rPr>
                          <w:rFonts w:ascii="Arial MT" w:hAnsi="Arial MT"/>
                          <w:color w:val="3F3F3F"/>
                          <w:spacing w:val="-5"/>
                          <w:sz w:val="17"/>
                        </w:rPr>
                        <w:t> </w:t>
                      </w:r>
                      <w:r>
                        <w:rPr>
                          <w:rFonts w:ascii="Arial MT" w:hAnsi="Arial MT"/>
                          <w:color w:val="3F3F3F"/>
                          <w:sz w:val="17"/>
                        </w:rPr>
                        <w:t>être</w:t>
                      </w:r>
                      <w:r>
                        <w:rPr>
                          <w:rFonts w:ascii="Arial MT" w:hAnsi="Arial MT"/>
                          <w:color w:val="3F3F3F"/>
                          <w:spacing w:val="-6"/>
                          <w:sz w:val="17"/>
                        </w:rPr>
                        <w:t> </w:t>
                      </w:r>
                      <w:r>
                        <w:rPr>
                          <w:rFonts w:ascii="Arial MT" w:hAnsi="Arial MT"/>
                          <w:color w:val="3F3F3F"/>
                          <w:sz w:val="17"/>
                        </w:rPr>
                        <w:t>garanti</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exacte</w:t>
                      </w:r>
                      <w:r>
                        <w:rPr>
                          <w:rFonts w:ascii="Arial MT" w:hAnsi="Arial MT"/>
                          <w:color w:val="3F3F3F"/>
                          <w:spacing w:val="-6"/>
                          <w:sz w:val="17"/>
                        </w:rPr>
                        <w:t> </w:t>
                      </w:r>
                      <w:r>
                        <w:rPr>
                          <w:rFonts w:ascii="Arial MT" w:hAnsi="Arial MT"/>
                          <w:color w:val="3F3F3F"/>
                          <w:sz w:val="17"/>
                        </w:rPr>
                        <w:t>ou</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adaptée</w:t>
                      </w:r>
                      <w:r>
                        <w:rPr>
                          <w:rFonts w:ascii="Arial MT" w:hAnsi="Arial MT"/>
                          <w:color w:val="3F3F3F"/>
                          <w:spacing w:val="-6"/>
                          <w:sz w:val="17"/>
                        </w:rPr>
                        <w:t> </w:t>
                      </w:r>
                      <w:r>
                        <w:rPr>
                          <w:rFonts w:ascii="Arial MT" w:hAnsi="Arial MT"/>
                          <w:color w:val="3F3F3F"/>
                          <w:sz w:val="17"/>
                        </w:rPr>
                        <w:t>aux</w:t>
                      </w:r>
                      <w:r>
                        <w:rPr>
                          <w:rFonts w:ascii="Arial MT" w:hAnsi="Arial MT"/>
                          <w:color w:val="3F3F3F"/>
                          <w:spacing w:val="-5"/>
                          <w:sz w:val="17"/>
                        </w:rPr>
                        <w:t> </w:t>
                      </w:r>
                      <w:r>
                        <w:rPr>
                          <w:rFonts w:ascii="Arial MT" w:hAnsi="Arial MT"/>
                          <w:color w:val="3F3F3F"/>
                          <w:sz w:val="17"/>
                        </w:rPr>
                        <w:t>objectifs</w:t>
                      </w:r>
                      <w:r>
                        <w:rPr>
                          <w:rFonts w:ascii="Arial MT" w:hAnsi="Arial MT"/>
                          <w:color w:val="3F3F3F"/>
                          <w:spacing w:val="-6"/>
                          <w:sz w:val="17"/>
                        </w:rPr>
                        <w:t> </w:t>
                      </w:r>
                      <w:r>
                        <w:rPr>
                          <w:rFonts w:ascii="Arial MT" w:hAnsi="Arial MT"/>
                          <w:color w:val="3F3F3F"/>
                          <w:sz w:val="17"/>
                        </w:rPr>
                        <w:t>poursuivis.</w:t>
                      </w:r>
                      <w:r>
                        <w:rPr>
                          <w:rFonts w:ascii="Arial MT" w:hAnsi="Arial MT"/>
                          <w:color w:val="3F3F3F"/>
                          <w:spacing w:val="-5"/>
                          <w:sz w:val="17"/>
                        </w:rPr>
                        <w:t> </w:t>
                      </w:r>
                      <w:r>
                        <w:rPr>
                          <w:rFonts w:ascii="Arial MT" w:hAnsi="Arial MT"/>
                          <w:color w:val="3F3F3F"/>
                          <w:sz w:val="17"/>
                        </w:rPr>
                        <w:t>[21-12-</w:t>
                      </w:r>
                      <w:r>
                        <w:rPr>
                          <w:rFonts w:ascii="Arial MT" w:hAnsi="Arial MT"/>
                          <w:color w:val="3F3F3F"/>
                          <w:spacing w:val="-2"/>
                          <w:sz w:val="17"/>
                        </w:rPr>
                        <w:t>2024]</w:t>
                      </w:r>
                    </w:p>
                  </w:txbxContent>
                </v:textbox>
                <w10:wrap type="none"/>
              </v:shape>
            </w:pict>
          </mc:Fallback>
        </mc:AlternateContent>
      </w:r>
      <w:r>
        <w:rPr/>
        <w:t>cause est demandé &amp;bra; 09/11/2016, T-290/15, SMARTER TRAVEL (fig.), EU:T:2016:651, § 70 et jurisprudence citée &amp;ket;.</w:t>
      </w:r>
    </w:p>
    <w:p>
      <w:pPr>
        <w:pStyle w:val="ListParagraph"/>
        <w:numPr>
          <w:ilvl w:val="0"/>
          <w:numId w:val="1"/>
        </w:numPr>
        <w:tabs>
          <w:tab w:pos="592" w:val="left" w:leader="none"/>
        </w:tabs>
        <w:spacing w:line="240" w:lineRule="auto" w:before="240" w:after="0"/>
        <w:ind w:left="592" w:right="1153" w:hanging="428"/>
        <w:jc w:val="both"/>
        <w:rPr>
          <w:sz w:val="24"/>
        </w:rPr>
      </w:pPr>
      <w:r>
        <w:rPr>
          <w:sz w:val="24"/>
        </w:rPr>
        <w:t>En outre, bien que l’Office doive faire preuve d’un certain degré de cohérence, l’examinateur dispose d’un certain pouvoir d’appréciation et sa décision sur le caractère distinctif sera inévitablement subjective dans une certaine mesure. Par conséquent, le simple fait qu’une approche moins restrictive semble avoir été adoptée dans le passé ne constitue</w:t>
      </w:r>
      <w:r>
        <w:rPr>
          <w:spacing w:val="-15"/>
          <w:sz w:val="24"/>
        </w:rPr>
        <w:t> </w:t>
      </w:r>
      <w:r>
        <w:rPr>
          <w:sz w:val="24"/>
        </w:rPr>
        <w:t>pas</w:t>
      </w:r>
      <w:r>
        <w:rPr>
          <w:spacing w:val="-15"/>
          <w:sz w:val="24"/>
        </w:rPr>
        <w:t> </w:t>
      </w:r>
      <w:r>
        <w:rPr>
          <w:sz w:val="24"/>
        </w:rPr>
        <w:t>une</w:t>
      </w:r>
      <w:r>
        <w:rPr>
          <w:spacing w:val="-15"/>
          <w:sz w:val="24"/>
        </w:rPr>
        <w:t> </w:t>
      </w:r>
      <w:r>
        <w:rPr>
          <w:sz w:val="24"/>
        </w:rPr>
        <w:t>violation</w:t>
      </w:r>
      <w:r>
        <w:rPr>
          <w:spacing w:val="-15"/>
          <w:sz w:val="24"/>
        </w:rPr>
        <w:t> </w:t>
      </w:r>
      <w:r>
        <w:rPr>
          <w:sz w:val="24"/>
        </w:rPr>
        <w:t>du</w:t>
      </w:r>
      <w:r>
        <w:rPr>
          <w:spacing w:val="-15"/>
          <w:sz w:val="24"/>
        </w:rPr>
        <w:t> </w:t>
      </w:r>
      <w:r>
        <w:rPr>
          <w:sz w:val="24"/>
        </w:rPr>
        <w:t>principe</w:t>
      </w:r>
      <w:r>
        <w:rPr>
          <w:spacing w:val="-15"/>
          <w:sz w:val="24"/>
        </w:rPr>
        <w:t> </w:t>
      </w:r>
      <w:r>
        <w:rPr>
          <w:sz w:val="24"/>
        </w:rPr>
        <w:t>d’égalité</w:t>
      </w:r>
      <w:r>
        <w:rPr>
          <w:spacing w:val="-15"/>
          <w:sz w:val="24"/>
        </w:rPr>
        <w:t> </w:t>
      </w:r>
      <w:r>
        <w:rPr>
          <w:sz w:val="24"/>
        </w:rPr>
        <w:t>de</w:t>
      </w:r>
      <w:r>
        <w:rPr>
          <w:spacing w:val="-15"/>
          <w:sz w:val="24"/>
        </w:rPr>
        <w:t> </w:t>
      </w:r>
      <w:r>
        <w:rPr>
          <w:sz w:val="24"/>
        </w:rPr>
        <w:t>traitement</w:t>
      </w:r>
      <w:r>
        <w:rPr>
          <w:spacing w:val="-15"/>
          <w:sz w:val="24"/>
        </w:rPr>
        <w:t> </w:t>
      </w:r>
      <w:r>
        <w:rPr>
          <w:sz w:val="24"/>
        </w:rPr>
        <w:t>et</w:t>
      </w:r>
      <w:r>
        <w:rPr>
          <w:spacing w:val="-15"/>
          <w:sz w:val="24"/>
        </w:rPr>
        <w:t> </w:t>
      </w:r>
      <w:r>
        <w:rPr>
          <w:sz w:val="24"/>
        </w:rPr>
        <w:t>ne</w:t>
      </w:r>
      <w:r>
        <w:rPr>
          <w:spacing w:val="-15"/>
          <w:sz w:val="24"/>
        </w:rPr>
        <w:t> </w:t>
      </w:r>
      <w:r>
        <w:rPr>
          <w:sz w:val="24"/>
        </w:rPr>
        <w:t>justifie</w:t>
      </w:r>
      <w:r>
        <w:rPr>
          <w:spacing w:val="-15"/>
          <w:sz w:val="24"/>
        </w:rPr>
        <w:t> </w:t>
      </w:r>
      <w:r>
        <w:rPr>
          <w:sz w:val="24"/>
        </w:rPr>
        <w:t>pas</w:t>
      </w:r>
      <w:r>
        <w:rPr>
          <w:spacing w:val="-15"/>
          <w:sz w:val="24"/>
        </w:rPr>
        <w:t> </w:t>
      </w:r>
      <w:r>
        <w:rPr>
          <w:sz w:val="24"/>
        </w:rPr>
        <w:t>l’annulation d’une décision qui est raisonnable en soi et conformément au RMUE. Il s’ensuit que l’acceptation d’un signe donné par l’Office n’est pas susceptible de faire naître dans le chef de la demanderesse une confiance légitime dans le fait que son signe, malgré sa similitude, sera également enregistré (27/11/2018, T-756/17, World Law Group, EU:T:2018:846, § 52).</w:t>
      </w:r>
    </w:p>
    <w:p>
      <w:pPr>
        <w:pStyle w:val="ListParagraph"/>
        <w:numPr>
          <w:ilvl w:val="0"/>
          <w:numId w:val="1"/>
        </w:numPr>
        <w:tabs>
          <w:tab w:pos="592" w:val="left" w:leader="none"/>
        </w:tabs>
        <w:spacing w:line="240" w:lineRule="auto" w:before="241" w:after="0"/>
        <w:ind w:left="592" w:right="1152" w:hanging="428"/>
        <w:jc w:val="both"/>
        <w:rPr>
          <w:sz w:val="24"/>
        </w:rPr>
      </w:pPr>
      <w:r>
        <w:rPr>
          <w:sz w:val="24"/>
        </w:rPr>
        <w:t>Troisièmement, certaines des marques citées par la demanderesse ont été acceptées d’office par la division d’examen sans que les chambres de recours et la Cour puissent contrôler les motifs de ces décisions. Selon la jurisprudence de la Cour, les décisions relatives à l’enregistrement de marques similaires peuvent éventuellement être prises en considération, aussi pertinentes</w:t>
      </w:r>
      <w:r>
        <w:rPr>
          <w:spacing w:val="-1"/>
          <w:sz w:val="24"/>
        </w:rPr>
        <w:t> </w:t>
      </w:r>
      <w:r>
        <w:rPr>
          <w:sz w:val="24"/>
        </w:rPr>
        <w:t>dans le cadre</w:t>
      </w:r>
      <w:r>
        <w:rPr>
          <w:spacing w:val="-2"/>
          <w:sz w:val="24"/>
        </w:rPr>
        <w:t> </w:t>
      </w:r>
      <w:r>
        <w:rPr>
          <w:sz w:val="24"/>
        </w:rPr>
        <w:t>de</w:t>
      </w:r>
      <w:r>
        <w:rPr>
          <w:spacing w:val="-1"/>
          <w:sz w:val="24"/>
        </w:rPr>
        <w:t> </w:t>
      </w:r>
      <w:r>
        <w:rPr>
          <w:sz w:val="24"/>
        </w:rPr>
        <w:t>l’examen</w:t>
      </w:r>
      <w:r>
        <w:rPr>
          <w:spacing w:val="-1"/>
          <w:sz w:val="24"/>
        </w:rPr>
        <w:t> </w:t>
      </w:r>
      <w:r>
        <w:rPr>
          <w:sz w:val="24"/>
        </w:rPr>
        <w:t>de</w:t>
      </w:r>
      <w:r>
        <w:rPr>
          <w:spacing w:val="-1"/>
          <w:sz w:val="24"/>
        </w:rPr>
        <w:t> </w:t>
      </w:r>
      <w:r>
        <w:rPr>
          <w:sz w:val="24"/>
        </w:rPr>
        <w:t>la</w:t>
      </w:r>
      <w:r>
        <w:rPr>
          <w:spacing w:val="-1"/>
          <w:sz w:val="24"/>
        </w:rPr>
        <w:t> </w:t>
      </w:r>
      <w:r>
        <w:rPr>
          <w:sz w:val="24"/>
        </w:rPr>
        <w:t>marque en cause, lorsque les</w:t>
      </w:r>
      <w:r>
        <w:rPr>
          <w:spacing w:val="-5"/>
          <w:sz w:val="24"/>
        </w:rPr>
        <w:t> </w:t>
      </w:r>
      <w:r>
        <w:rPr>
          <w:sz w:val="24"/>
        </w:rPr>
        <w:t>chambres</w:t>
      </w:r>
      <w:r>
        <w:rPr>
          <w:spacing w:val="-3"/>
          <w:sz w:val="24"/>
        </w:rPr>
        <w:t> </w:t>
      </w:r>
      <w:r>
        <w:rPr>
          <w:sz w:val="24"/>
        </w:rPr>
        <w:t>de</w:t>
      </w:r>
      <w:r>
        <w:rPr>
          <w:spacing w:val="-6"/>
          <w:sz w:val="24"/>
        </w:rPr>
        <w:t> </w:t>
      </w:r>
      <w:r>
        <w:rPr>
          <w:sz w:val="24"/>
        </w:rPr>
        <w:t>recours</w:t>
      </w:r>
      <w:r>
        <w:rPr>
          <w:spacing w:val="-1"/>
          <w:sz w:val="24"/>
        </w:rPr>
        <w:t> </w:t>
      </w:r>
      <w:r>
        <w:rPr>
          <w:sz w:val="24"/>
        </w:rPr>
        <w:t>ont</w:t>
      </w:r>
      <w:r>
        <w:rPr>
          <w:spacing w:val="-4"/>
          <w:sz w:val="24"/>
        </w:rPr>
        <w:t> </w:t>
      </w:r>
      <w:r>
        <w:rPr>
          <w:sz w:val="24"/>
        </w:rPr>
        <w:t>eu</w:t>
      </w:r>
      <w:r>
        <w:rPr>
          <w:spacing w:val="-5"/>
          <w:sz w:val="24"/>
        </w:rPr>
        <w:t> </w:t>
      </w:r>
      <w:r>
        <w:rPr>
          <w:sz w:val="24"/>
        </w:rPr>
        <w:t>l’occasion</w:t>
      </w:r>
      <w:r>
        <w:rPr>
          <w:spacing w:val="-4"/>
          <w:sz w:val="24"/>
        </w:rPr>
        <w:t> </w:t>
      </w:r>
      <w:r>
        <w:rPr>
          <w:sz w:val="24"/>
        </w:rPr>
        <w:t>de</w:t>
      </w:r>
      <w:r>
        <w:rPr>
          <w:spacing w:val="-6"/>
          <w:sz w:val="24"/>
        </w:rPr>
        <w:t> </w:t>
      </w:r>
      <w:r>
        <w:rPr>
          <w:sz w:val="24"/>
        </w:rPr>
        <w:t>les</w:t>
      </w:r>
      <w:r>
        <w:rPr>
          <w:spacing w:val="-3"/>
          <w:sz w:val="24"/>
        </w:rPr>
        <w:t> </w:t>
      </w:r>
      <w:r>
        <w:rPr>
          <w:sz w:val="24"/>
        </w:rPr>
        <w:t>commenter,</w:t>
      </w:r>
      <w:r>
        <w:rPr>
          <w:spacing w:val="-5"/>
          <w:sz w:val="24"/>
        </w:rPr>
        <w:t> </w:t>
      </w:r>
      <w:r>
        <w:rPr>
          <w:sz w:val="24"/>
        </w:rPr>
        <w:t>ce</w:t>
      </w:r>
      <w:r>
        <w:rPr>
          <w:spacing w:val="-6"/>
          <w:sz w:val="24"/>
        </w:rPr>
        <w:t> </w:t>
      </w:r>
      <w:r>
        <w:rPr>
          <w:sz w:val="24"/>
        </w:rPr>
        <w:t>qui</w:t>
      </w:r>
      <w:r>
        <w:rPr>
          <w:spacing w:val="-4"/>
          <w:sz w:val="24"/>
        </w:rPr>
        <w:t> </w:t>
      </w:r>
      <w:r>
        <w:rPr>
          <w:sz w:val="24"/>
        </w:rPr>
        <w:t>n’a</w:t>
      </w:r>
      <w:r>
        <w:rPr>
          <w:spacing w:val="-7"/>
          <w:sz w:val="24"/>
        </w:rPr>
        <w:t> </w:t>
      </w:r>
      <w:r>
        <w:rPr>
          <w:sz w:val="24"/>
        </w:rPr>
        <w:t>pas</w:t>
      </w:r>
      <w:r>
        <w:rPr>
          <w:spacing w:val="-3"/>
          <w:sz w:val="24"/>
        </w:rPr>
        <w:t> </w:t>
      </w:r>
      <w:r>
        <w:rPr>
          <w:sz w:val="24"/>
        </w:rPr>
        <w:t>été</w:t>
      </w:r>
      <w:r>
        <w:rPr>
          <w:spacing w:val="-5"/>
          <w:sz w:val="24"/>
        </w:rPr>
        <w:t> </w:t>
      </w:r>
      <w:r>
        <w:rPr>
          <w:sz w:val="24"/>
        </w:rPr>
        <w:t>le</w:t>
      </w:r>
      <w:r>
        <w:rPr>
          <w:spacing w:val="-2"/>
          <w:sz w:val="24"/>
        </w:rPr>
        <w:t> </w:t>
      </w:r>
      <w:r>
        <w:rPr>
          <w:sz w:val="24"/>
        </w:rPr>
        <w:t>cas</w:t>
      </w:r>
      <w:r>
        <w:rPr>
          <w:spacing w:val="-5"/>
          <w:sz w:val="24"/>
        </w:rPr>
        <w:t> </w:t>
      </w:r>
      <w:r>
        <w:rPr>
          <w:sz w:val="24"/>
        </w:rPr>
        <w:t>pour les</w:t>
      </w:r>
      <w:r>
        <w:rPr>
          <w:spacing w:val="-6"/>
          <w:sz w:val="24"/>
        </w:rPr>
        <w:t> </w:t>
      </w:r>
      <w:r>
        <w:rPr>
          <w:sz w:val="24"/>
        </w:rPr>
        <w:t>enregistrements</w:t>
      </w:r>
      <w:r>
        <w:rPr>
          <w:spacing w:val="-6"/>
          <w:sz w:val="24"/>
        </w:rPr>
        <w:t> </w:t>
      </w:r>
      <w:r>
        <w:rPr>
          <w:sz w:val="24"/>
        </w:rPr>
        <w:t>antérieurs</w:t>
      </w:r>
      <w:r>
        <w:rPr>
          <w:spacing w:val="-6"/>
          <w:sz w:val="24"/>
        </w:rPr>
        <w:t> </w:t>
      </w:r>
      <w:r>
        <w:rPr>
          <w:sz w:val="24"/>
        </w:rPr>
        <w:t>susmentionnés.</w:t>
      </w:r>
      <w:r>
        <w:rPr>
          <w:spacing w:val="-6"/>
          <w:sz w:val="24"/>
        </w:rPr>
        <w:t> </w:t>
      </w:r>
      <w:r>
        <w:rPr>
          <w:sz w:val="24"/>
        </w:rPr>
        <w:t>En</w:t>
      </w:r>
      <w:r>
        <w:rPr>
          <w:spacing w:val="-3"/>
          <w:sz w:val="24"/>
        </w:rPr>
        <w:t> </w:t>
      </w:r>
      <w:r>
        <w:rPr>
          <w:sz w:val="24"/>
        </w:rPr>
        <w:t>effet,</w:t>
      </w:r>
      <w:r>
        <w:rPr>
          <w:spacing w:val="-5"/>
          <w:sz w:val="24"/>
        </w:rPr>
        <w:t> </w:t>
      </w:r>
      <w:r>
        <w:rPr>
          <w:sz w:val="24"/>
        </w:rPr>
        <w:t>il</w:t>
      </w:r>
      <w:r>
        <w:rPr>
          <w:spacing w:val="-5"/>
          <w:sz w:val="24"/>
        </w:rPr>
        <w:t> </w:t>
      </w:r>
      <w:r>
        <w:rPr>
          <w:sz w:val="24"/>
        </w:rPr>
        <w:t>serait</w:t>
      </w:r>
      <w:r>
        <w:rPr>
          <w:spacing w:val="-5"/>
          <w:sz w:val="24"/>
        </w:rPr>
        <w:t> </w:t>
      </w:r>
      <w:r>
        <w:rPr>
          <w:sz w:val="24"/>
        </w:rPr>
        <w:t>contraire</w:t>
      </w:r>
      <w:r>
        <w:rPr>
          <w:spacing w:val="-5"/>
          <w:sz w:val="24"/>
        </w:rPr>
        <w:t> </w:t>
      </w:r>
      <w:r>
        <w:rPr>
          <w:sz w:val="24"/>
        </w:rPr>
        <w:t>à</w:t>
      </w:r>
      <w:r>
        <w:rPr>
          <w:spacing w:val="-2"/>
          <w:sz w:val="24"/>
        </w:rPr>
        <w:t> </w:t>
      </w:r>
      <w:r>
        <w:rPr>
          <w:sz w:val="24"/>
        </w:rPr>
        <w:t>la</w:t>
      </w:r>
      <w:r>
        <w:rPr>
          <w:spacing w:val="-7"/>
          <w:sz w:val="24"/>
        </w:rPr>
        <w:t> </w:t>
      </w:r>
      <w:r>
        <w:rPr>
          <w:sz w:val="24"/>
        </w:rPr>
        <w:t>raison</w:t>
      </w:r>
      <w:r>
        <w:rPr>
          <w:spacing w:val="-5"/>
          <w:sz w:val="24"/>
        </w:rPr>
        <w:t> </w:t>
      </w:r>
      <w:r>
        <w:rPr>
          <w:sz w:val="24"/>
        </w:rPr>
        <w:t>d’être même</w:t>
      </w:r>
      <w:r>
        <w:rPr>
          <w:spacing w:val="-2"/>
          <w:sz w:val="24"/>
        </w:rPr>
        <w:t> </w:t>
      </w:r>
      <w:r>
        <w:rPr>
          <w:sz w:val="24"/>
        </w:rPr>
        <w:t>des</w:t>
      </w:r>
      <w:r>
        <w:rPr>
          <w:spacing w:val="-1"/>
          <w:sz w:val="24"/>
        </w:rPr>
        <w:t> </w:t>
      </w:r>
      <w:r>
        <w:rPr>
          <w:sz w:val="24"/>
        </w:rPr>
        <w:t>chambres</w:t>
      </w:r>
      <w:r>
        <w:rPr>
          <w:spacing w:val="-1"/>
          <w:sz w:val="24"/>
        </w:rPr>
        <w:t> </w:t>
      </w:r>
      <w:r>
        <w:rPr>
          <w:sz w:val="24"/>
        </w:rPr>
        <w:t>de</w:t>
      </w:r>
      <w:r>
        <w:rPr>
          <w:spacing w:val="-2"/>
          <w:sz w:val="24"/>
        </w:rPr>
        <w:t> </w:t>
      </w:r>
      <w:r>
        <w:rPr>
          <w:sz w:val="24"/>
        </w:rPr>
        <w:t>recours,</w:t>
      </w:r>
      <w:r>
        <w:rPr>
          <w:spacing w:val="-2"/>
          <w:sz w:val="24"/>
        </w:rPr>
        <w:t> </w:t>
      </w:r>
      <w:r>
        <w:rPr>
          <w:sz w:val="24"/>
        </w:rPr>
        <w:t>telle</w:t>
      </w:r>
      <w:r>
        <w:rPr>
          <w:spacing w:val="-2"/>
          <w:sz w:val="24"/>
        </w:rPr>
        <w:t> </w:t>
      </w:r>
      <w:r>
        <w:rPr>
          <w:sz w:val="24"/>
        </w:rPr>
        <w:t>que</w:t>
      </w:r>
      <w:r>
        <w:rPr>
          <w:spacing w:val="-2"/>
          <w:sz w:val="24"/>
        </w:rPr>
        <w:t> </w:t>
      </w:r>
      <w:r>
        <w:rPr>
          <w:sz w:val="24"/>
        </w:rPr>
        <w:t>définie au</w:t>
      </w:r>
      <w:r>
        <w:rPr>
          <w:spacing w:val="-1"/>
          <w:sz w:val="24"/>
        </w:rPr>
        <w:t> </w:t>
      </w:r>
      <w:r>
        <w:rPr>
          <w:sz w:val="24"/>
        </w:rPr>
        <w:t>considérant</w:t>
      </w:r>
      <w:r>
        <w:rPr>
          <w:spacing w:val="-1"/>
          <w:sz w:val="24"/>
        </w:rPr>
        <w:t> </w:t>
      </w:r>
      <w:r>
        <w:rPr>
          <w:sz w:val="24"/>
        </w:rPr>
        <w:t>30</w:t>
      </w:r>
      <w:r>
        <w:rPr>
          <w:spacing w:val="-1"/>
          <w:sz w:val="24"/>
        </w:rPr>
        <w:t> </w:t>
      </w:r>
      <w:r>
        <w:rPr>
          <w:sz w:val="24"/>
        </w:rPr>
        <w:t>et</w:t>
      </w:r>
      <w:r>
        <w:rPr>
          <w:spacing w:val="-1"/>
          <w:sz w:val="24"/>
        </w:rPr>
        <w:t> </w:t>
      </w:r>
      <w:r>
        <w:rPr>
          <w:sz w:val="24"/>
        </w:rPr>
        <w:t>aux</w:t>
      </w:r>
      <w:r>
        <w:rPr>
          <w:spacing w:val="-1"/>
          <w:sz w:val="24"/>
        </w:rPr>
        <w:t> </w:t>
      </w:r>
      <w:r>
        <w:rPr>
          <w:sz w:val="24"/>
        </w:rPr>
        <w:t>articles</w:t>
      </w:r>
      <w:r>
        <w:rPr>
          <w:spacing w:val="-2"/>
          <w:sz w:val="24"/>
        </w:rPr>
        <w:t> </w:t>
      </w:r>
      <w:r>
        <w:rPr>
          <w:sz w:val="24"/>
        </w:rPr>
        <w:t>66</w:t>
      </w:r>
      <w:r>
        <w:rPr>
          <w:spacing w:val="-1"/>
          <w:sz w:val="24"/>
        </w:rPr>
        <w:t> </w:t>
      </w:r>
      <w:r>
        <w:rPr>
          <w:sz w:val="24"/>
        </w:rPr>
        <w:t>à</w:t>
      </w:r>
      <w:r>
        <w:rPr>
          <w:spacing w:val="-2"/>
          <w:sz w:val="24"/>
        </w:rPr>
        <w:t> </w:t>
      </w:r>
      <w:r>
        <w:rPr>
          <w:sz w:val="24"/>
        </w:rPr>
        <w:t>73 du RMUE, que les chambres de recours soient tenues de se conformer aux décisions de première</w:t>
      </w:r>
      <w:r>
        <w:rPr>
          <w:spacing w:val="-15"/>
          <w:sz w:val="24"/>
        </w:rPr>
        <w:t> </w:t>
      </w:r>
      <w:r>
        <w:rPr>
          <w:sz w:val="24"/>
        </w:rPr>
        <w:t>instance</w:t>
      </w:r>
      <w:r>
        <w:rPr>
          <w:spacing w:val="-15"/>
          <w:sz w:val="24"/>
        </w:rPr>
        <w:t> </w:t>
      </w:r>
      <w:r>
        <w:rPr>
          <w:sz w:val="24"/>
        </w:rPr>
        <w:t>de</w:t>
      </w:r>
      <w:r>
        <w:rPr>
          <w:spacing w:val="-15"/>
          <w:sz w:val="24"/>
        </w:rPr>
        <w:t> </w:t>
      </w:r>
      <w:r>
        <w:rPr>
          <w:sz w:val="24"/>
        </w:rPr>
        <w:t>l’Office</w:t>
      </w:r>
      <w:r>
        <w:rPr>
          <w:spacing w:val="-13"/>
          <w:sz w:val="24"/>
        </w:rPr>
        <w:t> </w:t>
      </w:r>
      <w:r>
        <w:rPr>
          <w:sz w:val="24"/>
        </w:rPr>
        <w:t>&amp;bra;</w:t>
      </w:r>
      <w:r>
        <w:rPr>
          <w:spacing w:val="-14"/>
          <w:sz w:val="24"/>
        </w:rPr>
        <w:t> </w:t>
      </w:r>
      <w:r>
        <w:rPr>
          <w:sz w:val="24"/>
        </w:rPr>
        <w:t>28/06/2017,</w:t>
      </w:r>
      <w:r>
        <w:rPr>
          <w:spacing w:val="-14"/>
          <w:sz w:val="24"/>
        </w:rPr>
        <w:t> </w:t>
      </w:r>
      <w:r>
        <w:rPr>
          <w:sz w:val="24"/>
        </w:rPr>
        <w:t>T-479/16,</w:t>
      </w:r>
      <w:r>
        <w:rPr>
          <w:spacing w:val="-14"/>
          <w:sz w:val="24"/>
        </w:rPr>
        <w:t> </w:t>
      </w:r>
      <w:r>
        <w:rPr>
          <w:sz w:val="24"/>
        </w:rPr>
        <w:t>AROMASENSATIONS</w:t>
      </w:r>
      <w:r>
        <w:rPr>
          <w:spacing w:val="-13"/>
          <w:sz w:val="24"/>
        </w:rPr>
        <w:t> </w:t>
      </w:r>
      <w:r>
        <w:rPr>
          <w:sz w:val="24"/>
        </w:rPr>
        <w:t>(fig.), EU:T:2017:441,</w:t>
      </w:r>
      <w:r>
        <w:rPr>
          <w:spacing w:val="72"/>
          <w:sz w:val="24"/>
        </w:rPr>
        <w:t>  </w:t>
      </w:r>
      <w:r>
        <w:rPr>
          <w:sz w:val="24"/>
        </w:rPr>
        <w:t>§</w:t>
      </w:r>
      <w:r>
        <w:rPr>
          <w:spacing w:val="71"/>
          <w:sz w:val="24"/>
        </w:rPr>
        <w:t>  </w:t>
      </w:r>
      <w:r>
        <w:rPr>
          <w:sz w:val="24"/>
        </w:rPr>
        <w:t>42;</w:t>
      </w:r>
      <w:r>
        <w:rPr>
          <w:spacing w:val="72"/>
          <w:sz w:val="24"/>
        </w:rPr>
        <w:t>  </w:t>
      </w:r>
      <w:r>
        <w:rPr>
          <w:sz w:val="24"/>
        </w:rPr>
        <w:t>09/11/2016,</w:t>
      </w:r>
      <w:r>
        <w:rPr>
          <w:spacing w:val="71"/>
          <w:sz w:val="24"/>
        </w:rPr>
        <w:t>  </w:t>
      </w:r>
      <w:r>
        <w:rPr>
          <w:sz w:val="24"/>
        </w:rPr>
        <w:t>T-290/15,</w:t>
      </w:r>
      <w:r>
        <w:rPr>
          <w:spacing w:val="72"/>
          <w:sz w:val="24"/>
        </w:rPr>
        <w:t>  </w:t>
      </w:r>
      <w:r>
        <w:rPr>
          <w:sz w:val="24"/>
        </w:rPr>
        <w:t>SMARTER</w:t>
      </w:r>
      <w:r>
        <w:rPr>
          <w:spacing w:val="70"/>
          <w:sz w:val="24"/>
        </w:rPr>
        <w:t>  </w:t>
      </w:r>
      <w:r>
        <w:rPr>
          <w:sz w:val="24"/>
        </w:rPr>
        <w:t>TRAVEL</w:t>
      </w:r>
      <w:r>
        <w:rPr>
          <w:spacing w:val="69"/>
          <w:sz w:val="24"/>
        </w:rPr>
        <w:t>  </w:t>
      </w:r>
      <w:r>
        <w:rPr>
          <w:sz w:val="24"/>
        </w:rPr>
        <w:t>(fig.),</w:t>
      </w:r>
    </w:p>
    <w:p>
      <w:pPr>
        <w:pStyle w:val="BodyText"/>
        <w:ind w:left="592"/>
        <w:jc w:val="both"/>
      </w:pPr>
      <w:r>
        <w:rPr/>
        <w:t>EU:T:2016:651,</w:t>
      </w:r>
      <w:r>
        <w:rPr>
          <w:spacing w:val="-1"/>
        </w:rPr>
        <w:t> </w:t>
      </w:r>
      <w:r>
        <w:rPr/>
        <w:t>§</w:t>
      </w:r>
      <w:r>
        <w:rPr>
          <w:spacing w:val="-1"/>
        </w:rPr>
        <w:t> </w:t>
      </w:r>
      <w:r>
        <w:rPr/>
        <w:t>73</w:t>
      </w:r>
      <w:r>
        <w:rPr>
          <w:spacing w:val="-1"/>
        </w:rPr>
        <w:t> </w:t>
      </w:r>
      <w:r>
        <w:rPr/>
        <w:t>et</w:t>
      </w:r>
      <w:r>
        <w:rPr>
          <w:spacing w:val="-1"/>
        </w:rPr>
        <w:t> </w:t>
      </w:r>
      <w:r>
        <w:rPr/>
        <w:t>jurisprudence</w:t>
      </w:r>
      <w:r>
        <w:rPr>
          <w:spacing w:val="1"/>
        </w:rPr>
        <w:t> </w:t>
      </w:r>
      <w:r>
        <w:rPr>
          <w:spacing w:val="-2"/>
        </w:rPr>
        <w:t>citée.</w:t>
      </w:r>
    </w:p>
    <w:p>
      <w:pPr>
        <w:pStyle w:val="ListParagraph"/>
        <w:numPr>
          <w:ilvl w:val="0"/>
          <w:numId w:val="1"/>
        </w:numPr>
        <w:tabs>
          <w:tab w:pos="592" w:val="left" w:leader="none"/>
        </w:tabs>
        <w:spacing w:line="240" w:lineRule="auto" w:before="241" w:after="0"/>
        <w:ind w:left="592" w:right="1151" w:hanging="428"/>
        <w:jc w:val="both"/>
        <w:rPr>
          <w:sz w:val="24"/>
        </w:rPr>
      </w:pPr>
      <w:r>
        <w:rPr>
          <w:sz w:val="24"/>
        </w:rPr>
        <w:t>L’enregistrement</w:t>
      </w:r>
      <w:r>
        <w:rPr>
          <w:spacing w:val="-11"/>
          <w:sz w:val="24"/>
        </w:rPr>
        <w:t> </w:t>
      </w:r>
      <w:r>
        <w:rPr>
          <w:sz w:val="24"/>
        </w:rPr>
        <w:t>d’un</w:t>
      </w:r>
      <w:r>
        <w:rPr>
          <w:spacing w:val="-9"/>
          <w:sz w:val="24"/>
        </w:rPr>
        <w:t> </w:t>
      </w:r>
      <w:r>
        <w:rPr>
          <w:sz w:val="24"/>
        </w:rPr>
        <w:t>signe</w:t>
      </w:r>
      <w:r>
        <w:rPr>
          <w:spacing w:val="-9"/>
          <w:sz w:val="24"/>
        </w:rPr>
        <w:t> </w:t>
      </w:r>
      <w:r>
        <w:rPr>
          <w:sz w:val="24"/>
        </w:rPr>
        <w:t>en</w:t>
      </w:r>
      <w:r>
        <w:rPr>
          <w:spacing w:val="-9"/>
          <w:sz w:val="24"/>
        </w:rPr>
        <w:t> </w:t>
      </w:r>
      <w:r>
        <w:rPr>
          <w:sz w:val="24"/>
        </w:rPr>
        <w:t>tant</w:t>
      </w:r>
      <w:r>
        <w:rPr>
          <w:spacing w:val="-11"/>
          <w:sz w:val="24"/>
        </w:rPr>
        <w:t> </w:t>
      </w:r>
      <w:r>
        <w:rPr>
          <w:sz w:val="24"/>
        </w:rPr>
        <w:t>que</w:t>
      </w:r>
      <w:r>
        <w:rPr>
          <w:spacing w:val="-9"/>
          <w:sz w:val="24"/>
        </w:rPr>
        <w:t> </w:t>
      </w:r>
      <w:r>
        <w:rPr>
          <w:sz w:val="24"/>
        </w:rPr>
        <w:t>marque</w:t>
      </w:r>
      <w:r>
        <w:rPr>
          <w:spacing w:val="-11"/>
          <w:sz w:val="24"/>
        </w:rPr>
        <w:t> </w:t>
      </w:r>
      <w:r>
        <w:rPr>
          <w:sz w:val="24"/>
        </w:rPr>
        <w:t>de</w:t>
      </w:r>
      <w:r>
        <w:rPr>
          <w:spacing w:val="-11"/>
          <w:sz w:val="24"/>
        </w:rPr>
        <w:t> </w:t>
      </w:r>
      <w:r>
        <w:rPr>
          <w:sz w:val="24"/>
        </w:rPr>
        <w:t>l’Union</w:t>
      </w:r>
      <w:r>
        <w:rPr>
          <w:spacing w:val="-8"/>
          <w:sz w:val="24"/>
        </w:rPr>
        <w:t> </w:t>
      </w:r>
      <w:r>
        <w:rPr>
          <w:sz w:val="24"/>
        </w:rPr>
        <w:t>européenne</w:t>
      </w:r>
      <w:r>
        <w:rPr>
          <w:spacing w:val="-9"/>
          <w:sz w:val="24"/>
        </w:rPr>
        <w:t> </w:t>
      </w:r>
      <w:r>
        <w:rPr>
          <w:sz w:val="24"/>
        </w:rPr>
        <w:t>dépend</w:t>
      </w:r>
      <w:r>
        <w:rPr>
          <w:spacing w:val="-11"/>
          <w:sz w:val="24"/>
        </w:rPr>
        <w:t> </w:t>
      </w:r>
      <w:r>
        <w:rPr>
          <w:sz w:val="24"/>
        </w:rPr>
        <w:t>de</w:t>
      </w:r>
      <w:r>
        <w:rPr>
          <w:spacing w:val="-9"/>
          <w:sz w:val="24"/>
        </w:rPr>
        <w:t> </w:t>
      </w:r>
      <w:r>
        <w:rPr>
          <w:sz w:val="24"/>
        </w:rPr>
        <w:t>critères spécifiques,</w:t>
      </w:r>
      <w:r>
        <w:rPr>
          <w:spacing w:val="-15"/>
          <w:sz w:val="24"/>
        </w:rPr>
        <w:t> </w:t>
      </w:r>
      <w:r>
        <w:rPr>
          <w:sz w:val="24"/>
        </w:rPr>
        <w:t>applicables</w:t>
      </w:r>
      <w:r>
        <w:rPr>
          <w:spacing w:val="-15"/>
          <w:sz w:val="24"/>
        </w:rPr>
        <w:t> </w:t>
      </w:r>
      <w:r>
        <w:rPr>
          <w:sz w:val="24"/>
        </w:rPr>
        <w:t>dans</w:t>
      </w:r>
      <w:r>
        <w:rPr>
          <w:spacing w:val="-15"/>
          <w:sz w:val="24"/>
        </w:rPr>
        <w:t> </w:t>
      </w:r>
      <w:r>
        <w:rPr>
          <w:sz w:val="24"/>
        </w:rPr>
        <w:t>le</w:t>
      </w:r>
      <w:r>
        <w:rPr>
          <w:spacing w:val="-15"/>
          <w:sz w:val="24"/>
        </w:rPr>
        <w:t> </w:t>
      </w:r>
      <w:r>
        <w:rPr>
          <w:sz w:val="24"/>
        </w:rPr>
        <w:t>cadre</w:t>
      </w:r>
      <w:r>
        <w:rPr>
          <w:spacing w:val="-15"/>
          <w:sz w:val="24"/>
        </w:rPr>
        <w:t> </w:t>
      </w:r>
      <w:r>
        <w:rPr>
          <w:sz w:val="24"/>
        </w:rPr>
        <w:t>des</w:t>
      </w:r>
      <w:r>
        <w:rPr>
          <w:spacing w:val="-15"/>
          <w:sz w:val="24"/>
        </w:rPr>
        <w:t> </w:t>
      </w:r>
      <w:r>
        <w:rPr>
          <w:sz w:val="24"/>
        </w:rPr>
        <w:t>circonstances</w:t>
      </w:r>
      <w:r>
        <w:rPr>
          <w:spacing w:val="-15"/>
          <w:sz w:val="24"/>
        </w:rPr>
        <w:t> </w:t>
      </w:r>
      <w:r>
        <w:rPr>
          <w:sz w:val="24"/>
        </w:rPr>
        <w:t>factuelles</w:t>
      </w:r>
      <w:r>
        <w:rPr>
          <w:spacing w:val="-15"/>
          <w:sz w:val="24"/>
        </w:rPr>
        <w:t> </w:t>
      </w:r>
      <w:r>
        <w:rPr>
          <w:sz w:val="24"/>
        </w:rPr>
        <w:t>du</w:t>
      </w:r>
      <w:r>
        <w:rPr>
          <w:spacing w:val="-15"/>
          <w:sz w:val="24"/>
        </w:rPr>
        <w:t> </w:t>
      </w:r>
      <w:r>
        <w:rPr>
          <w:sz w:val="24"/>
        </w:rPr>
        <w:t>cas</w:t>
      </w:r>
      <w:r>
        <w:rPr>
          <w:spacing w:val="-15"/>
          <w:sz w:val="24"/>
        </w:rPr>
        <w:t> </w:t>
      </w:r>
      <w:r>
        <w:rPr>
          <w:sz w:val="24"/>
        </w:rPr>
        <w:t>d’espèce,</w:t>
      </w:r>
      <w:r>
        <w:rPr>
          <w:spacing w:val="-15"/>
          <w:sz w:val="24"/>
        </w:rPr>
        <w:t> </w:t>
      </w:r>
      <w:r>
        <w:rPr>
          <w:sz w:val="24"/>
        </w:rPr>
        <w:t>destinés à vérifier si le signe en cause ne relève pas d’un motif de refus (12/02/2004, C-218/01, Perwoll, EU:C:2004:88, § 62; 13/05/2020, T-503/19, XOXO, EU:T:2020:183, § 58).</w:t>
      </w:r>
    </w:p>
    <w:p>
      <w:pPr>
        <w:pStyle w:val="ListParagraph"/>
        <w:numPr>
          <w:ilvl w:val="0"/>
          <w:numId w:val="1"/>
        </w:numPr>
        <w:tabs>
          <w:tab w:pos="592" w:val="left" w:leader="none"/>
        </w:tabs>
        <w:spacing w:line="240" w:lineRule="auto" w:before="240" w:after="0"/>
        <w:ind w:left="592" w:right="1150" w:hanging="428"/>
        <w:jc w:val="both"/>
        <w:rPr>
          <w:sz w:val="24"/>
        </w:rPr>
      </w:pPr>
      <w:r>
        <w:rPr>
          <w:sz w:val="24"/>
        </w:rPr>
        <w:drawing>
          <wp:anchor distT="0" distB="0" distL="0" distR="0" allowOverlap="1" layoutInCell="1" locked="0" behindDoc="1" simplePos="0" relativeHeight="487195136">
            <wp:simplePos x="0" y="0"/>
            <wp:positionH relativeFrom="page">
              <wp:posOffset>4616530</wp:posOffset>
            </wp:positionH>
            <wp:positionV relativeFrom="paragraph">
              <wp:posOffset>2454796</wp:posOffset>
            </wp:positionV>
            <wp:extent cx="724829" cy="518805"/>
            <wp:effectExtent l="0" t="0" r="0" b="0"/>
            <wp:wrapNone/>
            <wp:docPr id="80" name="Image 80"/>
            <wp:cNvGraphicFramePr>
              <a:graphicFrameLocks/>
            </wp:cNvGraphicFramePr>
            <a:graphic>
              <a:graphicData uri="http://schemas.openxmlformats.org/drawingml/2006/picture">
                <pic:pic>
                  <pic:nvPicPr>
                    <pic:cNvPr id="80" name="Image 80"/>
                    <pic:cNvPicPr/>
                  </pic:nvPicPr>
                  <pic:blipFill>
                    <a:blip r:embed="rId60" cstate="print"/>
                    <a:stretch>
                      <a:fillRect/>
                    </a:stretch>
                  </pic:blipFill>
                  <pic:spPr>
                    <a:xfrm>
                      <a:off x="0" y="0"/>
                      <a:ext cx="724829" cy="518805"/>
                    </a:xfrm>
                    <a:prstGeom prst="rect">
                      <a:avLst/>
                    </a:prstGeom>
                  </pic:spPr>
                </pic:pic>
              </a:graphicData>
            </a:graphic>
          </wp:anchor>
        </w:drawing>
      </w:r>
      <w:r>
        <w:rPr>
          <w:sz w:val="24"/>
        </w:rPr>
        <w:t>En tout état de cause, la chambre de recours a tenu compte de tous les enregistrements antérieurs invoqués par la demanderesse, mais a conclu qu’ils ne pouvaient justifier l’enregistrement de la marque demandée. En fait, en ce qui concerne les MUE relatives à des</w:t>
      </w:r>
      <w:r>
        <w:rPr>
          <w:spacing w:val="-8"/>
          <w:sz w:val="24"/>
        </w:rPr>
        <w:t> </w:t>
      </w:r>
      <w:r>
        <w:rPr>
          <w:sz w:val="24"/>
        </w:rPr>
        <w:t>procédures</w:t>
      </w:r>
      <w:r>
        <w:rPr>
          <w:spacing w:val="-8"/>
          <w:sz w:val="24"/>
        </w:rPr>
        <w:t> </w:t>
      </w:r>
      <w:r>
        <w:rPr>
          <w:sz w:val="24"/>
        </w:rPr>
        <w:t>pendantes</w:t>
      </w:r>
      <w:r>
        <w:rPr>
          <w:spacing w:val="-6"/>
          <w:sz w:val="24"/>
        </w:rPr>
        <w:t> </w:t>
      </w:r>
      <w:r>
        <w:rPr>
          <w:sz w:val="24"/>
        </w:rPr>
        <w:t>sous</w:t>
      </w:r>
      <w:r>
        <w:rPr>
          <w:spacing w:val="-8"/>
          <w:sz w:val="24"/>
        </w:rPr>
        <w:t> </w:t>
      </w:r>
      <w:r>
        <w:rPr>
          <w:sz w:val="24"/>
        </w:rPr>
        <w:t>le</w:t>
      </w:r>
      <w:r>
        <w:rPr>
          <w:spacing w:val="-9"/>
          <w:sz w:val="24"/>
        </w:rPr>
        <w:t> </w:t>
      </w:r>
      <w:r>
        <w:rPr>
          <w:sz w:val="24"/>
        </w:rPr>
        <w:t>signe</w:t>
      </w:r>
      <w:r>
        <w:rPr>
          <w:spacing w:val="-9"/>
          <w:sz w:val="24"/>
        </w:rPr>
        <w:t> </w:t>
      </w:r>
      <w:r>
        <w:rPr>
          <w:sz w:val="24"/>
        </w:rPr>
        <w:t>en</w:t>
      </w:r>
      <w:r>
        <w:rPr>
          <w:spacing w:val="-8"/>
          <w:sz w:val="24"/>
        </w:rPr>
        <w:t> </w:t>
      </w:r>
      <w:r>
        <w:rPr>
          <w:sz w:val="24"/>
        </w:rPr>
        <w:t>cause</w:t>
      </w:r>
      <w:r>
        <w:rPr>
          <w:spacing w:val="-9"/>
          <w:sz w:val="24"/>
        </w:rPr>
        <w:t> </w:t>
      </w:r>
      <w:r>
        <w:rPr>
          <w:sz w:val="24"/>
        </w:rPr>
        <w:t>(demande</w:t>
      </w:r>
      <w:r>
        <w:rPr>
          <w:spacing w:val="-10"/>
          <w:sz w:val="24"/>
        </w:rPr>
        <w:t> </w:t>
      </w:r>
      <w:r>
        <w:rPr>
          <w:sz w:val="24"/>
        </w:rPr>
        <w:t>de</w:t>
      </w:r>
      <w:r>
        <w:rPr>
          <w:spacing w:val="-9"/>
          <w:sz w:val="24"/>
        </w:rPr>
        <w:t> </w:t>
      </w:r>
      <w:r>
        <w:rPr>
          <w:sz w:val="24"/>
        </w:rPr>
        <w:t>MUE</w:t>
      </w:r>
      <w:r>
        <w:rPr>
          <w:spacing w:val="-9"/>
          <w:sz w:val="24"/>
        </w:rPr>
        <w:t> </w:t>
      </w:r>
      <w:r>
        <w:rPr>
          <w:sz w:val="24"/>
        </w:rPr>
        <w:t>no</w:t>
      </w:r>
      <w:r>
        <w:rPr>
          <w:spacing w:val="-8"/>
          <w:sz w:val="24"/>
        </w:rPr>
        <w:t> </w:t>
      </w:r>
      <w:r>
        <w:rPr>
          <w:sz w:val="24"/>
        </w:rPr>
        <w:t>18</w:t>
      </w:r>
      <w:r>
        <w:rPr>
          <w:spacing w:val="-1"/>
          <w:sz w:val="24"/>
        </w:rPr>
        <w:t> </w:t>
      </w:r>
      <w:r>
        <w:rPr>
          <w:sz w:val="24"/>
        </w:rPr>
        <w:t>840</w:t>
      </w:r>
      <w:r>
        <w:rPr>
          <w:spacing w:val="-3"/>
          <w:sz w:val="24"/>
        </w:rPr>
        <w:t> </w:t>
      </w:r>
      <w:r>
        <w:rPr>
          <w:sz w:val="24"/>
        </w:rPr>
        <w:t>401</w:t>
      </w:r>
      <w:r>
        <w:rPr>
          <w:spacing w:val="-8"/>
          <w:sz w:val="24"/>
        </w:rPr>
        <w:t> </w:t>
      </w:r>
      <w:r>
        <w:rPr>
          <w:sz w:val="24"/>
        </w:rPr>
        <w:t>pour</w:t>
      </w:r>
      <w:r>
        <w:rPr>
          <w:spacing w:val="-9"/>
          <w:sz w:val="24"/>
        </w:rPr>
        <w:t> </w:t>
      </w:r>
      <w:r>
        <w:rPr>
          <w:sz w:val="24"/>
        </w:rPr>
        <w:t>le lucchetto, portant les lettres L et P, et enregistrement de la MUE no 18 840</w:t>
      </w:r>
      <w:r>
        <w:rPr>
          <w:spacing w:val="-2"/>
          <w:sz w:val="24"/>
        </w:rPr>
        <w:t> </w:t>
      </w:r>
      <w:r>
        <w:rPr>
          <w:sz w:val="24"/>
        </w:rPr>
        <w:t>443 pour le gravier, portant l’expression «Loro Piana»), la chambre de recours partage l’avis de la division d’opposition selon lequel la présence d’un élément verbal dans une marque tridimensionnelle ou une marque de position constitue une différence extrêmement importante susceptible d’affecter le résultat de l’examen du caractère enregistrable. Cet élément</w:t>
      </w:r>
      <w:r>
        <w:rPr>
          <w:spacing w:val="-13"/>
          <w:sz w:val="24"/>
        </w:rPr>
        <w:t> </w:t>
      </w:r>
      <w:r>
        <w:rPr>
          <w:sz w:val="24"/>
        </w:rPr>
        <w:t>verbal</w:t>
      </w:r>
      <w:r>
        <w:rPr>
          <w:spacing w:val="-13"/>
          <w:sz w:val="24"/>
        </w:rPr>
        <w:t> </w:t>
      </w:r>
      <w:r>
        <w:rPr>
          <w:sz w:val="24"/>
        </w:rPr>
        <w:t>n’est</w:t>
      </w:r>
      <w:r>
        <w:rPr>
          <w:spacing w:val="-12"/>
          <w:sz w:val="24"/>
        </w:rPr>
        <w:t> </w:t>
      </w:r>
      <w:r>
        <w:rPr>
          <w:sz w:val="24"/>
        </w:rPr>
        <w:t>pas</w:t>
      </w:r>
      <w:r>
        <w:rPr>
          <w:spacing w:val="-13"/>
          <w:sz w:val="24"/>
        </w:rPr>
        <w:t> </w:t>
      </w:r>
      <w:r>
        <w:rPr>
          <w:sz w:val="24"/>
        </w:rPr>
        <w:t>présent</w:t>
      </w:r>
      <w:r>
        <w:rPr>
          <w:spacing w:val="-13"/>
          <w:sz w:val="24"/>
        </w:rPr>
        <w:t> </w:t>
      </w:r>
      <w:r>
        <w:rPr>
          <w:sz w:val="24"/>
        </w:rPr>
        <w:t>dans</w:t>
      </w:r>
      <w:r>
        <w:rPr>
          <w:spacing w:val="-13"/>
          <w:sz w:val="24"/>
        </w:rPr>
        <w:t> </w:t>
      </w:r>
      <w:r>
        <w:rPr>
          <w:sz w:val="24"/>
        </w:rPr>
        <w:t>la</w:t>
      </w:r>
      <w:r>
        <w:rPr>
          <w:spacing w:val="-14"/>
          <w:sz w:val="24"/>
        </w:rPr>
        <w:t> </w:t>
      </w:r>
      <w:r>
        <w:rPr>
          <w:sz w:val="24"/>
        </w:rPr>
        <w:t>marque</w:t>
      </w:r>
      <w:r>
        <w:rPr>
          <w:spacing w:val="-14"/>
          <w:sz w:val="24"/>
        </w:rPr>
        <w:t> </w:t>
      </w:r>
      <w:r>
        <w:rPr>
          <w:sz w:val="24"/>
        </w:rPr>
        <w:t>de</w:t>
      </w:r>
      <w:r>
        <w:rPr>
          <w:spacing w:val="-12"/>
          <w:sz w:val="24"/>
        </w:rPr>
        <w:t> </w:t>
      </w:r>
      <w:r>
        <w:rPr>
          <w:sz w:val="24"/>
        </w:rPr>
        <w:t>position</w:t>
      </w:r>
      <w:r>
        <w:rPr>
          <w:spacing w:val="-13"/>
          <w:sz w:val="24"/>
        </w:rPr>
        <w:t> </w:t>
      </w:r>
      <w:r>
        <w:rPr>
          <w:sz w:val="24"/>
        </w:rPr>
        <w:t>en</w:t>
      </w:r>
      <w:r>
        <w:rPr>
          <w:spacing w:val="-13"/>
          <w:sz w:val="24"/>
        </w:rPr>
        <w:t> </w:t>
      </w:r>
      <w:r>
        <w:rPr>
          <w:sz w:val="24"/>
        </w:rPr>
        <w:t>cause,</w:t>
      </w:r>
      <w:r>
        <w:rPr>
          <w:spacing w:val="-13"/>
          <w:sz w:val="24"/>
        </w:rPr>
        <w:t> </w:t>
      </w:r>
      <w:r>
        <w:rPr>
          <w:sz w:val="24"/>
        </w:rPr>
        <w:t>ce</w:t>
      </w:r>
      <w:r>
        <w:rPr>
          <w:spacing w:val="-14"/>
          <w:sz w:val="24"/>
        </w:rPr>
        <w:t> </w:t>
      </w:r>
      <w:r>
        <w:rPr>
          <w:sz w:val="24"/>
        </w:rPr>
        <w:t>qui</w:t>
      </w:r>
      <w:r>
        <w:rPr>
          <w:spacing w:val="-13"/>
          <w:sz w:val="24"/>
        </w:rPr>
        <w:t> </w:t>
      </w:r>
      <w:r>
        <w:rPr>
          <w:sz w:val="24"/>
        </w:rPr>
        <w:t>rend</w:t>
      </w:r>
      <w:r>
        <w:rPr>
          <w:spacing w:val="-13"/>
          <w:sz w:val="24"/>
        </w:rPr>
        <w:t> </w:t>
      </w:r>
      <w:r>
        <w:rPr>
          <w:sz w:val="24"/>
        </w:rPr>
        <w:t>les</w:t>
      </w:r>
      <w:r>
        <w:rPr>
          <w:spacing w:val="-13"/>
          <w:sz w:val="24"/>
        </w:rPr>
        <w:t> </w:t>
      </w:r>
      <w:r>
        <w:rPr>
          <w:sz w:val="24"/>
        </w:rPr>
        <w:t>signes non</w:t>
      </w:r>
      <w:r>
        <w:rPr>
          <w:spacing w:val="-2"/>
          <w:sz w:val="24"/>
        </w:rPr>
        <w:t> </w:t>
      </w:r>
      <w:r>
        <w:rPr>
          <w:sz w:val="24"/>
        </w:rPr>
        <w:t>comparables</w:t>
      </w:r>
      <w:r>
        <w:rPr>
          <w:spacing w:val="-3"/>
          <w:sz w:val="24"/>
        </w:rPr>
        <w:t> </w:t>
      </w:r>
      <w:r>
        <w:rPr>
          <w:sz w:val="24"/>
        </w:rPr>
        <w:t>aux fins</w:t>
      </w:r>
      <w:r>
        <w:rPr>
          <w:spacing w:val="-3"/>
          <w:sz w:val="24"/>
        </w:rPr>
        <w:t> </w:t>
      </w:r>
      <w:r>
        <w:rPr>
          <w:sz w:val="24"/>
        </w:rPr>
        <w:t>de</w:t>
      </w:r>
      <w:r>
        <w:rPr>
          <w:spacing w:val="-3"/>
          <w:sz w:val="24"/>
        </w:rPr>
        <w:t> </w:t>
      </w:r>
      <w:r>
        <w:rPr>
          <w:sz w:val="24"/>
        </w:rPr>
        <w:t>l’examen</w:t>
      </w:r>
      <w:r>
        <w:rPr>
          <w:spacing w:val="-2"/>
          <w:sz w:val="24"/>
        </w:rPr>
        <w:t> </w:t>
      </w:r>
      <w:r>
        <w:rPr>
          <w:sz w:val="24"/>
        </w:rPr>
        <w:t>du</w:t>
      </w:r>
      <w:r>
        <w:rPr>
          <w:spacing w:val="-1"/>
          <w:sz w:val="24"/>
        </w:rPr>
        <w:t> </w:t>
      </w:r>
      <w:r>
        <w:rPr>
          <w:sz w:val="24"/>
        </w:rPr>
        <w:t>cas d’espèce</w:t>
      </w:r>
      <w:r>
        <w:rPr>
          <w:spacing w:val="-1"/>
          <w:sz w:val="24"/>
        </w:rPr>
        <w:t> </w:t>
      </w:r>
      <w:r>
        <w:rPr>
          <w:sz w:val="24"/>
        </w:rPr>
        <w:t>(ainsi que</w:t>
      </w:r>
      <w:r>
        <w:rPr>
          <w:spacing w:val="-1"/>
          <w:sz w:val="24"/>
        </w:rPr>
        <w:t> </w:t>
      </w:r>
      <w:r>
        <w:rPr>
          <w:sz w:val="24"/>
        </w:rPr>
        <w:t>de</w:t>
      </w:r>
      <w:r>
        <w:rPr>
          <w:spacing w:val="-3"/>
          <w:sz w:val="24"/>
        </w:rPr>
        <w:t> </w:t>
      </w:r>
      <w:r>
        <w:rPr>
          <w:sz w:val="24"/>
        </w:rPr>
        <w:t>deux types</w:t>
      </w:r>
      <w:r>
        <w:rPr>
          <w:spacing w:val="-2"/>
          <w:sz w:val="24"/>
        </w:rPr>
        <w:t> </w:t>
      </w:r>
      <w:r>
        <w:rPr>
          <w:sz w:val="24"/>
        </w:rPr>
        <w:t>de</w:t>
      </w:r>
      <w:r>
        <w:rPr>
          <w:spacing w:val="-3"/>
          <w:sz w:val="24"/>
        </w:rPr>
        <w:t> </w:t>
      </w:r>
      <w:r>
        <w:rPr>
          <w:sz w:val="24"/>
        </w:rPr>
        <w:t>signes différents). En outre, le fait que de tels signes aient été enregistrés ne rend pas automatiquement le signe demandé automatiquement distinctif. Les mêmes conclusions</w:t>
      </w:r>
    </w:p>
    <w:p>
      <w:pPr>
        <w:pStyle w:val="BodyText"/>
      </w:pPr>
    </w:p>
    <w:p>
      <w:pPr>
        <w:pStyle w:val="BodyText"/>
        <w:spacing w:before="149"/>
      </w:pPr>
    </w:p>
    <w:p>
      <w:pPr>
        <w:pStyle w:val="BodyText"/>
        <w:tabs>
          <w:tab w:pos="7409" w:val="left" w:leader="none"/>
        </w:tabs>
        <w:spacing w:before="1"/>
        <w:ind w:left="592"/>
        <w:jc w:val="both"/>
      </w:pPr>
      <w:r>
        <w:rPr/>
        <w:t>s’appliquent</w:t>
      </w:r>
      <w:r>
        <w:rPr>
          <w:spacing w:val="56"/>
        </w:rPr>
        <w:t> </w:t>
      </w:r>
      <w:r>
        <w:rPr/>
        <w:t>aux</w:t>
      </w:r>
      <w:r>
        <w:rPr>
          <w:spacing w:val="58"/>
        </w:rPr>
        <w:t> </w:t>
      </w:r>
      <w:r>
        <w:rPr/>
        <w:t>marques</w:t>
      </w:r>
      <w:r>
        <w:rPr>
          <w:spacing w:val="56"/>
        </w:rPr>
        <w:t> </w:t>
      </w:r>
      <w:r>
        <w:rPr/>
        <w:t>de</w:t>
      </w:r>
      <w:r>
        <w:rPr>
          <w:spacing w:val="55"/>
        </w:rPr>
        <w:t> </w:t>
      </w:r>
      <w:r>
        <w:rPr/>
        <w:t>position</w:t>
      </w:r>
      <w:r>
        <w:rPr>
          <w:spacing w:val="57"/>
        </w:rPr>
        <w:t> </w:t>
      </w:r>
      <w:r>
        <w:rPr/>
        <w:t>no</w:t>
      </w:r>
      <w:r>
        <w:rPr>
          <w:spacing w:val="56"/>
        </w:rPr>
        <w:t> </w:t>
      </w:r>
      <w:r>
        <w:rPr/>
        <w:t>18</w:t>
      </w:r>
      <w:r>
        <w:rPr>
          <w:spacing w:val="3"/>
        </w:rPr>
        <w:t> </w:t>
      </w:r>
      <w:r>
        <w:rPr>
          <w:spacing w:val="-5"/>
        </w:rPr>
        <w:t>153</w:t>
      </w:r>
      <w:r>
        <w:rPr/>
        <w:tab/>
        <w:t>472</w:t>
      </w:r>
      <w:r>
        <w:rPr>
          <w:spacing w:val="56"/>
        </w:rPr>
        <w:t> </w:t>
      </w:r>
      <w:r>
        <w:rPr/>
        <w:t>et</w:t>
      </w:r>
      <w:r>
        <w:rPr>
          <w:spacing w:val="57"/>
        </w:rPr>
        <w:t> </w:t>
      </w:r>
      <w:r>
        <w:rPr/>
        <w:t>no</w:t>
      </w:r>
      <w:r>
        <w:rPr>
          <w:spacing w:val="57"/>
        </w:rPr>
        <w:t> </w:t>
      </w:r>
      <w:r>
        <w:rPr/>
        <w:t>18</w:t>
      </w:r>
      <w:r>
        <w:rPr>
          <w:spacing w:val="1"/>
        </w:rPr>
        <w:t> </w:t>
      </w:r>
      <w:r>
        <w:rPr>
          <w:spacing w:val="-5"/>
        </w:rPr>
        <w:t>734</w:t>
      </w:r>
    </w:p>
    <w:p>
      <w:pPr>
        <w:pStyle w:val="BodyText"/>
        <w:spacing w:after="0"/>
        <w:jc w:val="both"/>
        <w:sectPr>
          <w:headerReference w:type="default" r:id="rId74"/>
          <w:footerReference w:type="default" r:id="rId75"/>
          <w:pgSz w:w="11910" w:h="16840"/>
          <w:pgMar w:header="969" w:footer="320" w:top="1220" w:bottom="520" w:left="1275" w:right="283"/>
        </w:sectPr>
      </w:pPr>
    </w:p>
    <w:p>
      <w:pPr>
        <w:pStyle w:val="BodyText"/>
      </w:pPr>
      <w:r>
        <w:rPr/>
        <mc:AlternateContent>
          <mc:Choice Requires="wps">
            <w:drawing>
              <wp:anchor distT="0" distB="0" distL="0" distR="0" allowOverlap="1" layoutInCell="1" locked="0" behindDoc="0" simplePos="0" relativeHeight="15751680">
                <wp:simplePos x="0" y="0"/>
                <wp:positionH relativeFrom="page">
                  <wp:posOffset>270575</wp:posOffset>
                </wp:positionH>
                <wp:positionV relativeFrom="page">
                  <wp:posOffset>1114363</wp:posOffset>
                </wp:positionV>
                <wp:extent cx="146050" cy="9210040"/>
                <wp:effectExtent l="0" t="0" r="0" b="0"/>
                <wp:wrapNone/>
                <wp:docPr id="81" name="Textbox 81"/>
                <wp:cNvGraphicFramePr>
                  <a:graphicFrameLocks/>
                </wp:cNvGraphicFramePr>
                <a:graphic>
                  <a:graphicData uri="http://schemas.microsoft.com/office/word/2010/wordprocessingShape">
                    <wps:wsp>
                      <wps:cNvPr id="81" name="Textbox 81"/>
                      <wps:cNvSpPr txBox="1"/>
                      <wps:spPr>
                        <a:xfrm>
                          <a:off x="0" y="0"/>
                          <a:ext cx="146050" cy="9210040"/>
                        </a:xfrm>
                        <a:prstGeom prst="rect">
                          <a:avLst/>
                        </a:prstGeom>
                      </wps:spPr>
                      <wps:txbx>
                        <w:txbxContent>
                          <w:p>
                            <w:pPr>
                              <w:spacing w:before="14"/>
                              <w:ind w:left="20" w:right="0" w:firstLine="0"/>
                              <w:jc w:val="left"/>
                              <w:rPr>
                                <w:rFonts w:ascii="Arial MT" w:hAnsi="Arial MT"/>
                                <w:sz w:val="17"/>
                              </w:rPr>
                            </w:pPr>
                            <w:r>
                              <w:rPr>
                                <w:rFonts w:ascii="Arial MT" w:hAnsi="Arial MT"/>
                                <w:color w:val="3F3F3F"/>
                                <w:sz w:val="17"/>
                              </w:rPr>
                              <w:t>Veuillez</w:t>
                            </w:r>
                            <w:r>
                              <w:rPr>
                                <w:rFonts w:ascii="Arial MT" w:hAnsi="Arial MT"/>
                                <w:color w:val="3F3F3F"/>
                                <w:spacing w:val="-6"/>
                                <w:sz w:val="17"/>
                              </w:rPr>
                              <w:t> </w:t>
                            </w:r>
                            <w:r>
                              <w:rPr>
                                <w:rFonts w:ascii="Arial MT" w:hAnsi="Arial MT"/>
                                <w:color w:val="3F3F3F"/>
                                <w:sz w:val="17"/>
                              </w:rPr>
                              <w:t>noter</w:t>
                            </w:r>
                            <w:r>
                              <w:rPr>
                                <w:rFonts w:ascii="Arial MT" w:hAnsi="Arial MT"/>
                                <w:color w:val="3F3F3F"/>
                                <w:spacing w:val="-5"/>
                                <w:sz w:val="17"/>
                              </w:rPr>
                              <w:t> </w:t>
                            </w:r>
                            <w:r>
                              <w:rPr>
                                <w:rFonts w:ascii="Arial MT" w:hAnsi="Arial MT"/>
                                <w:color w:val="3F3F3F"/>
                                <w:sz w:val="17"/>
                              </w:rPr>
                              <w:t>qu’il</w:t>
                            </w:r>
                            <w:r>
                              <w:rPr>
                                <w:rFonts w:ascii="Arial MT" w:hAnsi="Arial MT"/>
                                <w:color w:val="3F3F3F"/>
                                <w:spacing w:val="-6"/>
                                <w:sz w:val="17"/>
                              </w:rPr>
                              <w:t> </w:t>
                            </w:r>
                            <w:r>
                              <w:rPr>
                                <w:rFonts w:ascii="Arial MT" w:hAnsi="Arial MT"/>
                                <w:color w:val="3F3F3F"/>
                                <w:sz w:val="17"/>
                              </w:rPr>
                              <w:t>s’agit</w:t>
                            </w:r>
                            <w:r>
                              <w:rPr>
                                <w:rFonts w:ascii="Arial MT" w:hAnsi="Arial MT"/>
                                <w:color w:val="3F3F3F"/>
                                <w:spacing w:val="-5"/>
                                <w:sz w:val="17"/>
                              </w:rPr>
                              <w:t> </w:t>
                            </w:r>
                            <w:r>
                              <w:rPr>
                                <w:rFonts w:ascii="Arial MT" w:hAnsi="Arial MT"/>
                                <w:color w:val="3F3F3F"/>
                                <w:sz w:val="17"/>
                              </w:rPr>
                              <w:t>d’une</w:t>
                            </w:r>
                            <w:r>
                              <w:rPr>
                                <w:rFonts w:ascii="Arial MT" w:hAnsi="Arial MT"/>
                                <w:color w:val="3F3F3F"/>
                                <w:spacing w:val="-6"/>
                                <w:sz w:val="17"/>
                              </w:rPr>
                              <w:t> </w:t>
                            </w:r>
                            <w:r>
                              <w:rPr>
                                <w:rFonts w:ascii="Arial MT" w:hAnsi="Arial MT"/>
                                <w:color w:val="3F3F3F"/>
                                <w:sz w:val="17"/>
                              </w:rPr>
                              <w:t>traduction</w:t>
                            </w:r>
                            <w:r>
                              <w:rPr>
                                <w:rFonts w:ascii="Arial MT" w:hAnsi="Arial MT"/>
                                <w:color w:val="3F3F3F"/>
                                <w:spacing w:val="-5"/>
                                <w:sz w:val="17"/>
                              </w:rPr>
                              <w:t> </w:t>
                            </w:r>
                            <w:r>
                              <w:rPr>
                                <w:rFonts w:ascii="Arial MT" w:hAnsi="Arial MT"/>
                                <w:color w:val="3F3F3F"/>
                                <w:sz w:val="17"/>
                              </w:rPr>
                              <w:t>automatique</w:t>
                            </w:r>
                            <w:r>
                              <w:rPr>
                                <w:rFonts w:ascii="Arial MT" w:hAnsi="Arial MT"/>
                                <w:color w:val="3F3F3F"/>
                                <w:spacing w:val="-6"/>
                                <w:sz w:val="17"/>
                              </w:rPr>
                              <w:t> </w:t>
                            </w:r>
                            <w:r>
                              <w:rPr>
                                <w:rFonts w:ascii="Arial MT" w:hAnsi="Arial MT"/>
                                <w:color w:val="3F3F3F"/>
                                <w:sz w:val="17"/>
                              </w:rPr>
                              <w:t>fournie</w:t>
                            </w:r>
                            <w:r>
                              <w:rPr>
                                <w:rFonts w:ascii="Arial MT" w:hAnsi="Arial MT"/>
                                <w:color w:val="3F3F3F"/>
                                <w:spacing w:val="-5"/>
                                <w:sz w:val="17"/>
                              </w:rPr>
                              <w:t> </w:t>
                            </w:r>
                            <w:r>
                              <w:rPr>
                                <w:rFonts w:ascii="Arial MT" w:hAnsi="Arial MT"/>
                                <w:color w:val="3F3F3F"/>
                                <w:sz w:val="17"/>
                              </w:rPr>
                              <w:t>uniquement</w:t>
                            </w:r>
                            <w:r>
                              <w:rPr>
                                <w:rFonts w:ascii="Arial MT" w:hAnsi="Arial MT"/>
                                <w:color w:val="3F3F3F"/>
                                <w:spacing w:val="-6"/>
                                <w:sz w:val="17"/>
                              </w:rPr>
                              <w:t> </w:t>
                            </w:r>
                            <w:r>
                              <w:rPr>
                                <w:rFonts w:ascii="Arial MT" w:hAnsi="Arial MT"/>
                                <w:color w:val="3F3F3F"/>
                                <w:sz w:val="17"/>
                              </w:rPr>
                              <w:t>pour</w:t>
                            </w:r>
                            <w:r>
                              <w:rPr>
                                <w:rFonts w:ascii="Arial MT" w:hAnsi="Arial MT"/>
                                <w:color w:val="3F3F3F"/>
                                <w:spacing w:val="-5"/>
                                <w:sz w:val="17"/>
                              </w:rPr>
                              <w:t> </w:t>
                            </w:r>
                            <w:r>
                              <w:rPr>
                                <w:rFonts w:ascii="Arial MT" w:hAnsi="Arial MT"/>
                                <w:color w:val="3F3F3F"/>
                                <w:sz w:val="17"/>
                              </w:rPr>
                              <w:t>information.</w:t>
                            </w:r>
                            <w:r>
                              <w:rPr>
                                <w:rFonts w:ascii="Arial MT" w:hAnsi="Arial MT"/>
                                <w:color w:val="3F3F3F"/>
                                <w:spacing w:val="-6"/>
                                <w:sz w:val="17"/>
                              </w:rPr>
                              <w:t> </w:t>
                            </w:r>
                            <w:r>
                              <w:rPr>
                                <w:rFonts w:ascii="Arial MT" w:hAnsi="Arial MT"/>
                                <w:color w:val="3F3F3F"/>
                                <w:sz w:val="17"/>
                              </w:rPr>
                              <w:t>Il</w:t>
                            </w:r>
                            <w:r>
                              <w:rPr>
                                <w:rFonts w:ascii="Arial MT" w:hAnsi="Arial MT"/>
                                <w:color w:val="3F3F3F"/>
                                <w:spacing w:val="-5"/>
                                <w:sz w:val="17"/>
                              </w:rPr>
                              <w:t> </w:t>
                            </w:r>
                            <w:r>
                              <w:rPr>
                                <w:rFonts w:ascii="Arial MT" w:hAnsi="Arial MT"/>
                                <w:color w:val="3F3F3F"/>
                                <w:sz w:val="17"/>
                              </w:rPr>
                              <w:t>ne</w:t>
                            </w:r>
                            <w:r>
                              <w:rPr>
                                <w:rFonts w:ascii="Arial MT" w:hAnsi="Arial MT"/>
                                <w:color w:val="3F3F3F"/>
                                <w:spacing w:val="-6"/>
                                <w:sz w:val="17"/>
                              </w:rPr>
                              <w:t> </w:t>
                            </w:r>
                            <w:r>
                              <w:rPr>
                                <w:rFonts w:ascii="Arial MT" w:hAnsi="Arial MT"/>
                                <w:color w:val="3F3F3F"/>
                                <w:sz w:val="17"/>
                              </w:rPr>
                              <w:t>peut</w:t>
                            </w:r>
                            <w:r>
                              <w:rPr>
                                <w:rFonts w:ascii="Arial MT" w:hAnsi="Arial MT"/>
                                <w:color w:val="3F3F3F"/>
                                <w:spacing w:val="-5"/>
                                <w:sz w:val="17"/>
                              </w:rPr>
                              <w:t> </w:t>
                            </w:r>
                            <w:r>
                              <w:rPr>
                                <w:rFonts w:ascii="Arial MT" w:hAnsi="Arial MT"/>
                                <w:color w:val="3F3F3F"/>
                                <w:sz w:val="17"/>
                              </w:rPr>
                              <w:t>être</w:t>
                            </w:r>
                            <w:r>
                              <w:rPr>
                                <w:rFonts w:ascii="Arial MT" w:hAnsi="Arial MT"/>
                                <w:color w:val="3F3F3F"/>
                                <w:spacing w:val="-6"/>
                                <w:sz w:val="17"/>
                              </w:rPr>
                              <w:t> </w:t>
                            </w:r>
                            <w:r>
                              <w:rPr>
                                <w:rFonts w:ascii="Arial MT" w:hAnsi="Arial MT"/>
                                <w:color w:val="3F3F3F"/>
                                <w:sz w:val="17"/>
                              </w:rPr>
                              <w:t>garanti</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exacte</w:t>
                            </w:r>
                            <w:r>
                              <w:rPr>
                                <w:rFonts w:ascii="Arial MT" w:hAnsi="Arial MT"/>
                                <w:color w:val="3F3F3F"/>
                                <w:spacing w:val="-6"/>
                                <w:sz w:val="17"/>
                              </w:rPr>
                              <w:t> </w:t>
                            </w:r>
                            <w:r>
                              <w:rPr>
                                <w:rFonts w:ascii="Arial MT" w:hAnsi="Arial MT"/>
                                <w:color w:val="3F3F3F"/>
                                <w:sz w:val="17"/>
                              </w:rPr>
                              <w:t>ou</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adaptée</w:t>
                            </w:r>
                            <w:r>
                              <w:rPr>
                                <w:rFonts w:ascii="Arial MT" w:hAnsi="Arial MT"/>
                                <w:color w:val="3F3F3F"/>
                                <w:spacing w:val="-6"/>
                                <w:sz w:val="17"/>
                              </w:rPr>
                              <w:t> </w:t>
                            </w:r>
                            <w:r>
                              <w:rPr>
                                <w:rFonts w:ascii="Arial MT" w:hAnsi="Arial MT"/>
                                <w:color w:val="3F3F3F"/>
                                <w:sz w:val="17"/>
                              </w:rPr>
                              <w:t>aux</w:t>
                            </w:r>
                            <w:r>
                              <w:rPr>
                                <w:rFonts w:ascii="Arial MT" w:hAnsi="Arial MT"/>
                                <w:color w:val="3F3F3F"/>
                                <w:spacing w:val="-5"/>
                                <w:sz w:val="17"/>
                              </w:rPr>
                              <w:t> </w:t>
                            </w:r>
                            <w:r>
                              <w:rPr>
                                <w:rFonts w:ascii="Arial MT" w:hAnsi="Arial MT"/>
                                <w:color w:val="3F3F3F"/>
                                <w:sz w:val="17"/>
                              </w:rPr>
                              <w:t>objectifs</w:t>
                            </w:r>
                            <w:r>
                              <w:rPr>
                                <w:rFonts w:ascii="Arial MT" w:hAnsi="Arial MT"/>
                                <w:color w:val="3F3F3F"/>
                                <w:spacing w:val="-6"/>
                                <w:sz w:val="17"/>
                              </w:rPr>
                              <w:t> </w:t>
                            </w:r>
                            <w:r>
                              <w:rPr>
                                <w:rFonts w:ascii="Arial MT" w:hAnsi="Arial MT"/>
                                <w:color w:val="3F3F3F"/>
                                <w:sz w:val="17"/>
                              </w:rPr>
                              <w:t>poursuivis.</w:t>
                            </w:r>
                            <w:r>
                              <w:rPr>
                                <w:rFonts w:ascii="Arial MT" w:hAnsi="Arial MT"/>
                                <w:color w:val="3F3F3F"/>
                                <w:spacing w:val="-5"/>
                                <w:sz w:val="17"/>
                              </w:rPr>
                              <w:t> </w:t>
                            </w:r>
                            <w:r>
                              <w:rPr>
                                <w:rFonts w:ascii="Arial MT" w:hAnsi="Arial MT"/>
                                <w:color w:val="3F3F3F"/>
                                <w:sz w:val="17"/>
                              </w:rPr>
                              <w:t>[21-12-</w:t>
                            </w:r>
                            <w:r>
                              <w:rPr>
                                <w:rFonts w:ascii="Arial MT" w:hAnsi="Arial MT"/>
                                <w:color w:val="3F3F3F"/>
                                <w:spacing w:val="-2"/>
                                <w:sz w:val="17"/>
                              </w:rPr>
                              <w:t>2024]</w:t>
                            </w:r>
                          </w:p>
                        </w:txbxContent>
                      </wps:txbx>
                      <wps:bodyPr wrap="square" lIns="0" tIns="0" rIns="0" bIns="0" rtlCol="0" vert="vert270">
                        <a:noAutofit/>
                      </wps:bodyPr>
                    </wps:wsp>
                  </a:graphicData>
                </a:graphic>
              </wp:anchor>
            </w:drawing>
          </mc:Choice>
          <mc:Fallback>
            <w:pict>
              <v:shape style="position:absolute;margin-left:21.305176pt;margin-top:87.745193pt;width:11.5pt;height:725.2pt;mso-position-horizontal-relative:page;mso-position-vertical-relative:page;z-index:15751680" type="#_x0000_t202" id="docshape51" filled="false" stroked="false">
                <v:textbox inset="0,0,0,0" style="layout-flow:vertical;mso-layout-flow-alt:bottom-to-top">
                  <w:txbxContent>
                    <w:p>
                      <w:pPr>
                        <w:spacing w:before="14"/>
                        <w:ind w:left="20" w:right="0" w:firstLine="0"/>
                        <w:jc w:val="left"/>
                        <w:rPr>
                          <w:rFonts w:ascii="Arial MT" w:hAnsi="Arial MT"/>
                          <w:sz w:val="17"/>
                        </w:rPr>
                      </w:pPr>
                      <w:r>
                        <w:rPr>
                          <w:rFonts w:ascii="Arial MT" w:hAnsi="Arial MT"/>
                          <w:color w:val="3F3F3F"/>
                          <w:sz w:val="17"/>
                        </w:rPr>
                        <w:t>Veuillez</w:t>
                      </w:r>
                      <w:r>
                        <w:rPr>
                          <w:rFonts w:ascii="Arial MT" w:hAnsi="Arial MT"/>
                          <w:color w:val="3F3F3F"/>
                          <w:spacing w:val="-6"/>
                          <w:sz w:val="17"/>
                        </w:rPr>
                        <w:t> </w:t>
                      </w:r>
                      <w:r>
                        <w:rPr>
                          <w:rFonts w:ascii="Arial MT" w:hAnsi="Arial MT"/>
                          <w:color w:val="3F3F3F"/>
                          <w:sz w:val="17"/>
                        </w:rPr>
                        <w:t>noter</w:t>
                      </w:r>
                      <w:r>
                        <w:rPr>
                          <w:rFonts w:ascii="Arial MT" w:hAnsi="Arial MT"/>
                          <w:color w:val="3F3F3F"/>
                          <w:spacing w:val="-5"/>
                          <w:sz w:val="17"/>
                        </w:rPr>
                        <w:t> </w:t>
                      </w:r>
                      <w:r>
                        <w:rPr>
                          <w:rFonts w:ascii="Arial MT" w:hAnsi="Arial MT"/>
                          <w:color w:val="3F3F3F"/>
                          <w:sz w:val="17"/>
                        </w:rPr>
                        <w:t>qu’il</w:t>
                      </w:r>
                      <w:r>
                        <w:rPr>
                          <w:rFonts w:ascii="Arial MT" w:hAnsi="Arial MT"/>
                          <w:color w:val="3F3F3F"/>
                          <w:spacing w:val="-6"/>
                          <w:sz w:val="17"/>
                        </w:rPr>
                        <w:t> </w:t>
                      </w:r>
                      <w:r>
                        <w:rPr>
                          <w:rFonts w:ascii="Arial MT" w:hAnsi="Arial MT"/>
                          <w:color w:val="3F3F3F"/>
                          <w:sz w:val="17"/>
                        </w:rPr>
                        <w:t>s’agit</w:t>
                      </w:r>
                      <w:r>
                        <w:rPr>
                          <w:rFonts w:ascii="Arial MT" w:hAnsi="Arial MT"/>
                          <w:color w:val="3F3F3F"/>
                          <w:spacing w:val="-5"/>
                          <w:sz w:val="17"/>
                        </w:rPr>
                        <w:t> </w:t>
                      </w:r>
                      <w:r>
                        <w:rPr>
                          <w:rFonts w:ascii="Arial MT" w:hAnsi="Arial MT"/>
                          <w:color w:val="3F3F3F"/>
                          <w:sz w:val="17"/>
                        </w:rPr>
                        <w:t>d’une</w:t>
                      </w:r>
                      <w:r>
                        <w:rPr>
                          <w:rFonts w:ascii="Arial MT" w:hAnsi="Arial MT"/>
                          <w:color w:val="3F3F3F"/>
                          <w:spacing w:val="-6"/>
                          <w:sz w:val="17"/>
                        </w:rPr>
                        <w:t> </w:t>
                      </w:r>
                      <w:r>
                        <w:rPr>
                          <w:rFonts w:ascii="Arial MT" w:hAnsi="Arial MT"/>
                          <w:color w:val="3F3F3F"/>
                          <w:sz w:val="17"/>
                        </w:rPr>
                        <w:t>traduction</w:t>
                      </w:r>
                      <w:r>
                        <w:rPr>
                          <w:rFonts w:ascii="Arial MT" w:hAnsi="Arial MT"/>
                          <w:color w:val="3F3F3F"/>
                          <w:spacing w:val="-5"/>
                          <w:sz w:val="17"/>
                        </w:rPr>
                        <w:t> </w:t>
                      </w:r>
                      <w:r>
                        <w:rPr>
                          <w:rFonts w:ascii="Arial MT" w:hAnsi="Arial MT"/>
                          <w:color w:val="3F3F3F"/>
                          <w:sz w:val="17"/>
                        </w:rPr>
                        <w:t>automatique</w:t>
                      </w:r>
                      <w:r>
                        <w:rPr>
                          <w:rFonts w:ascii="Arial MT" w:hAnsi="Arial MT"/>
                          <w:color w:val="3F3F3F"/>
                          <w:spacing w:val="-6"/>
                          <w:sz w:val="17"/>
                        </w:rPr>
                        <w:t> </w:t>
                      </w:r>
                      <w:r>
                        <w:rPr>
                          <w:rFonts w:ascii="Arial MT" w:hAnsi="Arial MT"/>
                          <w:color w:val="3F3F3F"/>
                          <w:sz w:val="17"/>
                        </w:rPr>
                        <w:t>fournie</w:t>
                      </w:r>
                      <w:r>
                        <w:rPr>
                          <w:rFonts w:ascii="Arial MT" w:hAnsi="Arial MT"/>
                          <w:color w:val="3F3F3F"/>
                          <w:spacing w:val="-5"/>
                          <w:sz w:val="17"/>
                        </w:rPr>
                        <w:t> </w:t>
                      </w:r>
                      <w:r>
                        <w:rPr>
                          <w:rFonts w:ascii="Arial MT" w:hAnsi="Arial MT"/>
                          <w:color w:val="3F3F3F"/>
                          <w:sz w:val="17"/>
                        </w:rPr>
                        <w:t>uniquement</w:t>
                      </w:r>
                      <w:r>
                        <w:rPr>
                          <w:rFonts w:ascii="Arial MT" w:hAnsi="Arial MT"/>
                          <w:color w:val="3F3F3F"/>
                          <w:spacing w:val="-6"/>
                          <w:sz w:val="17"/>
                        </w:rPr>
                        <w:t> </w:t>
                      </w:r>
                      <w:r>
                        <w:rPr>
                          <w:rFonts w:ascii="Arial MT" w:hAnsi="Arial MT"/>
                          <w:color w:val="3F3F3F"/>
                          <w:sz w:val="17"/>
                        </w:rPr>
                        <w:t>pour</w:t>
                      </w:r>
                      <w:r>
                        <w:rPr>
                          <w:rFonts w:ascii="Arial MT" w:hAnsi="Arial MT"/>
                          <w:color w:val="3F3F3F"/>
                          <w:spacing w:val="-5"/>
                          <w:sz w:val="17"/>
                        </w:rPr>
                        <w:t> </w:t>
                      </w:r>
                      <w:r>
                        <w:rPr>
                          <w:rFonts w:ascii="Arial MT" w:hAnsi="Arial MT"/>
                          <w:color w:val="3F3F3F"/>
                          <w:sz w:val="17"/>
                        </w:rPr>
                        <w:t>information.</w:t>
                      </w:r>
                      <w:r>
                        <w:rPr>
                          <w:rFonts w:ascii="Arial MT" w:hAnsi="Arial MT"/>
                          <w:color w:val="3F3F3F"/>
                          <w:spacing w:val="-6"/>
                          <w:sz w:val="17"/>
                        </w:rPr>
                        <w:t> </w:t>
                      </w:r>
                      <w:r>
                        <w:rPr>
                          <w:rFonts w:ascii="Arial MT" w:hAnsi="Arial MT"/>
                          <w:color w:val="3F3F3F"/>
                          <w:sz w:val="17"/>
                        </w:rPr>
                        <w:t>Il</w:t>
                      </w:r>
                      <w:r>
                        <w:rPr>
                          <w:rFonts w:ascii="Arial MT" w:hAnsi="Arial MT"/>
                          <w:color w:val="3F3F3F"/>
                          <w:spacing w:val="-5"/>
                          <w:sz w:val="17"/>
                        </w:rPr>
                        <w:t> </w:t>
                      </w:r>
                      <w:r>
                        <w:rPr>
                          <w:rFonts w:ascii="Arial MT" w:hAnsi="Arial MT"/>
                          <w:color w:val="3F3F3F"/>
                          <w:sz w:val="17"/>
                        </w:rPr>
                        <w:t>ne</w:t>
                      </w:r>
                      <w:r>
                        <w:rPr>
                          <w:rFonts w:ascii="Arial MT" w:hAnsi="Arial MT"/>
                          <w:color w:val="3F3F3F"/>
                          <w:spacing w:val="-6"/>
                          <w:sz w:val="17"/>
                        </w:rPr>
                        <w:t> </w:t>
                      </w:r>
                      <w:r>
                        <w:rPr>
                          <w:rFonts w:ascii="Arial MT" w:hAnsi="Arial MT"/>
                          <w:color w:val="3F3F3F"/>
                          <w:sz w:val="17"/>
                        </w:rPr>
                        <w:t>peut</w:t>
                      </w:r>
                      <w:r>
                        <w:rPr>
                          <w:rFonts w:ascii="Arial MT" w:hAnsi="Arial MT"/>
                          <w:color w:val="3F3F3F"/>
                          <w:spacing w:val="-5"/>
                          <w:sz w:val="17"/>
                        </w:rPr>
                        <w:t> </w:t>
                      </w:r>
                      <w:r>
                        <w:rPr>
                          <w:rFonts w:ascii="Arial MT" w:hAnsi="Arial MT"/>
                          <w:color w:val="3F3F3F"/>
                          <w:sz w:val="17"/>
                        </w:rPr>
                        <w:t>être</w:t>
                      </w:r>
                      <w:r>
                        <w:rPr>
                          <w:rFonts w:ascii="Arial MT" w:hAnsi="Arial MT"/>
                          <w:color w:val="3F3F3F"/>
                          <w:spacing w:val="-6"/>
                          <w:sz w:val="17"/>
                        </w:rPr>
                        <w:t> </w:t>
                      </w:r>
                      <w:r>
                        <w:rPr>
                          <w:rFonts w:ascii="Arial MT" w:hAnsi="Arial MT"/>
                          <w:color w:val="3F3F3F"/>
                          <w:sz w:val="17"/>
                        </w:rPr>
                        <w:t>garanti</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exacte</w:t>
                      </w:r>
                      <w:r>
                        <w:rPr>
                          <w:rFonts w:ascii="Arial MT" w:hAnsi="Arial MT"/>
                          <w:color w:val="3F3F3F"/>
                          <w:spacing w:val="-6"/>
                          <w:sz w:val="17"/>
                        </w:rPr>
                        <w:t> </w:t>
                      </w:r>
                      <w:r>
                        <w:rPr>
                          <w:rFonts w:ascii="Arial MT" w:hAnsi="Arial MT"/>
                          <w:color w:val="3F3F3F"/>
                          <w:sz w:val="17"/>
                        </w:rPr>
                        <w:t>ou</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adaptée</w:t>
                      </w:r>
                      <w:r>
                        <w:rPr>
                          <w:rFonts w:ascii="Arial MT" w:hAnsi="Arial MT"/>
                          <w:color w:val="3F3F3F"/>
                          <w:spacing w:val="-6"/>
                          <w:sz w:val="17"/>
                        </w:rPr>
                        <w:t> </w:t>
                      </w:r>
                      <w:r>
                        <w:rPr>
                          <w:rFonts w:ascii="Arial MT" w:hAnsi="Arial MT"/>
                          <w:color w:val="3F3F3F"/>
                          <w:sz w:val="17"/>
                        </w:rPr>
                        <w:t>aux</w:t>
                      </w:r>
                      <w:r>
                        <w:rPr>
                          <w:rFonts w:ascii="Arial MT" w:hAnsi="Arial MT"/>
                          <w:color w:val="3F3F3F"/>
                          <w:spacing w:val="-5"/>
                          <w:sz w:val="17"/>
                        </w:rPr>
                        <w:t> </w:t>
                      </w:r>
                      <w:r>
                        <w:rPr>
                          <w:rFonts w:ascii="Arial MT" w:hAnsi="Arial MT"/>
                          <w:color w:val="3F3F3F"/>
                          <w:sz w:val="17"/>
                        </w:rPr>
                        <w:t>objectifs</w:t>
                      </w:r>
                      <w:r>
                        <w:rPr>
                          <w:rFonts w:ascii="Arial MT" w:hAnsi="Arial MT"/>
                          <w:color w:val="3F3F3F"/>
                          <w:spacing w:val="-6"/>
                          <w:sz w:val="17"/>
                        </w:rPr>
                        <w:t> </w:t>
                      </w:r>
                      <w:r>
                        <w:rPr>
                          <w:rFonts w:ascii="Arial MT" w:hAnsi="Arial MT"/>
                          <w:color w:val="3F3F3F"/>
                          <w:sz w:val="17"/>
                        </w:rPr>
                        <w:t>poursuivis.</w:t>
                      </w:r>
                      <w:r>
                        <w:rPr>
                          <w:rFonts w:ascii="Arial MT" w:hAnsi="Arial MT"/>
                          <w:color w:val="3F3F3F"/>
                          <w:spacing w:val="-5"/>
                          <w:sz w:val="17"/>
                        </w:rPr>
                        <w:t> </w:t>
                      </w:r>
                      <w:r>
                        <w:rPr>
                          <w:rFonts w:ascii="Arial MT" w:hAnsi="Arial MT"/>
                          <w:color w:val="3F3F3F"/>
                          <w:sz w:val="17"/>
                        </w:rPr>
                        <w:t>[21-12-</w:t>
                      </w:r>
                      <w:r>
                        <w:rPr>
                          <w:rFonts w:ascii="Arial MT" w:hAnsi="Arial MT"/>
                          <w:color w:val="3F3F3F"/>
                          <w:spacing w:val="-2"/>
                          <w:sz w:val="17"/>
                        </w:rPr>
                        <w:t>2024]</w:t>
                      </w:r>
                    </w:p>
                  </w:txbxContent>
                </v:textbox>
                <w10:wrap type="none"/>
              </v:shape>
            </w:pict>
          </mc:Fallback>
        </mc:AlternateContent>
      </w:r>
    </w:p>
    <w:p>
      <w:pPr>
        <w:pStyle w:val="BodyText"/>
      </w:pPr>
    </w:p>
    <w:p>
      <w:pPr>
        <w:pStyle w:val="BodyText"/>
        <w:spacing w:before="65"/>
      </w:pPr>
    </w:p>
    <w:p>
      <w:pPr>
        <w:pStyle w:val="BodyText"/>
        <w:ind w:left="592" w:right="841" w:firstLine="1581"/>
      </w:pPr>
      <w:r>
        <w:rPr/>
        <w:drawing>
          <wp:anchor distT="0" distB="0" distL="0" distR="0" allowOverlap="1" layoutInCell="1" locked="0" behindDoc="0" simplePos="0" relativeHeight="15751168">
            <wp:simplePos x="0" y="0"/>
            <wp:positionH relativeFrom="page">
              <wp:posOffset>1235422</wp:posOffset>
            </wp:positionH>
            <wp:positionV relativeFrom="paragraph">
              <wp:posOffset>-376477</wp:posOffset>
            </wp:positionV>
            <wp:extent cx="883974" cy="468331"/>
            <wp:effectExtent l="0" t="0" r="0" b="0"/>
            <wp:wrapNone/>
            <wp:docPr id="82" name="Image 82"/>
            <wp:cNvGraphicFramePr>
              <a:graphicFrameLocks/>
            </wp:cNvGraphicFramePr>
            <a:graphic>
              <a:graphicData uri="http://schemas.openxmlformats.org/drawingml/2006/picture">
                <pic:pic>
                  <pic:nvPicPr>
                    <pic:cNvPr id="82" name="Image 82"/>
                    <pic:cNvPicPr/>
                  </pic:nvPicPr>
                  <pic:blipFill>
                    <a:blip r:embed="rId61" cstate="print"/>
                    <a:stretch>
                      <a:fillRect/>
                    </a:stretch>
                  </pic:blipFill>
                  <pic:spPr>
                    <a:xfrm>
                      <a:off x="0" y="0"/>
                      <a:ext cx="883974" cy="468331"/>
                    </a:xfrm>
                    <a:prstGeom prst="rect">
                      <a:avLst/>
                    </a:prstGeom>
                  </pic:spPr>
                </pic:pic>
              </a:graphicData>
            </a:graphic>
          </wp:anchor>
        </w:drawing>
      </w:r>
      <w:r>
        <w:rPr/>
        <w:t>154</w:t>
      </w:r>
      <w:r>
        <w:rPr>
          <w:spacing w:val="-5"/>
        </w:rPr>
        <w:t> </w:t>
      </w:r>
      <w:r>
        <w:rPr/>
        <w:t>relatives</w:t>
      </w:r>
      <w:r>
        <w:rPr>
          <w:spacing w:val="-5"/>
        </w:rPr>
        <w:t> </w:t>
      </w:r>
      <w:r>
        <w:rPr/>
        <w:t>aux</w:t>
      </w:r>
      <w:r>
        <w:rPr>
          <w:spacing w:val="-3"/>
        </w:rPr>
        <w:t> </w:t>
      </w:r>
      <w:r>
        <w:rPr/>
        <w:t>chaussures,</w:t>
      </w:r>
      <w:r>
        <w:rPr>
          <w:spacing w:val="-5"/>
        </w:rPr>
        <w:t> </w:t>
      </w:r>
      <w:r>
        <w:rPr/>
        <w:t>dans</w:t>
      </w:r>
      <w:r>
        <w:rPr>
          <w:spacing w:val="-5"/>
        </w:rPr>
        <w:t> </w:t>
      </w:r>
      <w:r>
        <w:rPr/>
        <w:t>lesquelles</w:t>
      </w:r>
      <w:r>
        <w:rPr>
          <w:spacing w:val="-5"/>
        </w:rPr>
        <w:t> </w:t>
      </w:r>
      <w:r>
        <w:rPr/>
        <w:t>un</w:t>
      </w:r>
      <w:r>
        <w:rPr>
          <w:spacing w:val="-5"/>
        </w:rPr>
        <w:t> </w:t>
      </w:r>
      <w:r>
        <w:rPr/>
        <w:t>élément</w:t>
      </w:r>
      <w:r>
        <w:rPr>
          <w:spacing w:val="-5"/>
        </w:rPr>
        <w:t> </w:t>
      </w:r>
      <w:r>
        <w:rPr/>
        <w:t>verbal,</w:t>
      </w:r>
      <w:r>
        <w:rPr>
          <w:spacing w:val="-5"/>
        </w:rPr>
        <w:t> </w:t>
      </w:r>
      <w:r>
        <w:rPr/>
        <w:t>bien</w:t>
      </w:r>
      <w:r>
        <w:rPr>
          <w:spacing w:val="-5"/>
        </w:rPr>
        <w:t> </w:t>
      </w:r>
      <w:r>
        <w:rPr/>
        <w:t>que petit, est présent.</w:t>
      </w:r>
    </w:p>
    <w:p>
      <w:pPr>
        <w:pStyle w:val="ListParagraph"/>
        <w:numPr>
          <w:ilvl w:val="0"/>
          <w:numId w:val="1"/>
        </w:numPr>
        <w:tabs>
          <w:tab w:pos="592" w:val="left" w:leader="none"/>
        </w:tabs>
        <w:spacing w:line="240" w:lineRule="auto" w:before="240" w:after="0"/>
        <w:ind w:left="592" w:right="1150" w:hanging="428"/>
        <w:jc w:val="both"/>
        <w:rPr>
          <w:sz w:val="24"/>
        </w:rPr>
      </w:pPr>
      <w:r>
        <w:rPr>
          <w:sz w:val="24"/>
        </w:rPr>
        <w:t>Enfin, et conformément à ce qui précède, les signes de noms de marques concurrentes, notamment</w:t>
      </w:r>
      <w:r>
        <w:rPr>
          <w:spacing w:val="-15"/>
          <w:sz w:val="24"/>
        </w:rPr>
        <w:t> </w:t>
      </w:r>
      <w:r>
        <w:rPr>
          <w:sz w:val="24"/>
        </w:rPr>
        <w:t>les</w:t>
      </w:r>
      <w:r>
        <w:rPr>
          <w:spacing w:val="-15"/>
          <w:sz w:val="24"/>
        </w:rPr>
        <w:t> </w:t>
      </w:r>
      <w:r>
        <w:rPr>
          <w:sz w:val="24"/>
        </w:rPr>
        <w:t>marques</w:t>
      </w:r>
      <w:r>
        <w:rPr>
          <w:spacing w:val="-15"/>
          <w:sz w:val="24"/>
        </w:rPr>
        <w:t> </w:t>
      </w:r>
      <w:r>
        <w:rPr>
          <w:sz w:val="24"/>
        </w:rPr>
        <w:t>no</w:t>
      </w:r>
      <w:r>
        <w:rPr>
          <w:spacing w:val="-15"/>
          <w:sz w:val="24"/>
        </w:rPr>
        <w:t> </w:t>
      </w:r>
      <w:r>
        <w:rPr>
          <w:sz w:val="24"/>
        </w:rPr>
        <w:t>3</w:t>
      </w:r>
      <w:r>
        <w:rPr>
          <w:spacing w:val="-7"/>
          <w:sz w:val="24"/>
        </w:rPr>
        <w:t> </w:t>
      </w:r>
      <w:r>
        <w:rPr>
          <w:sz w:val="24"/>
        </w:rPr>
        <w:t>474</w:t>
      </w:r>
      <w:r>
        <w:rPr>
          <w:spacing w:val="-4"/>
          <w:sz w:val="24"/>
        </w:rPr>
        <w:t> </w:t>
      </w:r>
      <w:r>
        <w:rPr>
          <w:sz w:val="24"/>
        </w:rPr>
        <w:t>971,</w:t>
      </w:r>
      <w:r>
        <w:rPr>
          <w:spacing w:val="80"/>
          <w:sz w:val="24"/>
        </w:rPr>
        <w:t> </w:t>
      </w:r>
      <w:r>
        <w:rPr>
          <w:spacing w:val="-18"/>
          <w:position w:val="9"/>
          <w:sz w:val="24"/>
        </w:rPr>
        <w:drawing>
          <wp:inline distT="0" distB="0" distL="0" distR="0">
            <wp:extent cx="944455" cy="287426"/>
            <wp:effectExtent l="0" t="0" r="0" b="0"/>
            <wp:docPr id="83" name="Image 83"/>
            <wp:cNvGraphicFramePr>
              <a:graphicFrameLocks/>
            </wp:cNvGraphicFramePr>
            <a:graphic>
              <a:graphicData uri="http://schemas.openxmlformats.org/drawingml/2006/picture">
                <pic:pic>
                  <pic:nvPicPr>
                    <pic:cNvPr id="83" name="Image 83"/>
                    <pic:cNvPicPr/>
                  </pic:nvPicPr>
                  <pic:blipFill>
                    <a:blip r:embed="rId76" cstate="print"/>
                    <a:stretch>
                      <a:fillRect/>
                    </a:stretch>
                  </pic:blipFill>
                  <pic:spPr>
                    <a:xfrm>
                      <a:off x="0" y="0"/>
                      <a:ext cx="944455" cy="287426"/>
                    </a:xfrm>
                    <a:prstGeom prst="rect">
                      <a:avLst/>
                    </a:prstGeom>
                  </pic:spPr>
                </pic:pic>
              </a:graphicData>
            </a:graphic>
          </wp:inline>
        </w:drawing>
      </w:r>
      <w:r>
        <w:rPr>
          <w:spacing w:val="-18"/>
          <w:position w:val="9"/>
          <w:sz w:val="24"/>
        </w:rPr>
      </w:r>
      <w:r>
        <w:rPr>
          <w:spacing w:val="80"/>
          <w:sz w:val="24"/>
        </w:rPr>
        <w:t> </w:t>
      </w:r>
      <w:r>
        <w:rPr>
          <w:sz w:val="24"/>
        </w:rPr>
        <w:t>no</w:t>
      </w:r>
      <w:r>
        <w:rPr>
          <w:spacing w:val="-15"/>
          <w:sz w:val="24"/>
        </w:rPr>
        <w:t> </w:t>
      </w:r>
      <w:r>
        <w:rPr>
          <w:sz w:val="24"/>
        </w:rPr>
        <w:t>2</w:t>
      </w:r>
      <w:r>
        <w:rPr>
          <w:spacing w:val="-4"/>
          <w:sz w:val="24"/>
        </w:rPr>
        <w:t> </w:t>
      </w:r>
      <w:r>
        <w:rPr>
          <w:sz w:val="24"/>
        </w:rPr>
        <w:t>207</w:t>
      </w:r>
      <w:r>
        <w:rPr>
          <w:spacing w:val="-4"/>
          <w:sz w:val="24"/>
        </w:rPr>
        <w:t> </w:t>
      </w:r>
      <w:r>
        <w:rPr>
          <w:sz w:val="24"/>
        </w:rPr>
        <w:t>223</w:t>
      </w:r>
      <w:r>
        <w:rPr>
          <w:spacing w:val="-15"/>
          <w:sz w:val="24"/>
        </w:rPr>
        <w:t> </w:t>
      </w:r>
      <w:r>
        <w:rPr>
          <w:sz w:val="24"/>
        </w:rPr>
        <w:t>et</w:t>
      </w:r>
      <w:r>
        <w:rPr>
          <w:spacing w:val="-15"/>
          <w:sz w:val="24"/>
        </w:rPr>
        <w:t> </w:t>
      </w:r>
      <w:r>
        <w:rPr>
          <w:spacing w:val="-14"/>
          <w:sz w:val="24"/>
        </w:rPr>
        <w:drawing>
          <wp:inline distT="0" distB="0" distL="0" distR="0">
            <wp:extent cx="322737" cy="439386"/>
            <wp:effectExtent l="0" t="0" r="0" b="0"/>
            <wp:docPr id="84" name="Image 84"/>
            <wp:cNvGraphicFramePr>
              <a:graphicFrameLocks/>
            </wp:cNvGraphicFramePr>
            <a:graphic>
              <a:graphicData uri="http://schemas.openxmlformats.org/drawingml/2006/picture">
                <pic:pic>
                  <pic:nvPicPr>
                    <pic:cNvPr id="84" name="Image 84"/>
                    <pic:cNvPicPr/>
                  </pic:nvPicPr>
                  <pic:blipFill>
                    <a:blip r:embed="rId30" cstate="print"/>
                    <a:stretch>
                      <a:fillRect/>
                    </a:stretch>
                  </pic:blipFill>
                  <pic:spPr>
                    <a:xfrm>
                      <a:off x="0" y="0"/>
                      <a:ext cx="322737" cy="439386"/>
                    </a:xfrm>
                    <a:prstGeom prst="rect">
                      <a:avLst/>
                    </a:prstGeom>
                  </pic:spPr>
                </pic:pic>
              </a:graphicData>
            </a:graphic>
          </wp:inline>
        </w:drawing>
      </w:r>
      <w:r>
        <w:rPr>
          <w:spacing w:val="-14"/>
          <w:sz w:val="24"/>
        </w:rPr>
      </w:r>
      <w:r>
        <w:rPr>
          <w:sz w:val="24"/>
        </w:rPr>
        <w:t> no</w:t>
      </w:r>
      <w:r>
        <w:rPr>
          <w:spacing w:val="-15"/>
          <w:sz w:val="24"/>
        </w:rPr>
        <w:t> </w:t>
      </w:r>
      <w:r>
        <w:rPr>
          <w:sz w:val="24"/>
        </w:rPr>
        <w:t>103</w:t>
      </w:r>
      <w:r>
        <w:rPr>
          <w:spacing w:val="-4"/>
          <w:sz w:val="24"/>
        </w:rPr>
        <w:t> </w:t>
      </w:r>
      <w:r>
        <w:rPr>
          <w:sz w:val="24"/>
        </w:rPr>
        <w:t>432, ne sont pas non plus comparables</w:t>
      </w:r>
      <w:r>
        <w:rPr>
          <w:spacing w:val="40"/>
          <w:sz w:val="24"/>
        </w:rPr>
        <w:t> </w:t>
      </w:r>
      <w:r>
        <w:rPr>
          <w:spacing w:val="21"/>
          <w:sz w:val="24"/>
        </w:rPr>
        <w:drawing>
          <wp:inline distT="0" distB="0" distL="0" distR="0">
            <wp:extent cx="563314" cy="370751"/>
            <wp:effectExtent l="0" t="0" r="0" b="0"/>
            <wp:docPr id="85" name="Image 85" descr="A drawing of a toilet seat  Description automatically generated"/>
            <wp:cNvGraphicFramePr>
              <a:graphicFrameLocks/>
            </wp:cNvGraphicFramePr>
            <a:graphic>
              <a:graphicData uri="http://schemas.openxmlformats.org/drawingml/2006/picture">
                <pic:pic>
                  <pic:nvPicPr>
                    <pic:cNvPr id="85" name="Image 85" descr="A drawing of a toilet seat  Description automatically generated"/>
                    <pic:cNvPicPr/>
                  </pic:nvPicPr>
                  <pic:blipFill>
                    <a:blip r:embed="rId29" cstate="print"/>
                    <a:stretch>
                      <a:fillRect/>
                    </a:stretch>
                  </pic:blipFill>
                  <pic:spPr>
                    <a:xfrm>
                      <a:off x="0" y="0"/>
                      <a:ext cx="563314" cy="370751"/>
                    </a:xfrm>
                    <a:prstGeom prst="rect">
                      <a:avLst/>
                    </a:prstGeom>
                  </pic:spPr>
                </pic:pic>
              </a:graphicData>
            </a:graphic>
          </wp:inline>
        </w:drawing>
      </w:r>
      <w:r>
        <w:rPr>
          <w:spacing w:val="21"/>
          <w:sz w:val="24"/>
        </w:rPr>
      </w:r>
      <w:r>
        <w:rPr>
          <w:spacing w:val="-8"/>
          <w:sz w:val="24"/>
        </w:rPr>
        <w:t> </w:t>
      </w:r>
      <w:r>
        <w:rPr>
          <w:sz w:val="24"/>
        </w:rPr>
        <w:t>dans la mesure où non seulement il n’a pas été</w:t>
      </w:r>
      <w:r>
        <w:rPr>
          <w:spacing w:val="-5"/>
          <w:sz w:val="24"/>
        </w:rPr>
        <w:t> </w:t>
      </w:r>
      <w:r>
        <w:rPr>
          <w:sz w:val="24"/>
        </w:rPr>
        <w:t>contesté,</w:t>
      </w:r>
      <w:r>
        <w:rPr>
          <w:spacing w:val="-5"/>
          <w:sz w:val="24"/>
        </w:rPr>
        <w:t> </w:t>
      </w:r>
      <w:r>
        <w:rPr>
          <w:sz w:val="24"/>
        </w:rPr>
        <w:t>mais</w:t>
      </w:r>
      <w:r>
        <w:rPr>
          <w:spacing w:val="-2"/>
          <w:sz w:val="24"/>
        </w:rPr>
        <w:t> </w:t>
      </w:r>
      <w:r>
        <w:rPr>
          <w:sz w:val="24"/>
        </w:rPr>
        <w:t>aussi,</w:t>
      </w:r>
      <w:r>
        <w:rPr>
          <w:spacing w:val="-2"/>
          <w:sz w:val="24"/>
        </w:rPr>
        <w:t> </w:t>
      </w:r>
      <w:r>
        <w:rPr>
          <w:sz w:val="24"/>
        </w:rPr>
        <w:t>et</w:t>
      </w:r>
      <w:r>
        <w:rPr>
          <w:spacing w:val="-4"/>
          <w:sz w:val="24"/>
        </w:rPr>
        <w:t> </w:t>
      </w:r>
      <w:r>
        <w:rPr>
          <w:sz w:val="24"/>
        </w:rPr>
        <w:t>en</w:t>
      </w:r>
      <w:r>
        <w:rPr>
          <w:spacing w:val="-5"/>
          <w:sz w:val="24"/>
        </w:rPr>
        <w:t> </w:t>
      </w:r>
      <w:r>
        <w:rPr>
          <w:sz w:val="24"/>
        </w:rPr>
        <w:t>tout</w:t>
      </w:r>
      <w:r>
        <w:rPr>
          <w:spacing w:val="-2"/>
          <w:sz w:val="24"/>
        </w:rPr>
        <w:t> </w:t>
      </w:r>
      <w:r>
        <w:rPr>
          <w:sz w:val="24"/>
        </w:rPr>
        <w:t>état</w:t>
      </w:r>
      <w:r>
        <w:rPr>
          <w:spacing w:val="-5"/>
          <w:sz w:val="24"/>
        </w:rPr>
        <w:t> </w:t>
      </w:r>
      <w:r>
        <w:rPr>
          <w:sz w:val="24"/>
        </w:rPr>
        <w:t>de</w:t>
      </w:r>
      <w:r>
        <w:rPr>
          <w:spacing w:val="-4"/>
          <w:sz w:val="24"/>
        </w:rPr>
        <w:t> </w:t>
      </w:r>
      <w:r>
        <w:rPr>
          <w:sz w:val="24"/>
        </w:rPr>
        <w:t>cause,</w:t>
      </w:r>
      <w:r>
        <w:rPr>
          <w:spacing w:val="-5"/>
          <w:sz w:val="24"/>
        </w:rPr>
        <w:t> </w:t>
      </w:r>
      <w:r>
        <w:rPr>
          <w:sz w:val="24"/>
        </w:rPr>
        <w:t>ne</w:t>
      </w:r>
      <w:r>
        <w:rPr>
          <w:spacing w:val="-6"/>
          <w:sz w:val="24"/>
        </w:rPr>
        <w:t> </w:t>
      </w:r>
      <w:r>
        <w:rPr>
          <w:sz w:val="24"/>
        </w:rPr>
        <w:t>présentent</w:t>
      </w:r>
      <w:r>
        <w:rPr>
          <w:spacing w:val="-5"/>
          <w:sz w:val="24"/>
        </w:rPr>
        <w:t> </w:t>
      </w:r>
      <w:r>
        <w:rPr>
          <w:sz w:val="24"/>
        </w:rPr>
        <w:t>pas</w:t>
      </w:r>
      <w:r>
        <w:rPr>
          <w:spacing w:val="-5"/>
          <w:sz w:val="24"/>
        </w:rPr>
        <w:t> </w:t>
      </w:r>
      <w:r>
        <w:rPr>
          <w:sz w:val="24"/>
        </w:rPr>
        <w:t>de</w:t>
      </w:r>
      <w:r>
        <w:rPr>
          <w:spacing w:val="-4"/>
          <w:sz w:val="24"/>
        </w:rPr>
        <w:t> </w:t>
      </w:r>
      <w:r>
        <w:rPr>
          <w:sz w:val="24"/>
        </w:rPr>
        <w:t>différences</w:t>
      </w:r>
      <w:r>
        <w:rPr>
          <w:spacing w:val="-5"/>
          <w:sz w:val="24"/>
        </w:rPr>
        <w:t> </w:t>
      </w:r>
      <w:r>
        <w:rPr>
          <w:sz w:val="24"/>
        </w:rPr>
        <w:t>visuelles perceptibles qui les rendent non comparables au signe demandé.</w:t>
      </w:r>
    </w:p>
    <w:p>
      <w:pPr>
        <w:pStyle w:val="BodyText"/>
        <w:spacing w:before="82"/>
      </w:pPr>
    </w:p>
    <w:p>
      <w:pPr>
        <w:spacing w:before="0"/>
        <w:ind w:left="590" w:right="0" w:firstLine="0"/>
        <w:jc w:val="left"/>
        <w:rPr>
          <w:i/>
          <w:sz w:val="24"/>
        </w:rPr>
      </w:pPr>
      <w:r>
        <w:rPr>
          <w:i/>
          <w:spacing w:val="-2"/>
          <w:sz w:val="24"/>
        </w:rPr>
        <w:t>Conclusion</w:t>
      </w:r>
    </w:p>
    <w:p>
      <w:pPr>
        <w:pStyle w:val="ListParagraph"/>
        <w:numPr>
          <w:ilvl w:val="0"/>
          <w:numId w:val="1"/>
        </w:numPr>
        <w:tabs>
          <w:tab w:pos="592" w:val="left" w:leader="none"/>
        </w:tabs>
        <w:spacing w:line="240" w:lineRule="auto" w:before="240" w:after="0"/>
        <w:ind w:left="592" w:right="1152" w:hanging="428"/>
        <w:jc w:val="both"/>
        <w:rPr>
          <w:sz w:val="24"/>
        </w:rPr>
      </w:pPr>
      <w:r>
        <w:rPr>
          <w:sz w:val="24"/>
        </w:rPr>
        <w:t>À</w:t>
      </w:r>
      <w:r>
        <w:rPr>
          <w:spacing w:val="-5"/>
          <w:sz w:val="24"/>
        </w:rPr>
        <w:t> </w:t>
      </w:r>
      <w:r>
        <w:rPr>
          <w:sz w:val="24"/>
        </w:rPr>
        <w:t>la</w:t>
      </w:r>
      <w:r>
        <w:rPr>
          <w:spacing w:val="-5"/>
          <w:sz w:val="24"/>
        </w:rPr>
        <w:t> </w:t>
      </w:r>
      <w:r>
        <w:rPr>
          <w:sz w:val="24"/>
        </w:rPr>
        <w:t>lumière</w:t>
      </w:r>
      <w:r>
        <w:rPr>
          <w:spacing w:val="-6"/>
          <w:sz w:val="24"/>
        </w:rPr>
        <w:t> </w:t>
      </w:r>
      <w:r>
        <w:rPr>
          <w:sz w:val="24"/>
        </w:rPr>
        <w:t>de</w:t>
      </w:r>
      <w:r>
        <w:rPr>
          <w:spacing w:val="-6"/>
          <w:sz w:val="24"/>
        </w:rPr>
        <w:t> </w:t>
      </w:r>
      <w:r>
        <w:rPr>
          <w:sz w:val="24"/>
        </w:rPr>
        <w:t>ce</w:t>
      </w:r>
      <w:r>
        <w:rPr>
          <w:spacing w:val="-6"/>
          <w:sz w:val="24"/>
        </w:rPr>
        <w:t> </w:t>
      </w:r>
      <w:r>
        <w:rPr>
          <w:sz w:val="24"/>
        </w:rPr>
        <w:t>qui</w:t>
      </w:r>
      <w:r>
        <w:rPr>
          <w:spacing w:val="-4"/>
          <w:sz w:val="24"/>
        </w:rPr>
        <w:t> </w:t>
      </w:r>
      <w:r>
        <w:rPr>
          <w:sz w:val="24"/>
        </w:rPr>
        <w:t>précède,</w:t>
      </w:r>
      <w:r>
        <w:rPr>
          <w:spacing w:val="-5"/>
          <w:sz w:val="24"/>
        </w:rPr>
        <w:t> </w:t>
      </w:r>
      <w:r>
        <w:rPr>
          <w:sz w:val="24"/>
        </w:rPr>
        <w:t>il</w:t>
      </w:r>
      <w:r>
        <w:rPr>
          <w:spacing w:val="-4"/>
          <w:sz w:val="24"/>
        </w:rPr>
        <w:t> </w:t>
      </w:r>
      <w:r>
        <w:rPr>
          <w:sz w:val="24"/>
        </w:rPr>
        <w:t>est</w:t>
      </w:r>
      <w:r>
        <w:rPr>
          <w:spacing w:val="-4"/>
          <w:sz w:val="24"/>
        </w:rPr>
        <w:t> </w:t>
      </w:r>
      <w:r>
        <w:rPr>
          <w:sz w:val="24"/>
        </w:rPr>
        <w:t>considéré</w:t>
      </w:r>
      <w:r>
        <w:rPr>
          <w:spacing w:val="-7"/>
          <w:sz w:val="24"/>
        </w:rPr>
        <w:t> </w:t>
      </w:r>
      <w:r>
        <w:rPr>
          <w:sz w:val="24"/>
        </w:rPr>
        <w:t>que</w:t>
      </w:r>
      <w:r>
        <w:rPr>
          <w:spacing w:val="-6"/>
          <w:sz w:val="24"/>
        </w:rPr>
        <w:t> </w:t>
      </w:r>
      <w:r>
        <w:rPr>
          <w:sz w:val="24"/>
        </w:rPr>
        <w:t>la</w:t>
      </w:r>
      <w:r>
        <w:rPr>
          <w:spacing w:val="-5"/>
          <w:sz w:val="24"/>
        </w:rPr>
        <w:t> </w:t>
      </w:r>
      <w:r>
        <w:rPr>
          <w:sz w:val="24"/>
        </w:rPr>
        <w:t>demanderesse</w:t>
      </w:r>
      <w:r>
        <w:rPr>
          <w:spacing w:val="-5"/>
          <w:sz w:val="24"/>
        </w:rPr>
        <w:t> </w:t>
      </w:r>
      <w:r>
        <w:rPr>
          <w:sz w:val="24"/>
        </w:rPr>
        <w:t>n’a</w:t>
      </w:r>
      <w:r>
        <w:rPr>
          <w:spacing w:val="-6"/>
          <w:sz w:val="24"/>
        </w:rPr>
        <w:t> </w:t>
      </w:r>
      <w:r>
        <w:rPr>
          <w:sz w:val="24"/>
        </w:rPr>
        <w:t>pas</w:t>
      </w:r>
      <w:r>
        <w:rPr>
          <w:spacing w:val="-5"/>
          <w:sz w:val="24"/>
        </w:rPr>
        <w:t> </w:t>
      </w:r>
      <w:r>
        <w:rPr>
          <w:sz w:val="24"/>
        </w:rPr>
        <w:t>prouvé</w:t>
      </w:r>
      <w:r>
        <w:rPr>
          <w:spacing w:val="-6"/>
          <w:sz w:val="24"/>
        </w:rPr>
        <w:t> </w:t>
      </w:r>
      <w:r>
        <w:rPr>
          <w:sz w:val="24"/>
        </w:rPr>
        <w:t>que</w:t>
      </w:r>
      <w:r>
        <w:rPr>
          <w:spacing w:val="-6"/>
          <w:sz w:val="24"/>
        </w:rPr>
        <w:t> </w:t>
      </w:r>
      <w:r>
        <w:rPr>
          <w:sz w:val="24"/>
        </w:rPr>
        <w:t>le signe</w:t>
      </w:r>
      <w:r>
        <w:rPr>
          <w:spacing w:val="-5"/>
          <w:sz w:val="24"/>
        </w:rPr>
        <w:t> </w:t>
      </w:r>
      <w:r>
        <w:rPr>
          <w:sz w:val="24"/>
        </w:rPr>
        <w:t>demandé</w:t>
      </w:r>
      <w:r>
        <w:rPr>
          <w:spacing w:val="-6"/>
          <w:sz w:val="24"/>
        </w:rPr>
        <w:t> </w:t>
      </w:r>
      <w:r>
        <w:rPr>
          <w:sz w:val="24"/>
        </w:rPr>
        <w:t>possède</w:t>
      </w:r>
      <w:r>
        <w:rPr>
          <w:spacing w:val="-3"/>
          <w:sz w:val="24"/>
        </w:rPr>
        <w:t> </w:t>
      </w:r>
      <w:r>
        <w:rPr>
          <w:sz w:val="24"/>
        </w:rPr>
        <w:t>effectivement</w:t>
      </w:r>
      <w:r>
        <w:rPr>
          <w:spacing w:val="-4"/>
          <w:sz w:val="24"/>
        </w:rPr>
        <w:t> </w:t>
      </w:r>
      <w:r>
        <w:rPr>
          <w:sz w:val="24"/>
        </w:rPr>
        <w:t>un</w:t>
      </w:r>
      <w:r>
        <w:rPr>
          <w:spacing w:val="-4"/>
          <w:sz w:val="24"/>
        </w:rPr>
        <w:t> </w:t>
      </w:r>
      <w:r>
        <w:rPr>
          <w:sz w:val="24"/>
        </w:rPr>
        <w:t>caractère</w:t>
      </w:r>
      <w:r>
        <w:rPr>
          <w:spacing w:val="-3"/>
          <w:sz w:val="24"/>
        </w:rPr>
        <w:t> </w:t>
      </w:r>
      <w:r>
        <w:rPr>
          <w:sz w:val="24"/>
        </w:rPr>
        <w:t>distinctif</w:t>
      </w:r>
      <w:r>
        <w:rPr>
          <w:spacing w:val="-4"/>
          <w:sz w:val="24"/>
        </w:rPr>
        <w:t> </w:t>
      </w:r>
      <w:r>
        <w:rPr>
          <w:sz w:val="24"/>
        </w:rPr>
        <w:t>intrinsèque.</w:t>
      </w:r>
      <w:r>
        <w:rPr>
          <w:spacing w:val="-2"/>
          <w:sz w:val="24"/>
        </w:rPr>
        <w:t> </w:t>
      </w:r>
      <w:r>
        <w:rPr>
          <w:sz w:val="24"/>
        </w:rPr>
        <w:t>L’application</w:t>
      </w:r>
      <w:r>
        <w:rPr>
          <w:spacing w:val="-4"/>
          <w:sz w:val="24"/>
        </w:rPr>
        <w:t> </w:t>
      </w:r>
      <w:r>
        <w:rPr>
          <w:sz w:val="24"/>
        </w:rPr>
        <w:t>de l’article</w:t>
      </w:r>
      <w:r>
        <w:rPr>
          <w:spacing w:val="-3"/>
          <w:sz w:val="24"/>
        </w:rPr>
        <w:t> </w:t>
      </w:r>
      <w:r>
        <w:rPr>
          <w:sz w:val="24"/>
        </w:rPr>
        <w:t>7, paragraphe</w:t>
      </w:r>
      <w:r>
        <w:rPr>
          <w:spacing w:val="-2"/>
          <w:sz w:val="24"/>
        </w:rPr>
        <w:t> </w:t>
      </w:r>
      <w:r>
        <w:rPr>
          <w:sz w:val="24"/>
        </w:rPr>
        <w:t>3, du RMUE n’ayant pas été invoquée, il n’est pas nécessaire d’examiner si ce signe a acquis un caractère distinctif par l’usage. Par conséquent, le recours est rejeté et la décision de refus attaquée est confirmée.</w:t>
      </w:r>
    </w:p>
    <w:p>
      <w:pPr>
        <w:pStyle w:val="ListParagraph"/>
        <w:spacing w:after="0" w:line="240" w:lineRule="auto"/>
        <w:jc w:val="both"/>
        <w:rPr>
          <w:sz w:val="24"/>
        </w:rPr>
        <w:sectPr>
          <w:pgSz w:w="11910" w:h="16840"/>
          <w:pgMar w:header="969" w:footer="320" w:top="1220" w:bottom="520" w:left="1275" w:right="283"/>
        </w:sectPr>
      </w:pPr>
    </w:p>
    <w:p>
      <w:pPr>
        <w:pStyle w:val="Heading1"/>
        <w:spacing w:before="204"/>
        <w:ind w:left="731"/>
      </w:pPr>
      <w:r>
        <w:rPr/>
        <mc:AlternateContent>
          <mc:Choice Requires="wps">
            <w:drawing>
              <wp:anchor distT="0" distB="0" distL="0" distR="0" allowOverlap="1" layoutInCell="1" locked="0" behindDoc="0" simplePos="0" relativeHeight="15752192">
                <wp:simplePos x="0" y="0"/>
                <wp:positionH relativeFrom="page">
                  <wp:posOffset>270575</wp:posOffset>
                </wp:positionH>
                <wp:positionV relativeFrom="page">
                  <wp:posOffset>1114363</wp:posOffset>
                </wp:positionV>
                <wp:extent cx="146050" cy="9210040"/>
                <wp:effectExtent l="0" t="0" r="0" b="0"/>
                <wp:wrapNone/>
                <wp:docPr id="86" name="Textbox 86"/>
                <wp:cNvGraphicFramePr>
                  <a:graphicFrameLocks/>
                </wp:cNvGraphicFramePr>
                <a:graphic>
                  <a:graphicData uri="http://schemas.microsoft.com/office/word/2010/wordprocessingShape">
                    <wps:wsp>
                      <wps:cNvPr id="86" name="Textbox 86"/>
                      <wps:cNvSpPr txBox="1"/>
                      <wps:spPr>
                        <a:xfrm>
                          <a:off x="0" y="0"/>
                          <a:ext cx="146050" cy="9210040"/>
                        </a:xfrm>
                        <a:prstGeom prst="rect">
                          <a:avLst/>
                        </a:prstGeom>
                      </wps:spPr>
                      <wps:txbx>
                        <w:txbxContent>
                          <w:p>
                            <w:pPr>
                              <w:spacing w:before="14"/>
                              <w:ind w:left="20" w:right="0" w:firstLine="0"/>
                              <w:jc w:val="left"/>
                              <w:rPr>
                                <w:rFonts w:ascii="Arial MT" w:hAnsi="Arial MT"/>
                                <w:sz w:val="17"/>
                              </w:rPr>
                            </w:pPr>
                            <w:r>
                              <w:rPr>
                                <w:rFonts w:ascii="Arial MT" w:hAnsi="Arial MT"/>
                                <w:color w:val="3F3F3F"/>
                                <w:sz w:val="17"/>
                              </w:rPr>
                              <w:t>Veuillez</w:t>
                            </w:r>
                            <w:r>
                              <w:rPr>
                                <w:rFonts w:ascii="Arial MT" w:hAnsi="Arial MT"/>
                                <w:color w:val="3F3F3F"/>
                                <w:spacing w:val="-6"/>
                                <w:sz w:val="17"/>
                              </w:rPr>
                              <w:t> </w:t>
                            </w:r>
                            <w:r>
                              <w:rPr>
                                <w:rFonts w:ascii="Arial MT" w:hAnsi="Arial MT"/>
                                <w:color w:val="3F3F3F"/>
                                <w:sz w:val="17"/>
                              </w:rPr>
                              <w:t>noter</w:t>
                            </w:r>
                            <w:r>
                              <w:rPr>
                                <w:rFonts w:ascii="Arial MT" w:hAnsi="Arial MT"/>
                                <w:color w:val="3F3F3F"/>
                                <w:spacing w:val="-5"/>
                                <w:sz w:val="17"/>
                              </w:rPr>
                              <w:t> </w:t>
                            </w:r>
                            <w:r>
                              <w:rPr>
                                <w:rFonts w:ascii="Arial MT" w:hAnsi="Arial MT"/>
                                <w:color w:val="3F3F3F"/>
                                <w:sz w:val="17"/>
                              </w:rPr>
                              <w:t>qu’il</w:t>
                            </w:r>
                            <w:r>
                              <w:rPr>
                                <w:rFonts w:ascii="Arial MT" w:hAnsi="Arial MT"/>
                                <w:color w:val="3F3F3F"/>
                                <w:spacing w:val="-6"/>
                                <w:sz w:val="17"/>
                              </w:rPr>
                              <w:t> </w:t>
                            </w:r>
                            <w:r>
                              <w:rPr>
                                <w:rFonts w:ascii="Arial MT" w:hAnsi="Arial MT"/>
                                <w:color w:val="3F3F3F"/>
                                <w:sz w:val="17"/>
                              </w:rPr>
                              <w:t>s’agit</w:t>
                            </w:r>
                            <w:r>
                              <w:rPr>
                                <w:rFonts w:ascii="Arial MT" w:hAnsi="Arial MT"/>
                                <w:color w:val="3F3F3F"/>
                                <w:spacing w:val="-5"/>
                                <w:sz w:val="17"/>
                              </w:rPr>
                              <w:t> </w:t>
                            </w:r>
                            <w:r>
                              <w:rPr>
                                <w:rFonts w:ascii="Arial MT" w:hAnsi="Arial MT"/>
                                <w:color w:val="3F3F3F"/>
                                <w:sz w:val="17"/>
                              </w:rPr>
                              <w:t>d’une</w:t>
                            </w:r>
                            <w:r>
                              <w:rPr>
                                <w:rFonts w:ascii="Arial MT" w:hAnsi="Arial MT"/>
                                <w:color w:val="3F3F3F"/>
                                <w:spacing w:val="-6"/>
                                <w:sz w:val="17"/>
                              </w:rPr>
                              <w:t> </w:t>
                            </w:r>
                            <w:r>
                              <w:rPr>
                                <w:rFonts w:ascii="Arial MT" w:hAnsi="Arial MT"/>
                                <w:color w:val="3F3F3F"/>
                                <w:sz w:val="17"/>
                              </w:rPr>
                              <w:t>traduction</w:t>
                            </w:r>
                            <w:r>
                              <w:rPr>
                                <w:rFonts w:ascii="Arial MT" w:hAnsi="Arial MT"/>
                                <w:color w:val="3F3F3F"/>
                                <w:spacing w:val="-5"/>
                                <w:sz w:val="17"/>
                              </w:rPr>
                              <w:t> </w:t>
                            </w:r>
                            <w:r>
                              <w:rPr>
                                <w:rFonts w:ascii="Arial MT" w:hAnsi="Arial MT"/>
                                <w:color w:val="3F3F3F"/>
                                <w:sz w:val="17"/>
                              </w:rPr>
                              <w:t>automatique</w:t>
                            </w:r>
                            <w:r>
                              <w:rPr>
                                <w:rFonts w:ascii="Arial MT" w:hAnsi="Arial MT"/>
                                <w:color w:val="3F3F3F"/>
                                <w:spacing w:val="-6"/>
                                <w:sz w:val="17"/>
                              </w:rPr>
                              <w:t> </w:t>
                            </w:r>
                            <w:r>
                              <w:rPr>
                                <w:rFonts w:ascii="Arial MT" w:hAnsi="Arial MT"/>
                                <w:color w:val="3F3F3F"/>
                                <w:sz w:val="17"/>
                              </w:rPr>
                              <w:t>fournie</w:t>
                            </w:r>
                            <w:r>
                              <w:rPr>
                                <w:rFonts w:ascii="Arial MT" w:hAnsi="Arial MT"/>
                                <w:color w:val="3F3F3F"/>
                                <w:spacing w:val="-5"/>
                                <w:sz w:val="17"/>
                              </w:rPr>
                              <w:t> </w:t>
                            </w:r>
                            <w:r>
                              <w:rPr>
                                <w:rFonts w:ascii="Arial MT" w:hAnsi="Arial MT"/>
                                <w:color w:val="3F3F3F"/>
                                <w:sz w:val="17"/>
                              </w:rPr>
                              <w:t>uniquement</w:t>
                            </w:r>
                            <w:r>
                              <w:rPr>
                                <w:rFonts w:ascii="Arial MT" w:hAnsi="Arial MT"/>
                                <w:color w:val="3F3F3F"/>
                                <w:spacing w:val="-6"/>
                                <w:sz w:val="17"/>
                              </w:rPr>
                              <w:t> </w:t>
                            </w:r>
                            <w:r>
                              <w:rPr>
                                <w:rFonts w:ascii="Arial MT" w:hAnsi="Arial MT"/>
                                <w:color w:val="3F3F3F"/>
                                <w:sz w:val="17"/>
                              </w:rPr>
                              <w:t>pour</w:t>
                            </w:r>
                            <w:r>
                              <w:rPr>
                                <w:rFonts w:ascii="Arial MT" w:hAnsi="Arial MT"/>
                                <w:color w:val="3F3F3F"/>
                                <w:spacing w:val="-5"/>
                                <w:sz w:val="17"/>
                              </w:rPr>
                              <w:t> </w:t>
                            </w:r>
                            <w:r>
                              <w:rPr>
                                <w:rFonts w:ascii="Arial MT" w:hAnsi="Arial MT"/>
                                <w:color w:val="3F3F3F"/>
                                <w:sz w:val="17"/>
                              </w:rPr>
                              <w:t>information.</w:t>
                            </w:r>
                            <w:r>
                              <w:rPr>
                                <w:rFonts w:ascii="Arial MT" w:hAnsi="Arial MT"/>
                                <w:color w:val="3F3F3F"/>
                                <w:spacing w:val="-6"/>
                                <w:sz w:val="17"/>
                              </w:rPr>
                              <w:t> </w:t>
                            </w:r>
                            <w:r>
                              <w:rPr>
                                <w:rFonts w:ascii="Arial MT" w:hAnsi="Arial MT"/>
                                <w:color w:val="3F3F3F"/>
                                <w:sz w:val="17"/>
                              </w:rPr>
                              <w:t>Il</w:t>
                            </w:r>
                            <w:r>
                              <w:rPr>
                                <w:rFonts w:ascii="Arial MT" w:hAnsi="Arial MT"/>
                                <w:color w:val="3F3F3F"/>
                                <w:spacing w:val="-5"/>
                                <w:sz w:val="17"/>
                              </w:rPr>
                              <w:t> </w:t>
                            </w:r>
                            <w:r>
                              <w:rPr>
                                <w:rFonts w:ascii="Arial MT" w:hAnsi="Arial MT"/>
                                <w:color w:val="3F3F3F"/>
                                <w:sz w:val="17"/>
                              </w:rPr>
                              <w:t>ne</w:t>
                            </w:r>
                            <w:r>
                              <w:rPr>
                                <w:rFonts w:ascii="Arial MT" w:hAnsi="Arial MT"/>
                                <w:color w:val="3F3F3F"/>
                                <w:spacing w:val="-6"/>
                                <w:sz w:val="17"/>
                              </w:rPr>
                              <w:t> </w:t>
                            </w:r>
                            <w:r>
                              <w:rPr>
                                <w:rFonts w:ascii="Arial MT" w:hAnsi="Arial MT"/>
                                <w:color w:val="3F3F3F"/>
                                <w:sz w:val="17"/>
                              </w:rPr>
                              <w:t>peut</w:t>
                            </w:r>
                            <w:r>
                              <w:rPr>
                                <w:rFonts w:ascii="Arial MT" w:hAnsi="Arial MT"/>
                                <w:color w:val="3F3F3F"/>
                                <w:spacing w:val="-5"/>
                                <w:sz w:val="17"/>
                              </w:rPr>
                              <w:t> </w:t>
                            </w:r>
                            <w:r>
                              <w:rPr>
                                <w:rFonts w:ascii="Arial MT" w:hAnsi="Arial MT"/>
                                <w:color w:val="3F3F3F"/>
                                <w:sz w:val="17"/>
                              </w:rPr>
                              <w:t>être</w:t>
                            </w:r>
                            <w:r>
                              <w:rPr>
                                <w:rFonts w:ascii="Arial MT" w:hAnsi="Arial MT"/>
                                <w:color w:val="3F3F3F"/>
                                <w:spacing w:val="-6"/>
                                <w:sz w:val="17"/>
                              </w:rPr>
                              <w:t> </w:t>
                            </w:r>
                            <w:r>
                              <w:rPr>
                                <w:rFonts w:ascii="Arial MT" w:hAnsi="Arial MT"/>
                                <w:color w:val="3F3F3F"/>
                                <w:sz w:val="17"/>
                              </w:rPr>
                              <w:t>garanti</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exacte</w:t>
                            </w:r>
                            <w:r>
                              <w:rPr>
                                <w:rFonts w:ascii="Arial MT" w:hAnsi="Arial MT"/>
                                <w:color w:val="3F3F3F"/>
                                <w:spacing w:val="-6"/>
                                <w:sz w:val="17"/>
                              </w:rPr>
                              <w:t> </w:t>
                            </w:r>
                            <w:r>
                              <w:rPr>
                                <w:rFonts w:ascii="Arial MT" w:hAnsi="Arial MT"/>
                                <w:color w:val="3F3F3F"/>
                                <w:sz w:val="17"/>
                              </w:rPr>
                              <w:t>ou</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adaptée</w:t>
                            </w:r>
                            <w:r>
                              <w:rPr>
                                <w:rFonts w:ascii="Arial MT" w:hAnsi="Arial MT"/>
                                <w:color w:val="3F3F3F"/>
                                <w:spacing w:val="-6"/>
                                <w:sz w:val="17"/>
                              </w:rPr>
                              <w:t> </w:t>
                            </w:r>
                            <w:r>
                              <w:rPr>
                                <w:rFonts w:ascii="Arial MT" w:hAnsi="Arial MT"/>
                                <w:color w:val="3F3F3F"/>
                                <w:sz w:val="17"/>
                              </w:rPr>
                              <w:t>aux</w:t>
                            </w:r>
                            <w:r>
                              <w:rPr>
                                <w:rFonts w:ascii="Arial MT" w:hAnsi="Arial MT"/>
                                <w:color w:val="3F3F3F"/>
                                <w:spacing w:val="-5"/>
                                <w:sz w:val="17"/>
                              </w:rPr>
                              <w:t> </w:t>
                            </w:r>
                            <w:r>
                              <w:rPr>
                                <w:rFonts w:ascii="Arial MT" w:hAnsi="Arial MT"/>
                                <w:color w:val="3F3F3F"/>
                                <w:sz w:val="17"/>
                              </w:rPr>
                              <w:t>objectifs</w:t>
                            </w:r>
                            <w:r>
                              <w:rPr>
                                <w:rFonts w:ascii="Arial MT" w:hAnsi="Arial MT"/>
                                <w:color w:val="3F3F3F"/>
                                <w:spacing w:val="-6"/>
                                <w:sz w:val="17"/>
                              </w:rPr>
                              <w:t> </w:t>
                            </w:r>
                            <w:r>
                              <w:rPr>
                                <w:rFonts w:ascii="Arial MT" w:hAnsi="Arial MT"/>
                                <w:color w:val="3F3F3F"/>
                                <w:sz w:val="17"/>
                              </w:rPr>
                              <w:t>poursuivis.</w:t>
                            </w:r>
                            <w:r>
                              <w:rPr>
                                <w:rFonts w:ascii="Arial MT" w:hAnsi="Arial MT"/>
                                <w:color w:val="3F3F3F"/>
                                <w:spacing w:val="-5"/>
                                <w:sz w:val="17"/>
                              </w:rPr>
                              <w:t> </w:t>
                            </w:r>
                            <w:r>
                              <w:rPr>
                                <w:rFonts w:ascii="Arial MT" w:hAnsi="Arial MT"/>
                                <w:color w:val="3F3F3F"/>
                                <w:sz w:val="17"/>
                              </w:rPr>
                              <w:t>[21-12-</w:t>
                            </w:r>
                            <w:r>
                              <w:rPr>
                                <w:rFonts w:ascii="Arial MT" w:hAnsi="Arial MT"/>
                                <w:color w:val="3F3F3F"/>
                                <w:spacing w:val="-2"/>
                                <w:sz w:val="17"/>
                              </w:rPr>
                              <w:t>2024]</w:t>
                            </w:r>
                          </w:p>
                        </w:txbxContent>
                      </wps:txbx>
                      <wps:bodyPr wrap="square" lIns="0" tIns="0" rIns="0" bIns="0" rtlCol="0" vert="vert270">
                        <a:noAutofit/>
                      </wps:bodyPr>
                    </wps:wsp>
                  </a:graphicData>
                </a:graphic>
              </wp:anchor>
            </w:drawing>
          </mc:Choice>
          <mc:Fallback>
            <w:pict>
              <v:shape style="position:absolute;margin-left:21.305176pt;margin-top:87.745193pt;width:11.5pt;height:725.2pt;mso-position-horizontal-relative:page;mso-position-vertical-relative:page;z-index:15752192" type="#_x0000_t202" id="docshape52" filled="false" stroked="false">
                <v:textbox inset="0,0,0,0" style="layout-flow:vertical;mso-layout-flow-alt:bottom-to-top">
                  <w:txbxContent>
                    <w:p>
                      <w:pPr>
                        <w:spacing w:before="14"/>
                        <w:ind w:left="20" w:right="0" w:firstLine="0"/>
                        <w:jc w:val="left"/>
                        <w:rPr>
                          <w:rFonts w:ascii="Arial MT" w:hAnsi="Arial MT"/>
                          <w:sz w:val="17"/>
                        </w:rPr>
                      </w:pPr>
                      <w:r>
                        <w:rPr>
                          <w:rFonts w:ascii="Arial MT" w:hAnsi="Arial MT"/>
                          <w:color w:val="3F3F3F"/>
                          <w:sz w:val="17"/>
                        </w:rPr>
                        <w:t>Veuillez</w:t>
                      </w:r>
                      <w:r>
                        <w:rPr>
                          <w:rFonts w:ascii="Arial MT" w:hAnsi="Arial MT"/>
                          <w:color w:val="3F3F3F"/>
                          <w:spacing w:val="-6"/>
                          <w:sz w:val="17"/>
                        </w:rPr>
                        <w:t> </w:t>
                      </w:r>
                      <w:r>
                        <w:rPr>
                          <w:rFonts w:ascii="Arial MT" w:hAnsi="Arial MT"/>
                          <w:color w:val="3F3F3F"/>
                          <w:sz w:val="17"/>
                        </w:rPr>
                        <w:t>noter</w:t>
                      </w:r>
                      <w:r>
                        <w:rPr>
                          <w:rFonts w:ascii="Arial MT" w:hAnsi="Arial MT"/>
                          <w:color w:val="3F3F3F"/>
                          <w:spacing w:val="-5"/>
                          <w:sz w:val="17"/>
                        </w:rPr>
                        <w:t> </w:t>
                      </w:r>
                      <w:r>
                        <w:rPr>
                          <w:rFonts w:ascii="Arial MT" w:hAnsi="Arial MT"/>
                          <w:color w:val="3F3F3F"/>
                          <w:sz w:val="17"/>
                        </w:rPr>
                        <w:t>qu’il</w:t>
                      </w:r>
                      <w:r>
                        <w:rPr>
                          <w:rFonts w:ascii="Arial MT" w:hAnsi="Arial MT"/>
                          <w:color w:val="3F3F3F"/>
                          <w:spacing w:val="-6"/>
                          <w:sz w:val="17"/>
                        </w:rPr>
                        <w:t> </w:t>
                      </w:r>
                      <w:r>
                        <w:rPr>
                          <w:rFonts w:ascii="Arial MT" w:hAnsi="Arial MT"/>
                          <w:color w:val="3F3F3F"/>
                          <w:sz w:val="17"/>
                        </w:rPr>
                        <w:t>s’agit</w:t>
                      </w:r>
                      <w:r>
                        <w:rPr>
                          <w:rFonts w:ascii="Arial MT" w:hAnsi="Arial MT"/>
                          <w:color w:val="3F3F3F"/>
                          <w:spacing w:val="-5"/>
                          <w:sz w:val="17"/>
                        </w:rPr>
                        <w:t> </w:t>
                      </w:r>
                      <w:r>
                        <w:rPr>
                          <w:rFonts w:ascii="Arial MT" w:hAnsi="Arial MT"/>
                          <w:color w:val="3F3F3F"/>
                          <w:sz w:val="17"/>
                        </w:rPr>
                        <w:t>d’une</w:t>
                      </w:r>
                      <w:r>
                        <w:rPr>
                          <w:rFonts w:ascii="Arial MT" w:hAnsi="Arial MT"/>
                          <w:color w:val="3F3F3F"/>
                          <w:spacing w:val="-6"/>
                          <w:sz w:val="17"/>
                        </w:rPr>
                        <w:t> </w:t>
                      </w:r>
                      <w:r>
                        <w:rPr>
                          <w:rFonts w:ascii="Arial MT" w:hAnsi="Arial MT"/>
                          <w:color w:val="3F3F3F"/>
                          <w:sz w:val="17"/>
                        </w:rPr>
                        <w:t>traduction</w:t>
                      </w:r>
                      <w:r>
                        <w:rPr>
                          <w:rFonts w:ascii="Arial MT" w:hAnsi="Arial MT"/>
                          <w:color w:val="3F3F3F"/>
                          <w:spacing w:val="-5"/>
                          <w:sz w:val="17"/>
                        </w:rPr>
                        <w:t> </w:t>
                      </w:r>
                      <w:r>
                        <w:rPr>
                          <w:rFonts w:ascii="Arial MT" w:hAnsi="Arial MT"/>
                          <w:color w:val="3F3F3F"/>
                          <w:sz w:val="17"/>
                        </w:rPr>
                        <w:t>automatique</w:t>
                      </w:r>
                      <w:r>
                        <w:rPr>
                          <w:rFonts w:ascii="Arial MT" w:hAnsi="Arial MT"/>
                          <w:color w:val="3F3F3F"/>
                          <w:spacing w:val="-6"/>
                          <w:sz w:val="17"/>
                        </w:rPr>
                        <w:t> </w:t>
                      </w:r>
                      <w:r>
                        <w:rPr>
                          <w:rFonts w:ascii="Arial MT" w:hAnsi="Arial MT"/>
                          <w:color w:val="3F3F3F"/>
                          <w:sz w:val="17"/>
                        </w:rPr>
                        <w:t>fournie</w:t>
                      </w:r>
                      <w:r>
                        <w:rPr>
                          <w:rFonts w:ascii="Arial MT" w:hAnsi="Arial MT"/>
                          <w:color w:val="3F3F3F"/>
                          <w:spacing w:val="-5"/>
                          <w:sz w:val="17"/>
                        </w:rPr>
                        <w:t> </w:t>
                      </w:r>
                      <w:r>
                        <w:rPr>
                          <w:rFonts w:ascii="Arial MT" w:hAnsi="Arial MT"/>
                          <w:color w:val="3F3F3F"/>
                          <w:sz w:val="17"/>
                        </w:rPr>
                        <w:t>uniquement</w:t>
                      </w:r>
                      <w:r>
                        <w:rPr>
                          <w:rFonts w:ascii="Arial MT" w:hAnsi="Arial MT"/>
                          <w:color w:val="3F3F3F"/>
                          <w:spacing w:val="-6"/>
                          <w:sz w:val="17"/>
                        </w:rPr>
                        <w:t> </w:t>
                      </w:r>
                      <w:r>
                        <w:rPr>
                          <w:rFonts w:ascii="Arial MT" w:hAnsi="Arial MT"/>
                          <w:color w:val="3F3F3F"/>
                          <w:sz w:val="17"/>
                        </w:rPr>
                        <w:t>pour</w:t>
                      </w:r>
                      <w:r>
                        <w:rPr>
                          <w:rFonts w:ascii="Arial MT" w:hAnsi="Arial MT"/>
                          <w:color w:val="3F3F3F"/>
                          <w:spacing w:val="-5"/>
                          <w:sz w:val="17"/>
                        </w:rPr>
                        <w:t> </w:t>
                      </w:r>
                      <w:r>
                        <w:rPr>
                          <w:rFonts w:ascii="Arial MT" w:hAnsi="Arial MT"/>
                          <w:color w:val="3F3F3F"/>
                          <w:sz w:val="17"/>
                        </w:rPr>
                        <w:t>information.</w:t>
                      </w:r>
                      <w:r>
                        <w:rPr>
                          <w:rFonts w:ascii="Arial MT" w:hAnsi="Arial MT"/>
                          <w:color w:val="3F3F3F"/>
                          <w:spacing w:val="-6"/>
                          <w:sz w:val="17"/>
                        </w:rPr>
                        <w:t> </w:t>
                      </w:r>
                      <w:r>
                        <w:rPr>
                          <w:rFonts w:ascii="Arial MT" w:hAnsi="Arial MT"/>
                          <w:color w:val="3F3F3F"/>
                          <w:sz w:val="17"/>
                        </w:rPr>
                        <w:t>Il</w:t>
                      </w:r>
                      <w:r>
                        <w:rPr>
                          <w:rFonts w:ascii="Arial MT" w:hAnsi="Arial MT"/>
                          <w:color w:val="3F3F3F"/>
                          <w:spacing w:val="-5"/>
                          <w:sz w:val="17"/>
                        </w:rPr>
                        <w:t> </w:t>
                      </w:r>
                      <w:r>
                        <w:rPr>
                          <w:rFonts w:ascii="Arial MT" w:hAnsi="Arial MT"/>
                          <w:color w:val="3F3F3F"/>
                          <w:sz w:val="17"/>
                        </w:rPr>
                        <w:t>ne</w:t>
                      </w:r>
                      <w:r>
                        <w:rPr>
                          <w:rFonts w:ascii="Arial MT" w:hAnsi="Arial MT"/>
                          <w:color w:val="3F3F3F"/>
                          <w:spacing w:val="-6"/>
                          <w:sz w:val="17"/>
                        </w:rPr>
                        <w:t> </w:t>
                      </w:r>
                      <w:r>
                        <w:rPr>
                          <w:rFonts w:ascii="Arial MT" w:hAnsi="Arial MT"/>
                          <w:color w:val="3F3F3F"/>
                          <w:sz w:val="17"/>
                        </w:rPr>
                        <w:t>peut</w:t>
                      </w:r>
                      <w:r>
                        <w:rPr>
                          <w:rFonts w:ascii="Arial MT" w:hAnsi="Arial MT"/>
                          <w:color w:val="3F3F3F"/>
                          <w:spacing w:val="-5"/>
                          <w:sz w:val="17"/>
                        </w:rPr>
                        <w:t> </w:t>
                      </w:r>
                      <w:r>
                        <w:rPr>
                          <w:rFonts w:ascii="Arial MT" w:hAnsi="Arial MT"/>
                          <w:color w:val="3F3F3F"/>
                          <w:sz w:val="17"/>
                        </w:rPr>
                        <w:t>être</w:t>
                      </w:r>
                      <w:r>
                        <w:rPr>
                          <w:rFonts w:ascii="Arial MT" w:hAnsi="Arial MT"/>
                          <w:color w:val="3F3F3F"/>
                          <w:spacing w:val="-6"/>
                          <w:sz w:val="17"/>
                        </w:rPr>
                        <w:t> </w:t>
                      </w:r>
                      <w:r>
                        <w:rPr>
                          <w:rFonts w:ascii="Arial MT" w:hAnsi="Arial MT"/>
                          <w:color w:val="3F3F3F"/>
                          <w:sz w:val="17"/>
                        </w:rPr>
                        <w:t>garanti</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exacte</w:t>
                      </w:r>
                      <w:r>
                        <w:rPr>
                          <w:rFonts w:ascii="Arial MT" w:hAnsi="Arial MT"/>
                          <w:color w:val="3F3F3F"/>
                          <w:spacing w:val="-6"/>
                          <w:sz w:val="17"/>
                        </w:rPr>
                        <w:t> </w:t>
                      </w:r>
                      <w:r>
                        <w:rPr>
                          <w:rFonts w:ascii="Arial MT" w:hAnsi="Arial MT"/>
                          <w:color w:val="3F3F3F"/>
                          <w:sz w:val="17"/>
                        </w:rPr>
                        <w:t>ou</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adaptée</w:t>
                      </w:r>
                      <w:r>
                        <w:rPr>
                          <w:rFonts w:ascii="Arial MT" w:hAnsi="Arial MT"/>
                          <w:color w:val="3F3F3F"/>
                          <w:spacing w:val="-6"/>
                          <w:sz w:val="17"/>
                        </w:rPr>
                        <w:t> </w:t>
                      </w:r>
                      <w:r>
                        <w:rPr>
                          <w:rFonts w:ascii="Arial MT" w:hAnsi="Arial MT"/>
                          <w:color w:val="3F3F3F"/>
                          <w:sz w:val="17"/>
                        </w:rPr>
                        <w:t>aux</w:t>
                      </w:r>
                      <w:r>
                        <w:rPr>
                          <w:rFonts w:ascii="Arial MT" w:hAnsi="Arial MT"/>
                          <w:color w:val="3F3F3F"/>
                          <w:spacing w:val="-5"/>
                          <w:sz w:val="17"/>
                        </w:rPr>
                        <w:t> </w:t>
                      </w:r>
                      <w:r>
                        <w:rPr>
                          <w:rFonts w:ascii="Arial MT" w:hAnsi="Arial MT"/>
                          <w:color w:val="3F3F3F"/>
                          <w:sz w:val="17"/>
                        </w:rPr>
                        <w:t>objectifs</w:t>
                      </w:r>
                      <w:r>
                        <w:rPr>
                          <w:rFonts w:ascii="Arial MT" w:hAnsi="Arial MT"/>
                          <w:color w:val="3F3F3F"/>
                          <w:spacing w:val="-6"/>
                          <w:sz w:val="17"/>
                        </w:rPr>
                        <w:t> </w:t>
                      </w:r>
                      <w:r>
                        <w:rPr>
                          <w:rFonts w:ascii="Arial MT" w:hAnsi="Arial MT"/>
                          <w:color w:val="3F3F3F"/>
                          <w:sz w:val="17"/>
                        </w:rPr>
                        <w:t>poursuivis.</w:t>
                      </w:r>
                      <w:r>
                        <w:rPr>
                          <w:rFonts w:ascii="Arial MT" w:hAnsi="Arial MT"/>
                          <w:color w:val="3F3F3F"/>
                          <w:spacing w:val="-5"/>
                          <w:sz w:val="17"/>
                        </w:rPr>
                        <w:t> </w:t>
                      </w:r>
                      <w:r>
                        <w:rPr>
                          <w:rFonts w:ascii="Arial MT" w:hAnsi="Arial MT"/>
                          <w:color w:val="3F3F3F"/>
                          <w:sz w:val="17"/>
                        </w:rPr>
                        <w:t>[21-12-</w:t>
                      </w:r>
                      <w:r>
                        <w:rPr>
                          <w:rFonts w:ascii="Arial MT" w:hAnsi="Arial MT"/>
                          <w:color w:val="3F3F3F"/>
                          <w:spacing w:val="-2"/>
                          <w:sz w:val="17"/>
                        </w:rPr>
                        <w:t>2024]</w:t>
                      </w:r>
                    </w:p>
                  </w:txbxContent>
                </v:textbox>
                <w10:wrap type="none"/>
              </v:shape>
            </w:pict>
          </mc:Fallback>
        </mc:AlternateContent>
      </w:r>
      <w:r>
        <w:rPr>
          <w:spacing w:val="-2"/>
        </w:rPr>
        <w:t>Dispositif</w:t>
      </w:r>
    </w:p>
    <w:p>
      <w:pPr>
        <w:pStyle w:val="BodyText"/>
        <w:spacing w:before="19"/>
        <w:rPr>
          <w:b/>
        </w:rPr>
      </w:pPr>
    </w:p>
    <w:p>
      <w:pPr>
        <w:pStyle w:val="BodyText"/>
        <w:ind w:left="731"/>
      </w:pPr>
      <w:r>
        <w:rPr/>
        <w:t>Par</w:t>
      </w:r>
      <w:r>
        <w:rPr>
          <w:spacing w:val="-2"/>
        </w:rPr>
        <w:t> </w:t>
      </w:r>
      <w:r>
        <w:rPr/>
        <w:t>ces</w:t>
      </w:r>
      <w:r>
        <w:rPr>
          <w:spacing w:val="-2"/>
        </w:rPr>
        <w:t> motifs,</w:t>
      </w:r>
    </w:p>
    <w:p>
      <w:pPr>
        <w:pStyle w:val="BodyText"/>
        <w:spacing w:before="204"/>
      </w:pPr>
    </w:p>
    <w:p>
      <w:pPr>
        <w:pStyle w:val="BodyText"/>
        <w:ind w:left="2740" w:right="3730"/>
        <w:jc w:val="center"/>
      </w:pPr>
      <w:r>
        <w:rPr/>
        <w:t>LA</w:t>
      </w:r>
      <w:r>
        <w:rPr>
          <w:spacing w:val="-3"/>
        </w:rPr>
        <w:t> </w:t>
      </w:r>
      <w:r>
        <w:rPr>
          <w:spacing w:val="-2"/>
        </w:rPr>
        <w:t>CHAMBRE</w:t>
      </w:r>
    </w:p>
    <w:p>
      <w:pPr>
        <w:pStyle w:val="BodyText"/>
        <w:spacing w:before="204"/>
      </w:pPr>
    </w:p>
    <w:p>
      <w:pPr>
        <w:pStyle w:val="BodyText"/>
        <w:ind w:left="731"/>
      </w:pPr>
      <w:r>
        <w:rPr/>
        <w:t>déclare</w:t>
      </w:r>
      <w:r>
        <w:rPr>
          <w:spacing w:val="-5"/>
        </w:rPr>
        <w:t> </w:t>
      </w:r>
      <w:r>
        <w:rPr/>
        <w:t>et</w:t>
      </w:r>
      <w:r>
        <w:rPr>
          <w:spacing w:val="-1"/>
        </w:rPr>
        <w:t> </w:t>
      </w:r>
      <w:r>
        <w:rPr>
          <w:spacing w:val="-2"/>
        </w:rPr>
        <w:t>arrête:</w:t>
      </w:r>
    </w:p>
    <w:p>
      <w:pPr>
        <w:spacing w:before="240"/>
        <w:ind w:left="731" w:right="0" w:firstLine="0"/>
        <w:jc w:val="left"/>
        <w:rPr>
          <w:b/>
          <w:sz w:val="24"/>
        </w:rPr>
      </w:pPr>
      <w:r>
        <w:rPr>
          <w:b/>
          <w:sz w:val="24"/>
        </w:rPr>
        <w:t>Rejette</w:t>
      </w:r>
      <w:r>
        <w:rPr>
          <w:b/>
          <w:spacing w:val="-3"/>
          <w:sz w:val="24"/>
        </w:rPr>
        <w:t> </w:t>
      </w:r>
      <w:r>
        <w:rPr>
          <w:b/>
          <w:sz w:val="24"/>
        </w:rPr>
        <w:t>le</w:t>
      </w:r>
      <w:r>
        <w:rPr>
          <w:b/>
          <w:spacing w:val="-1"/>
          <w:sz w:val="24"/>
        </w:rPr>
        <w:t> </w:t>
      </w:r>
      <w:r>
        <w:rPr>
          <w:b/>
          <w:spacing w:val="-2"/>
          <w:sz w:val="24"/>
        </w:rPr>
        <w:t>recours;</w:t>
      </w:r>
    </w:p>
    <w:p>
      <w:pPr>
        <w:pStyle w:val="BodyText"/>
        <w:rPr>
          <w:b/>
          <w:sz w:val="20"/>
        </w:rPr>
      </w:pPr>
    </w:p>
    <w:p>
      <w:pPr>
        <w:pStyle w:val="BodyText"/>
        <w:spacing w:before="199"/>
        <w:rPr>
          <w:b/>
          <w:sz w:val="20"/>
        </w:rPr>
      </w:pPr>
    </w:p>
    <w:tbl>
      <w:tblPr>
        <w:tblW w:w="0" w:type="auto"/>
        <w:jc w:val="left"/>
        <w:tblInd w:w="11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034"/>
        <w:gridCol w:w="2790"/>
        <w:gridCol w:w="2646"/>
      </w:tblGrid>
      <w:tr>
        <w:trPr>
          <w:trHeight w:val="818" w:hRule="atLeast"/>
        </w:trPr>
        <w:tc>
          <w:tcPr>
            <w:tcW w:w="2034" w:type="dxa"/>
          </w:tcPr>
          <w:p>
            <w:pPr>
              <w:pStyle w:val="TableParagraph"/>
              <w:spacing w:line="266" w:lineRule="exact"/>
              <w:ind w:left="61"/>
              <w:rPr>
                <w:sz w:val="24"/>
              </w:rPr>
            </w:pPr>
            <w:r>
              <w:rPr>
                <w:spacing w:val="-2"/>
                <w:sz w:val="24"/>
              </w:rPr>
              <w:t>Signature</w:t>
            </w:r>
          </w:p>
          <w:p>
            <w:pPr>
              <w:pStyle w:val="TableParagraph"/>
              <w:rPr>
                <w:b/>
                <w:sz w:val="24"/>
              </w:rPr>
            </w:pPr>
          </w:p>
          <w:p>
            <w:pPr>
              <w:pStyle w:val="TableParagraph"/>
              <w:spacing w:line="256" w:lineRule="exact"/>
              <w:ind w:left="50"/>
              <w:rPr>
                <w:sz w:val="24"/>
              </w:rPr>
            </w:pPr>
            <w:r>
              <w:rPr>
                <w:sz w:val="24"/>
              </w:rPr>
              <w:t>N. </w:t>
            </w:r>
            <w:r>
              <w:rPr>
                <w:spacing w:val="-2"/>
                <w:sz w:val="24"/>
              </w:rPr>
              <w:t>Korjus</w:t>
            </w:r>
          </w:p>
        </w:tc>
        <w:tc>
          <w:tcPr>
            <w:tcW w:w="2790" w:type="dxa"/>
          </w:tcPr>
          <w:p>
            <w:pPr>
              <w:pStyle w:val="TableParagraph"/>
              <w:spacing w:line="266" w:lineRule="exact"/>
              <w:ind w:left="1038"/>
              <w:rPr>
                <w:sz w:val="24"/>
              </w:rPr>
            </w:pPr>
            <w:r>
              <w:rPr>
                <w:spacing w:val="-2"/>
                <w:sz w:val="24"/>
              </w:rPr>
              <w:t>Signature</w:t>
            </w:r>
          </w:p>
          <w:p>
            <w:pPr>
              <w:pStyle w:val="TableParagraph"/>
              <w:rPr>
                <w:b/>
                <w:sz w:val="24"/>
              </w:rPr>
            </w:pPr>
          </w:p>
          <w:p>
            <w:pPr>
              <w:pStyle w:val="TableParagraph"/>
              <w:spacing w:line="256" w:lineRule="exact"/>
              <w:ind w:left="1045"/>
              <w:rPr>
                <w:sz w:val="24"/>
              </w:rPr>
            </w:pPr>
            <w:r>
              <w:rPr>
                <w:sz w:val="24"/>
              </w:rPr>
              <w:t>A.</w:t>
            </w:r>
            <w:r>
              <w:rPr>
                <w:spacing w:val="-2"/>
                <w:sz w:val="24"/>
              </w:rPr>
              <w:t> Kralik</w:t>
            </w:r>
          </w:p>
        </w:tc>
        <w:tc>
          <w:tcPr>
            <w:tcW w:w="2646" w:type="dxa"/>
          </w:tcPr>
          <w:p>
            <w:pPr>
              <w:pStyle w:val="TableParagraph"/>
              <w:spacing w:line="266" w:lineRule="exact"/>
              <w:ind w:left="1255"/>
              <w:rPr>
                <w:sz w:val="24"/>
              </w:rPr>
            </w:pPr>
            <w:r>
              <w:rPr>
                <w:spacing w:val="-2"/>
                <w:sz w:val="24"/>
              </w:rPr>
              <w:t>Signature</w:t>
            </w:r>
          </w:p>
          <w:p>
            <w:pPr>
              <w:pStyle w:val="TableParagraph"/>
              <w:rPr>
                <w:b/>
                <w:sz w:val="24"/>
              </w:rPr>
            </w:pPr>
          </w:p>
          <w:p>
            <w:pPr>
              <w:pStyle w:val="TableParagraph"/>
              <w:spacing w:line="256" w:lineRule="exact"/>
              <w:ind w:left="833"/>
              <w:rPr>
                <w:sz w:val="24"/>
              </w:rPr>
            </w:pPr>
            <w:r>
              <w:rPr>
                <w:sz w:val="24"/>
              </w:rPr>
              <w:t>J.</w:t>
            </w:r>
            <w:r>
              <w:rPr>
                <w:spacing w:val="-3"/>
                <w:sz w:val="24"/>
              </w:rPr>
              <w:t> </w:t>
            </w:r>
            <w:r>
              <w:rPr>
                <w:sz w:val="24"/>
              </w:rPr>
              <w:t>Jiménez</w:t>
            </w:r>
            <w:r>
              <w:rPr>
                <w:spacing w:val="3"/>
                <w:sz w:val="24"/>
              </w:rPr>
              <w:t> </w:t>
            </w:r>
            <w:r>
              <w:rPr>
                <w:spacing w:val="-2"/>
                <w:sz w:val="24"/>
              </w:rPr>
              <w:t>Llorent</w:t>
            </w:r>
          </w:p>
        </w:tc>
      </w:tr>
    </w:tbl>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48"/>
        <w:rPr>
          <w:b/>
          <w:sz w:val="20"/>
        </w:rPr>
      </w:pPr>
    </w:p>
    <w:tbl>
      <w:tblPr>
        <w:tblW w:w="0" w:type="auto"/>
        <w:jc w:val="left"/>
        <w:tblInd w:w="6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646"/>
        <w:gridCol w:w="2012"/>
      </w:tblGrid>
      <w:tr>
        <w:trPr>
          <w:trHeight w:val="1715" w:hRule="atLeast"/>
        </w:trPr>
        <w:tc>
          <w:tcPr>
            <w:tcW w:w="1646" w:type="dxa"/>
          </w:tcPr>
          <w:p>
            <w:pPr>
              <w:pStyle w:val="TableParagraph"/>
              <w:spacing w:line="480" w:lineRule="auto"/>
              <w:ind w:left="150" w:right="574" w:firstLine="40"/>
              <w:rPr>
                <w:sz w:val="24"/>
              </w:rPr>
            </w:pPr>
            <w:r>
              <w:rPr>
                <w:spacing w:val="-2"/>
                <w:sz w:val="24"/>
              </w:rPr>
              <w:t>Greffier: Signature</w:t>
            </w:r>
          </w:p>
          <w:p>
            <w:pPr>
              <w:pStyle w:val="TableParagraph"/>
              <w:ind w:left="50"/>
              <w:rPr>
                <w:sz w:val="24"/>
              </w:rPr>
            </w:pPr>
            <w:r>
              <w:rPr>
                <w:sz w:val="24"/>
              </w:rPr>
              <w:t>H. </w:t>
            </w:r>
            <w:r>
              <w:rPr>
                <w:spacing w:val="-2"/>
                <w:sz w:val="24"/>
              </w:rPr>
              <w:t>Dijkema</w:t>
            </w:r>
          </w:p>
        </w:tc>
        <w:tc>
          <w:tcPr>
            <w:tcW w:w="2012" w:type="dxa"/>
          </w:tcPr>
          <w:p>
            <w:pPr>
              <w:pStyle w:val="TableParagraph"/>
              <w:rPr>
                <w:b/>
                <w:sz w:val="20"/>
              </w:rPr>
            </w:pPr>
          </w:p>
          <w:p>
            <w:pPr>
              <w:pStyle w:val="TableParagraph"/>
              <w:ind w:left="477"/>
              <w:rPr>
                <w:sz w:val="20"/>
              </w:rPr>
            </w:pPr>
            <w:r>
              <w:rPr>
                <w:sz w:val="20"/>
              </w:rPr>
              <w:drawing>
                <wp:inline distT="0" distB="0" distL="0" distR="0">
                  <wp:extent cx="923924" cy="923925"/>
                  <wp:effectExtent l="0" t="0" r="0" b="0"/>
                  <wp:docPr id="87" name="Image 87" descr="Registrar Logo Image"/>
                  <wp:cNvGraphicFramePr>
                    <a:graphicFrameLocks/>
                  </wp:cNvGraphicFramePr>
                  <a:graphic>
                    <a:graphicData uri="http://schemas.openxmlformats.org/drawingml/2006/picture">
                      <pic:pic>
                        <pic:nvPicPr>
                          <pic:cNvPr id="87" name="Image 87" descr="Registrar Logo Image"/>
                          <pic:cNvPicPr/>
                        </pic:nvPicPr>
                        <pic:blipFill>
                          <a:blip r:embed="rId77" cstate="print"/>
                          <a:stretch>
                            <a:fillRect/>
                          </a:stretch>
                        </pic:blipFill>
                        <pic:spPr>
                          <a:xfrm>
                            <a:off x="0" y="0"/>
                            <a:ext cx="923924" cy="923925"/>
                          </a:xfrm>
                          <a:prstGeom prst="rect">
                            <a:avLst/>
                          </a:prstGeom>
                        </pic:spPr>
                      </pic:pic>
                    </a:graphicData>
                  </a:graphic>
                </wp:inline>
              </w:drawing>
            </w:r>
            <w:r>
              <w:rPr>
                <w:sz w:val="20"/>
              </w:rPr>
            </w:r>
          </w:p>
        </w:tc>
      </w:tr>
    </w:tbl>
    <w:sectPr>
      <w:pgSz w:w="11910" w:h="16840"/>
      <w:pgMar w:header="969" w:footer="320" w:top="1220" w:bottom="520" w:left="1275" w:right="283"/>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 w:name="Symbol">
    <w:altName w:val="Symbol"/>
    <w:charset w:val="2"/>
    <w:family w:val="decorative"/>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174144">
              <wp:simplePos x="0" y="0"/>
              <wp:positionH relativeFrom="page">
                <wp:posOffset>1418589</wp:posOffset>
              </wp:positionH>
              <wp:positionV relativeFrom="page">
                <wp:posOffset>10021569</wp:posOffset>
              </wp:positionV>
              <wp:extent cx="4723765" cy="152400"/>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4723765" cy="152400"/>
                      </a:xfrm>
                      <a:prstGeom prst="rect">
                        <a:avLst/>
                      </a:prstGeom>
                    </wps:spPr>
                    <wps:txbx>
                      <w:txbxContent>
                        <w:p>
                          <w:pPr>
                            <w:spacing w:before="12"/>
                            <w:ind w:left="20" w:right="0" w:firstLine="0"/>
                            <w:jc w:val="left"/>
                            <w:rPr>
                              <w:sz w:val="18"/>
                            </w:rPr>
                          </w:pPr>
                          <w:r>
                            <w:rPr>
                              <w:sz w:val="18"/>
                            </w:rPr>
                            <w:t>16/12/2024,</w:t>
                          </w:r>
                          <w:r>
                            <w:rPr>
                              <w:spacing w:val="-3"/>
                              <w:sz w:val="18"/>
                            </w:rPr>
                            <w:t> </w:t>
                          </w:r>
                          <w:r>
                            <w:rPr>
                              <w:sz w:val="18"/>
                            </w:rPr>
                            <w:t>R</w:t>
                          </w:r>
                          <w:r>
                            <w:rPr>
                              <w:spacing w:val="-5"/>
                              <w:sz w:val="18"/>
                            </w:rPr>
                            <w:t> </w:t>
                          </w:r>
                          <w:r>
                            <w:rPr>
                              <w:sz w:val="18"/>
                            </w:rPr>
                            <w:t>1422/2024-4,</w:t>
                          </w:r>
                          <w:r>
                            <w:rPr>
                              <w:spacing w:val="-4"/>
                              <w:sz w:val="18"/>
                            </w:rPr>
                            <w:t> </w:t>
                          </w:r>
                          <w:r>
                            <w:rPr>
                              <w:sz w:val="18"/>
                            </w:rPr>
                            <w:t>POSITION</w:t>
                          </w:r>
                          <w:r>
                            <w:rPr>
                              <w:spacing w:val="-4"/>
                              <w:sz w:val="18"/>
                            </w:rPr>
                            <w:t> </w:t>
                          </w:r>
                          <w:r>
                            <w:rPr>
                              <w:sz w:val="18"/>
                            </w:rPr>
                            <w:t>D’UNE</w:t>
                          </w:r>
                          <w:r>
                            <w:rPr>
                              <w:spacing w:val="-2"/>
                              <w:sz w:val="18"/>
                            </w:rPr>
                            <w:t> </w:t>
                          </w:r>
                          <w:r>
                            <w:rPr>
                              <w:sz w:val="18"/>
                            </w:rPr>
                            <w:t>CHAUSSURE</w:t>
                          </w:r>
                          <w:r>
                            <w:rPr>
                              <w:spacing w:val="-1"/>
                              <w:sz w:val="18"/>
                            </w:rPr>
                            <w:t> </w:t>
                          </w:r>
                          <w:r>
                            <w:rPr>
                              <w:sz w:val="18"/>
                            </w:rPr>
                            <w:t>AVEC</w:t>
                          </w:r>
                          <w:r>
                            <w:rPr>
                              <w:spacing w:val="-3"/>
                              <w:sz w:val="18"/>
                            </w:rPr>
                            <w:t> </w:t>
                          </w:r>
                          <w:r>
                            <w:rPr>
                              <w:sz w:val="18"/>
                            </w:rPr>
                            <w:t>UNE</w:t>
                          </w:r>
                          <w:r>
                            <w:rPr>
                              <w:spacing w:val="-2"/>
                              <w:sz w:val="18"/>
                            </w:rPr>
                            <w:t> </w:t>
                          </w:r>
                          <w:r>
                            <w:rPr>
                              <w:sz w:val="18"/>
                            </w:rPr>
                            <w:t>ANNEAU</w:t>
                          </w:r>
                          <w:r>
                            <w:rPr>
                              <w:spacing w:val="-4"/>
                              <w:sz w:val="18"/>
                            </w:rPr>
                            <w:t> </w:t>
                          </w:r>
                          <w:r>
                            <w:rPr>
                              <w:sz w:val="18"/>
                            </w:rPr>
                            <w:t>ET</w:t>
                          </w:r>
                          <w:r>
                            <w:rPr>
                              <w:spacing w:val="-4"/>
                              <w:sz w:val="18"/>
                            </w:rPr>
                            <w:t> </w:t>
                          </w:r>
                          <w:r>
                            <w:rPr>
                              <w:spacing w:val="-2"/>
                              <w:sz w:val="18"/>
                            </w:rPr>
                            <w:t>NODINO</w:t>
                          </w:r>
                        </w:p>
                      </w:txbxContent>
                    </wps:txbx>
                    <wps:bodyPr wrap="square" lIns="0" tIns="0" rIns="0" bIns="0" rtlCol="0">
                      <a:noAutofit/>
                    </wps:bodyPr>
                  </wps:wsp>
                </a:graphicData>
              </a:graphic>
            </wp:anchor>
          </w:drawing>
        </mc:Choice>
        <mc:Fallback>
          <w:pict>
            <v:shape style="position:absolute;margin-left:111.699997pt;margin-top:789.099976pt;width:371.95pt;height:12pt;mso-position-horizontal-relative:page;mso-position-vertical-relative:page;z-index:-16142336" type="#_x0000_t202" id="docshape5" filled="false" stroked="false">
              <v:textbox inset="0,0,0,0">
                <w:txbxContent>
                  <w:p>
                    <w:pPr>
                      <w:spacing w:before="12"/>
                      <w:ind w:left="20" w:right="0" w:firstLine="0"/>
                      <w:jc w:val="left"/>
                      <w:rPr>
                        <w:sz w:val="18"/>
                      </w:rPr>
                    </w:pPr>
                    <w:r>
                      <w:rPr>
                        <w:sz w:val="18"/>
                      </w:rPr>
                      <w:t>16/12/2024,</w:t>
                    </w:r>
                    <w:r>
                      <w:rPr>
                        <w:spacing w:val="-3"/>
                        <w:sz w:val="18"/>
                      </w:rPr>
                      <w:t> </w:t>
                    </w:r>
                    <w:r>
                      <w:rPr>
                        <w:sz w:val="18"/>
                      </w:rPr>
                      <w:t>R</w:t>
                    </w:r>
                    <w:r>
                      <w:rPr>
                        <w:spacing w:val="-5"/>
                        <w:sz w:val="18"/>
                      </w:rPr>
                      <w:t> </w:t>
                    </w:r>
                    <w:r>
                      <w:rPr>
                        <w:sz w:val="18"/>
                      </w:rPr>
                      <w:t>1422/2024-4,</w:t>
                    </w:r>
                    <w:r>
                      <w:rPr>
                        <w:spacing w:val="-4"/>
                        <w:sz w:val="18"/>
                      </w:rPr>
                      <w:t> </w:t>
                    </w:r>
                    <w:r>
                      <w:rPr>
                        <w:sz w:val="18"/>
                      </w:rPr>
                      <w:t>POSITION</w:t>
                    </w:r>
                    <w:r>
                      <w:rPr>
                        <w:spacing w:val="-4"/>
                        <w:sz w:val="18"/>
                      </w:rPr>
                      <w:t> </w:t>
                    </w:r>
                    <w:r>
                      <w:rPr>
                        <w:sz w:val="18"/>
                      </w:rPr>
                      <w:t>D’UNE</w:t>
                    </w:r>
                    <w:r>
                      <w:rPr>
                        <w:spacing w:val="-2"/>
                        <w:sz w:val="18"/>
                      </w:rPr>
                      <w:t> </w:t>
                    </w:r>
                    <w:r>
                      <w:rPr>
                        <w:sz w:val="18"/>
                      </w:rPr>
                      <w:t>CHAUSSURE</w:t>
                    </w:r>
                    <w:r>
                      <w:rPr>
                        <w:spacing w:val="-1"/>
                        <w:sz w:val="18"/>
                      </w:rPr>
                      <w:t> </w:t>
                    </w:r>
                    <w:r>
                      <w:rPr>
                        <w:sz w:val="18"/>
                      </w:rPr>
                      <w:t>AVEC</w:t>
                    </w:r>
                    <w:r>
                      <w:rPr>
                        <w:spacing w:val="-3"/>
                        <w:sz w:val="18"/>
                      </w:rPr>
                      <w:t> </w:t>
                    </w:r>
                    <w:r>
                      <w:rPr>
                        <w:sz w:val="18"/>
                      </w:rPr>
                      <w:t>UNE</w:t>
                    </w:r>
                    <w:r>
                      <w:rPr>
                        <w:spacing w:val="-2"/>
                        <w:sz w:val="18"/>
                      </w:rPr>
                      <w:t> </w:t>
                    </w:r>
                    <w:r>
                      <w:rPr>
                        <w:sz w:val="18"/>
                      </w:rPr>
                      <w:t>ANNEAU</w:t>
                    </w:r>
                    <w:r>
                      <w:rPr>
                        <w:spacing w:val="-4"/>
                        <w:sz w:val="18"/>
                      </w:rPr>
                      <w:t> </w:t>
                    </w:r>
                    <w:r>
                      <w:rPr>
                        <w:sz w:val="18"/>
                      </w:rPr>
                      <w:t>ET</w:t>
                    </w:r>
                    <w:r>
                      <w:rPr>
                        <w:spacing w:val="-4"/>
                        <w:sz w:val="18"/>
                      </w:rPr>
                      <w:t> </w:t>
                    </w:r>
                    <w:r>
                      <w:rPr>
                        <w:spacing w:val="-2"/>
                        <w:sz w:val="18"/>
                      </w:rPr>
                      <w:t>NODINO</w:t>
                    </w:r>
                  </w:p>
                </w:txbxContent>
              </v:textbox>
              <w10:wrap type="none"/>
            </v:shape>
          </w:pict>
        </mc:Fallback>
      </mc:AlternateContent>
    </w:r>
  </w:p>
</w:ftr>
</file>

<file path=word/footer10.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1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1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1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1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1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1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1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1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184384">
              <wp:simplePos x="0" y="0"/>
              <wp:positionH relativeFrom="page">
                <wp:posOffset>1418589</wp:posOffset>
              </wp:positionH>
              <wp:positionV relativeFrom="page">
                <wp:posOffset>10021569</wp:posOffset>
              </wp:positionV>
              <wp:extent cx="4723765" cy="152400"/>
              <wp:effectExtent l="0" t="0" r="0" b="0"/>
              <wp:wrapNone/>
              <wp:docPr id="78" name="Textbox 78"/>
              <wp:cNvGraphicFramePr>
                <a:graphicFrameLocks/>
              </wp:cNvGraphicFramePr>
              <a:graphic>
                <a:graphicData uri="http://schemas.microsoft.com/office/word/2010/wordprocessingShape">
                  <wps:wsp>
                    <wps:cNvPr id="78" name="Textbox 78"/>
                    <wps:cNvSpPr txBox="1"/>
                    <wps:spPr>
                      <a:xfrm>
                        <a:off x="0" y="0"/>
                        <a:ext cx="4723765" cy="152400"/>
                      </a:xfrm>
                      <a:prstGeom prst="rect">
                        <a:avLst/>
                      </a:prstGeom>
                    </wps:spPr>
                    <wps:txbx>
                      <w:txbxContent>
                        <w:p>
                          <w:pPr>
                            <w:spacing w:before="12"/>
                            <w:ind w:left="20" w:right="0" w:firstLine="0"/>
                            <w:jc w:val="left"/>
                            <w:rPr>
                              <w:sz w:val="18"/>
                            </w:rPr>
                          </w:pPr>
                          <w:r>
                            <w:rPr>
                              <w:sz w:val="18"/>
                            </w:rPr>
                            <w:t>16/12/2024,</w:t>
                          </w:r>
                          <w:r>
                            <w:rPr>
                              <w:spacing w:val="-3"/>
                              <w:sz w:val="18"/>
                            </w:rPr>
                            <w:t> </w:t>
                          </w:r>
                          <w:r>
                            <w:rPr>
                              <w:sz w:val="18"/>
                            </w:rPr>
                            <w:t>R</w:t>
                          </w:r>
                          <w:r>
                            <w:rPr>
                              <w:spacing w:val="-5"/>
                              <w:sz w:val="18"/>
                            </w:rPr>
                            <w:t> </w:t>
                          </w:r>
                          <w:r>
                            <w:rPr>
                              <w:sz w:val="18"/>
                            </w:rPr>
                            <w:t>1422/2024-4,</w:t>
                          </w:r>
                          <w:r>
                            <w:rPr>
                              <w:spacing w:val="-4"/>
                              <w:sz w:val="18"/>
                            </w:rPr>
                            <w:t> </w:t>
                          </w:r>
                          <w:r>
                            <w:rPr>
                              <w:sz w:val="18"/>
                            </w:rPr>
                            <w:t>POSITION</w:t>
                          </w:r>
                          <w:r>
                            <w:rPr>
                              <w:spacing w:val="-4"/>
                              <w:sz w:val="18"/>
                            </w:rPr>
                            <w:t> </w:t>
                          </w:r>
                          <w:r>
                            <w:rPr>
                              <w:sz w:val="18"/>
                            </w:rPr>
                            <w:t>D’UNE</w:t>
                          </w:r>
                          <w:r>
                            <w:rPr>
                              <w:spacing w:val="-2"/>
                              <w:sz w:val="18"/>
                            </w:rPr>
                            <w:t> </w:t>
                          </w:r>
                          <w:r>
                            <w:rPr>
                              <w:sz w:val="18"/>
                            </w:rPr>
                            <w:t>CHAUSSURE</w:t>
                          </w:r>
                          <w:r>
                            <w:rPr>
                              <w:spacing w:val="-1"/>
                              <w:sz w:val="18"/>
                            </w:rPr>
                            <w:t> </w:t>
                          </w:r>
                          <w:r>
                            <w:rPr>
                              <w:sz w:val="18"/>
                            </w:rPr>
                            <w:t>AVEC</w:t>
                          </w:r>
                          <w:r>
                            <w:rPr>
                              <w:spacing w:val="-3"/>
                              <w:sz w:val="18"/>
                            </w:rPr>
                            <w:t> </w:t>
                          </w:r>
                          <w:r>
                            <w:rPr>
                              <w:sz w:val="18"/>
                            </w:rPr>
                            <w:t>UNE</w:t>
                          </w:r>
                          <w:r>
                            <w:rPr>
                              <w:spacing w:val="-2"/>
                              <w:sz w:val="18"/>
                            </w:rPr>
                            <w:t> </w:t>
                          </w:r>
                          <w:r>
                            <w:rPr>
                              <w:sz w:val="18"/>
                            </w:rPr>
                            <w:t>ANNEAU</w:t>
                          </w:r>
                          <w:r>
                            <w:rPr>
                              <w:spacing w:val="-4"/>
                              <w:sz w:val="18"/>
                            </w:rPr>
                            <w:t> </w:t>
                          </w:r>
                          <w:r>
                            <w:rPr>
                              <w:sz w:val="18"/>
                            </w:rPr>
                            <w:t>ET</w:t>
                          </w:r>
                          <w:r>
                            <w:rPr>
                              <w:spacing w:val="-4"/>
                              <w:sz w:val="18"/>
                            </w:rPr>
                            <w:t> </w:t>
                          </w:r>
                          <w:r>
                            <w:rPr>
                              <w:spacing w:val="-2"/>
                              <w:sz w:val="18"/>
                            </w:rPr>
                            <w:t>NODINO</w:t>
                          </w:r>
                        </w:p>
                      </w:txbxContent>
                    </wps:txbx>
                    <wps:bodyPr wrap="square" lIns="0" tIns="0" rIns="0" bIns="0" rtlCol="0">
                      <a:noAutofit/>
                    </wps:bodyPr>
                  </wps:wsp>
                </a:graphicData>
              </a:graphic>
            </wp:anchor>
          </w:drawing>
        </mc:Choice>
        <mc:Fallback>
          <w:pict>
            <v:shape style="position:absolute;margin-left:111.699997pt;margin-top:789.099976pt;width:371.95pt;height:12pt;mso-position-horizontal-relative:page;mso-position-vertical-relative:page;z-index:-16132096" type="#_x0000_t202" id="docshape49" filled="false" stroked="false">
              <v:textbox inset="0,0,0,0">
                <w:txbxContent>
                  <w:p>
                    <w:pPr>
                      <w:spacing w:before="12"/>
                      <w:ind w:left="20" w:right="0" w:firstLine="0"/>
                      <w:jc w:val="left"/>
                      <w:rPr>
                        <w:sz w:val="18"/>
                      </w:rPr>
                    </w:pPr>
                    <w:r>
                      <w:rPr>
                        <w:sz w:val="18"/>
                      </w:rPr>
                      <w:t>16/12/2024,</w:t>
                    </w:r>
                    <w:r>
                      <w:rPr>
                        <w:spacing w:val="-3"/>
                        <w:sz w:val="18"/>
                      </w:rPr>
                      <w:t> </w:t>
                    </w:r>
                    <w:r>
                      <w:rPr>
                        <w:sz w:val="18"/>
                      </w:rPr>
                      <w:t>R</w:t>
                    </w:r>
                    <w:r>
                      <w:rPr>
                        <w:spacing w:val="-5"/>
                        <w:sz w:val="18"/>
                      </w:rPr>
                      <w:t> </w:t>
                    </w:r>
                    <w:r>
                      <w:rPr>
                        <w:sz w:val="18"/>
                      </w:rPr>
                      <w:t>1422/2024-4,</w:t>
                    </w:r>
                    <w:r>
                      <w:rPr>
                        <w:spacing w:val="-4"/>
                        <w:sz w:val="18"/>
                      </w:rPr>
                      <w:t> </w:t>
                    </w:r>
                    <w:r>
                      <w:rPr>
                        <w:sz w:val="18"/>
                      </w:rPr>
                      <w:t>POSITION</w:t>
                    </w:r>
                    <w:r>
                      <w:rPr>
                        <w:spacing w:val="-4"/>
                        <w:sz w:val="18"/>
                      </w:rPr>
                      <w:t> </w:t>
                    </w:r>
                    <w:r>
                      <w:rPr>
                        <w:sz w:val="18"/>
                      </w:rPr>
                      <w:t>D’UNE</w:t>
                    </w:r>
                    <w:r>
                      <w:rPr>
                        <w:spacing w:val="-2"/>
                        <w:sz w:val="18"/>
                      </w:rPr>
                      <w:t> </w:t>
                    </w:r>
                    <w:r>
                      <w:rPr>
                        <w:sz w:val="18"/>
                      </w:rPr>
                      <w:t>CHAUSSURE</w:t>
                    </w:r>
                    <w:r>
                      <w:rPr>
                        <w:spacing w:val="-1"/>
                        <w:sz w:val="18"/>
                      </w:rPr>
                      <w:t> </w:t>
                    </w:r>
                    <w:r>
                      <w:rPr>
                        <w:sz w:val="18"/>
                      </w:rPr>
                      <w:t>AVEC</w:t>
                    </w:r>
                    <w:r>
                      <w:rPr>
                        <w:spacing w:val="-3"/>
                        <w:sz w:val="18"/>
                      </w:rPr>
                      <w:t> </w:t>
                    </w:r>
                    <w:r>
                      <w:rPr>
                        <w:sz w:val="18"/>
                      </w:rPr>
                      <w:t>UNE</w:t>
                    </w:r>
                    <w:r>
                      <w:rPr>
                        <w:spacing w:val="-2"/>
                        <w:sz w:val="18"/>
                      </w:rPr>
                      <w:t> </w:t>
                    </w:r>
                    <w:r>
                      <w:rPr>
                        <w:sz w:val="18"/>
                      </w:rPr>
                      <w:t>ANNEAU</w:t>
                    </w:r>
                    <w:r>
                      <w:rPr>
                        <w:spacing w:val="-4"/>
                        <w:sz w:val="18"/>
                      </w:rPr>
                      <w:t> </w:t>
                    </w:r>
                    <w:r>
                      <w:rPr>
                        <w:sz w:val="18"/>
                      </w:rPr>
                      <w:t>ET</w:t>
                    </w:r>
                    <w:r>
                      <w:rPr>
                        <w:spacing w:val="-4"/>
                        <w:sz w:val="18"/>
                      </w:rPr>
                      <w:t> </w:t>
                    </w:r>
                    <w:r>
                      <w:rPr>
                        <w:spacing w:val="-2"/>
                        <w:sz w:val="18"/>
                      </w:rPr>
                      <w:t>NODINO</w:t>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175168">
              <wp:simplePos x="0" y="0"/>
              <wp:positionH relativeFrom="page">
                <wp:posOffset>1418589</wp:posOffset>
              </wp:positionH>
              <wp:positionV relativeFrom="page">
                <wp:posOffset>10021569</wp:posOffset>
              </wp:positionV>
              <wp:extent cx="4723765" cy="152400"/>
              <wp:effectExtent l="0" t="0" r="0" b="0"/>
              <wp:wrapNone/>
              <wp:docPr id="10" name="Textbox 10"/>
              <wp:cNvGraphicFramePr>
                <a:graphicFrameLocks/>
              </wp:cNvGraphicFramePr>
              <a:graphic>
                <a:graphicData uri="http://schemas.microsoft.com/office/word/2010/wordprocessingShape">
                  <wps:wsp>
                    <wps:cNvPr id="10" name="Textbox 10"/>
                    <wps:cNvSpPr txBox="1"/>
                    <wps:spPr>
                      <a:xfrm>
                        <a:off x="0" y="0"/>
                        <a:ext cx="4723765" cy="152400"/>
                      </a:xfrm>
                      <a:prstGeom prst="rect">
                        <a:avLst/>
                      </a:prstGeom>
                    </wps:spPr>
                    <wps:txbx>
                      <w:txbxContent>
                        <w:p>
                          <w:pPr>
                            <w:spacing w:before="12"/>
                            <w:ind w:left="20" w:right="0" w:firstLine="0"/>
                            <w:jc w:val="left"/>
                            <w:rPr>
                              <w:sz w:val="18"/>
                            </w:rPr>
                          </w:pPr>
                          <w:r>
                            <w:rPr>
                              <w:sz w:val="18"/>
                            </w:rPr>
                            <w:t>16/12/2024,</w:t>
                          </w:r>
                          <w:r>
                            <w:rPr>
                              <w:spacing w:val="-3"/>
                              <w:sz w:val="18"/>
                            </w:rPr>
                            <w:t> </w:t>
                          </w:r>
                          <w:r>
                            <w:rPr>
                              <w:sz w:val="18"/>
                            </w:rPr>
                            <w:t>R</w:t>
                          </w:r>
                          <w:r>
                            <w:rPr>
                              <w:spacing w:val="-5"/>
                              <w:sz w:val="18"/>
                            </w:rPr>
                            <w:t> </w:t>
                          </w:r>
                          <w:r>
                            <w:rPr>
                              <w:sz w:val="18"/>
                            </w:rPr>
                            <w:t>1422/2024-4,</w:t>
                          </w:r>
                          <w:r>
                            <w:rPr>
                              <w:spacing w:val="-4"/>
                              <w:sz w:val="18"/>
                            </w:rPr>
                            <w:t> </w:t>
                          </w:r>
                          <w:r>
                            <w:rPr>
                              <w:sz w:val="18"/>
                            </w:rPr>
                            <w:t>POSITION</w:t>
                          </w:r>
                          <w:r>
                            <w:rPr>
                              <w:spacing w:val="-4"/>
                              <w:sz w:val="18"/>
                            </w:rPr>
                            <w:t> </w:t>
                          </w:r>
                          <w:r>
                            <w:rPr>
                              <w:sz w:val="18"/>
                            </w:rPr>
                            <w:t>D’UNE</w:t>
                          </w:r>
                          <w:r>
                            <w:rPr>
                              <w:spacing w:val="-2"/>
                              <w:sz w:val="18"/>
                            </w:rPr>
                            <w:t> </w:t>
                          </w:r>
                          <w:r>
                            <w:rPr>
                              <w:sz w:val="18"/>
                            </w:rPr>
                            <w:t>CHAUSSURE</w:t>
                          </w:r>
                          <w:r>
                            <w:rPr>
                              <w:spacing w:val="-1"/>
                              <w:sz w:val="18"/>
                            </w:rPr>
                            <w:t> </w:t>
                          </w:r>
                          <w:r>
                            <w:rPr>
                              <w:sz w:val="18"/>
                            </w:rPr>
                            <w:t>AVEC</w:t>
                          </w:r>
                          <w:r>
                            <w:rPr>
                              <w:spacing w:val="-3"/>
                              <w:sz w:val="18"/>
                            </w:rPr>
                            <w:t> </w:t>
                          </w:r>
                          <w:r>
                            <w:rPr>
                              <w:sz w:val="18"/>
                            </w:rPr>
                            <w:t>UNE</w:t>
                          </w:r>
                          <w:r>
                            <w:rPr>
                              <w:spacing w:val="-2"/>
                              <w:sz w:val="18"/>
                            </w:rPr>
                            <w:t> </w:t>
                          </w:r>
                          <w:r>
                            <w:rPr>
                              <w:sz w:val="18"/>
                            </w:rPr>
                            <w:t>ANNEAU</w:t>
                          </w:r>
                          <w:r>
                            <w:rPr>
                              <w:spacing w:val="-4"/>
                              <w:sz w:val="18"/>
                            </w:rPr>
                            <w:t> </w:t>
                          </w:r>
                          <w:r>
                            <w:rPr>
                              <w:sz w:val="18"/>
                            </w:rPr>
                            <w:t>ET</w:t>
                          </w:r>
                          <w:r>
                            <w:rPr>
                              <w:spacing w:val="-4"/>
                              <w:sz w:val="18"/>
                            </w:rPr>
                            <w:t> </w:t>
                          </w:r>
                          <w:r>
                            <w:rPr>
                              <w:spacing w:val="-2"/>
                              <w:sz w:val="18"/>
                            </w:rPr>
                            <w:t>NODINO</w:t>
                          </w:r>
                        </w:p>
                      </w:txbxContent>
                    </wps:txbx>
                    <wps:bodyPr wrap="square" lIns="0" tIns="0" rIns="0" bIns="0" rtlCol="0">
                      <a:noAutofit/>
                    </wps:bodyPr>
                  </wps:wsp>
                </a:graphicData>
              </a:graphic>
            </wp:anchor>
          </w:drawing>
        </mc:Choice>
        <mc:Fallback>
          <w:pict>
            <v:shape style="position:absolute;margin-left:111.699997pt;margin-top:789.099976pt;width:371.95pt;height:12pt;mso-position-horizontal-relative:page;mso-position-vertical-relative:page;z-index:-16141312" type="#_x0000_t202" id="docshape8" filled="false" stroked="false">
              <v:textbox inset="0,0,0,0">
                <w:txbxContent>
                  <w:p>
                    <w:pPr>
                      <w:spacing w:before="12"/>
                      <w:ind w:left="20" w:right="0" w:firstLine="0"/>
                      <w:jc w:val="left"/>
                      <w:rPr>
                        <w:sz w:val="18"/>
                      </w:rPr>
                    </w:pPr>
                    <w:r>
                      <w:rPr>
                        <w:sz w:val="18"/>
                      </w:rPr>
                      <w:t>16/12/2024,</w:t>
                    </w:r>
                    <w:r>
                      <w:rPr>
                        <w:spacing w:val="-3"/>
                        <w:sz w:val="18"/>
                      </w:rPr>
                      <w:t> </w:t>
                    </w:r>
                    <w:r>
                      <w:rPr>
                        <w:sz w:val="18"/>
                      </w:rPr>
                      <w:t>R</w:t>
                    </w:r>
                    <w:r>
                      <w:rPr>
                        <w:spacing w:val="-5"/>
                        <w:sz w:val="18"/>
                      </w:rPr>
                      <w:t> </w:t>
                    </w:r>
                    <w:r>
                      <w:rPr>
                        <w:sz w:val="18"/>
                      </w:rPr>
                      <w:t>1422/2024-4,</w:t>
                    </w:r>
                    <w:r>
                      <w:rPr>
                        <w:spacing w:val="-4"/>
                        <w:sz w:val="18"/>
                      </w:rPr>
                      <w:t> </w:t>
                    </w:r>
                    <w:r>
                      <w:rPr>
                        <w:sz w:val="18"/>
                      </w:rPr>
                      <w:t>POSITION</w:t>
                    </w:r>
                    <w:r>
                      <w:rPr>
                        <w:spacing w:val="-4"/>
                        <w:sz w:val="18"/>
                      </w:rPr>
                      <w:t> </w:t>
                    </w:r>
                    <w:r>
                      <w:rPr>
                        <w:sz w:val="18"/>
                      </w:rPr>
                      <w:t>D’UNE</w:t>
                    </w:r>
                    <w:r>
                      <w:rPr>
                        <w:spacing w:val="-2"/>
                        <w:sz w:val="18"/>
                      </w:rPr>
                      <w:t> </w:t>
                    </w:r>
                    <w:r>
                      <w:rPr>
                        <w:sz w:val="18"/>
                      </w:rPr>
                      <w:t>CHAUSSURE</w:t>
                    </w:r>
                    <w:r>
                      <w:rPr>
                        <w:spacing w:val="-1"/>
                        <w:sz w:val="18"/>
                      </w:rPr>
                      <w:t> </w:t>
                    </w:r>
                    <w:r>
                      <w:rPr>
                        <w:sz w:val="18"/>
                      </w:rPr>
                      <w:t>AVEC</w:t>
                    </w:r>
                    <w:r>
                      <w:rPr>
                        <w:spacing w:val="-3"/>
                        <w:sz w:val="18"/>
                      </w:rPr>
                      <w:t> </w:t>
                    </w:r>
                    <w:r>
                      <w:rPr>
                        <w:sz w:val="18"/>
                      </w:rPr>
                      <w:t>UNE</w:t>
                    </w:r>
                    <w:r>
                      <w:rPr>
                        <w:spacing w:val="-2"/>
                        <w:sz w:val="18"/>
                      </w:rPr>
                      <w:t> </w:t>
                    </w:r>
                    <w:r>
                      <w:rPr>
                        <w:sz w:val="18"/>
                      </w:rPr>
                      <w:t>ANNEAU</w:t>
                    </w:r>
                    <w:r>
                      <w:rPr>
                        <w:spacing w:val="-4"/>
                        <w:sz w:val="18"/>
                      </w:rPr>
                      <w:t> </w:t>
                    </w:r>
                    <w:r>
                      <w:rPr>
                        <w:sz w:val="18"/>
                      </w:rPr>
                      <w:t>ET</w:t>
                    </w:r>
                    <w:r>
                      <w:rPr>
                        <w:spacing w:val="-4"/>
                        <w:sz w:val="18"/>
                      </w:rPr>
                      <w:t> </w:t>
                    </w:r>
                    <w:r>
                      <w:rPr>
                        <w:spacing w:val="-2"/>
                        <w:sz w:val="18"/>
                      </w:rPr>
                      <w:t>NODINO</w:t>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177216">
              <wp:simplePos x="0" y="0"/>
              <wp:positionH relativeFrom="page">
                <wp:posOffset>1418589</wp:posOffset>
              </wp:positionH>
              <wp:positionV relativeFrom="page">
                <wp:posOffset>10021569</wp:posOffset>
              </wp:positionV>
              <wp:extent cx="4723765" cy="152400"/>
              <wp:effectExtent l="0" t="0" r="0" b="0"/>
              <wp:wrapNone/>
              <wp:docPr id="30" name="Textbox 30"/>
              <wp:cNvGraphicFramePr>
                <a:graphicFrameLocks/>
              </wp:cNvGraphicFramePr>
              <a:graphic>
                <a:graphicData uri="http://schemas.microsoft.com/office/word/2010/wordprocessingShape">
                  <wps:wsp>
                    <wps:cNvPr id="30" name="Textbox 30"/>
                    <wps:cNvSpPr txBox="1"/>
                    <wps:spPr>
                      <a:xfrm>
                        <a:off x="0" y="0"/>
                        <a:ext cx="4723765" cy="152400"/>
                      </a:xfrm>
                      <a:prstGeom prst="rect">
                        <a:avLst/>
                      </a:prstGeom>
                    </wps:spPr>
                    <wps:txbx>
                      <w:txbxContent>
                        <w:p>
                          <w:pPr>
                            <w:spacing w:before="12"/>
                            <w:ind w:left="20" w:right="0" w:firstLine="0"/>
                            <w:jc w:val="left"/>
                            <w:rPr>
                              <w:sz w:val="18"/>
                            </w:rPr>
                          </w:pPr>
                          <w:r>
                            <w:rPr>
                              <w:sz w:val="18"/>
                            </w:rPr>
                            <w:t>16/12/2024,</w:t>
                          </w:r>
                          <w:r>
                            <w:rPr>
                              <w:spacing w:val="-3"/>
                              <w:sz w:val="18"/>
                            </w:rPr>
                            <w:t> </w:t>
                          </w:r>
                          <w:r>
                            <w:rPr>
                              <w:sz w:val="18"/>
                            </w:rPr>
                            <w:t>R</w:t>
                          </w:r>
                          <w:r>
                            <w:rPr>
                              <w:spacing w:val="-5"/>
                              <w:sz w:val="18"/>
                            </w:rPr>
                            <w:t> </w:t>
                          </w:r>
                          <w:r>
                            <w:rPr>
                              <w:sz w:val="18"/>
                            </w:rPr>
                            <w:t>1422/2024-4,</w:t>
                          </w:r>
                          <w:r>
                            <w:rPr>
                              <w:spacing w:val="-4"/>
                              <w:sz w:val="18"/>
                            </w:rPr>
                            <w:t> </w:t>
                          </w:r>
                          <w:r>
                            <w:rPr>
                              <w:sz w:val="18"/>
                            </w:rPr>
                            <w:t>POSITION</w:t>
                          </w:r>
                          <w:r>
                            <w:rPr>
                              <w:spacing w:val="-4"/>
                              <w:sz w:val="18"/>
                            </w:rPr>
                            <w:t> </w:t>
                          </w:r>
                          <w:r>
                            <w:rPr>
                              <w:sz w:val="18"/>
                            </w:rPr>
                            <w:t>D’UNE</w:t>
                          </w:r>
                          <w:r>
                            <w:rPr>
                              <w:spacing w:val="-2"/>
                              <w:sz w:val="18"/>
                            </w:rPr>
                            <w:t> </w:t>
                          </w:r>
                          <w:r>
                            <w:rPr>
                              <w:sz w:val="18"/>
                            </w:rPr>
                            <w:t>CHAUSSURE</w:t>
                          </w:r>
                          <w:r>
                            <w:rPr>
                              <w:spacing w:val="-1"/>
                              <w:sz w:val="18"/>
                            </w:rPr>
                            <w:t> </w:t>
                          </w:r>
                          <w:r>
                            <w:rPr>
                              <w:sz w:val="18"/>
                            </w:rPr>
                            <w:t>AVEC</w:t>
                          </w:r>
                          <w:r>
                            <w:rPr>
                              <w:spacing w:val="-3"/>
                              <w:sz w:val="18"/>
                            </w:rPr>
                            <w:t> </w:t>
                          </w:r>
                          <w:r>
                            <w:rPr>
                              <w:sz w:val="18"/>
                            </w:rPr>
                            <w:t>UNE</w:t>
                          </w:r>
                          <w:r>
                            <w:rPr>
                              <w:spacing w:val="-2"/>
                              <w:sz w:val="18"/>
                            </w:rPr>
                            <w:t> </w:t>
                          </w:r>
                          <w:r>
                            <w:rPr>
                              <w:sz w:val="18"/>
                            </w:rPr>
                            <w:t>ANNEAU</w:t>
                          </w:r>
                          <w:r>
                            <w:rPr>
                              <w:spacing w:val="-4"/>
                              <w:sz w:val="18"/>
                            </w:rPr>
                            <w:t> </w:t>
                          </w:r>
                          <w:r>
                            <w:rPr>
                              <w:sz w:val="18"/>
                            </w:rPr>
                            <w:t>ET</w:t>
                          </w:r>
                          <w:r>
                            <w:rPr>
                              <w:spacing w:val="-4"/>
                              <w:sz w:val="18"/>
                            </w:rPr>
                            <w:t> </w:t>
                          </w:r>
                          <w:r>
                            <w:rPr>
                              <w:spacing w:val="-2"/>
                              <w:sz w:val="18"/>
                            </w:rPr>
                            <w:t>NODINO</w:t>
                          </w:r>
                        </w:p>
                      </w:txbxContent>
                    </wps:txbx>
                    <wps:bodyPr wrap="square" lIns="0" tIns="0" rIns="0" bIns="0" rtlCol="0">
                      <a:noAutofit/>
                    </wps:bodyPr>
                  </wps:wsp>
                </a:graphicData>
              </a:graphic>
            </wp:anchor>
          </w:drawing>
        </mc:Choice>
        <mc:Fallback>
          <w:pict>
            <v:shape style="position:absolute;margin-left:111.699997pt;margin-top:789.099976pt;width:371.95pt;height:12pt;mso-position-horizontal-relative:page;mso-position-vertical-relative:page;z-index:-16139264" type="#_x0000_t202" id="docshape17" filled="false" stroked="false">
              <v:textbox inset="0,0,0,0">
                <w:txbxContent>
                  <w:p>
                    <w:pPr>
                      <w:spacing w:before="12"/>
                      <w:ind w:left="20" w:right="0" w:firstLine="0"/>
                      <w:jc w:val="left"/>
                      <w:rPr>
                        <w:sz w:val="18"/>
                      </w:rPr>
                    </w:pPr>
                    <w:r>
                      <w:rPr>
                        <w:sz w:val="18"/>
                      </w:rPr>
                      <w:t>16/12/2024,</w:t>
                    </w:r>
                    <w:r>
                      <w:rPr>
                        <w:spacing w:val="-3"/>
                        <w:sz w:val="18"/>
                      </w:rPr>
                      <w:t> </w:t>
                    </w:r>
                    <w:r>
                      <w:rPr>
                        <w:sz w:val="18"/>
                      </w:rPr>
                      <w:t>R</w:t>
                    </w:r>
                    <w:r>
                      <w:rPr>
                        <w:spacing w:val="-5"/>
                        <w:sz w:val="18"/>
                      </w:rPr>
                      <w:t> </w:t>
                    </w:r>
                    <w:r>
                      <w:rPr>
                        <w:sz w:val="18"/>
                      </w:rPr>
                      <w:t>1422/2024-4,</w:t>
                    </w:r>
                    <w:r>
                      <w:rPr>
                        <w:spacing w:val="-4"/>
                        <w:sz w:val="18"/>
                      </w:rPr>
                      <w:t> </w:t>
                    </w:r>
                    <w:r>
                      <w:rPr>
                        <w:sz w:val="18"/>
                      </w:rPr>
                      <w:t>POSITION</w:t>
                    </w:r>
                    <w:r>
                      <w:rPr>
                        <w:spacing w:val="-4"/>
                        <w:sz w:val="18"/>
                      </w:rPr>
                      <w:t> </w:t>
                    </w:r>
                    <w:r>
                      <w:rPr>
                        <w:sz w:val="18"/>
                      </w:rPr>
                      <w:t>D’UNE</w:t>
                    </w:r>
                    <w:r>
                      <w:rPr>
                        <w:spacing w:val="-2"/>
                        <w:sz w:val="18"/>
                      </w:rPr>
                      <w:t> </w:t>
                    </w:r>
                    <w:r>
                      <w:rPr>
                        <w:sz w:val="18"/>
                      </w:rPr>
                      <w:t>CHAUSSURE</w:t>
                    </w:r>
                    <w:r>
                      <w:rPr>
                        <w:spacing w:val="-1"/>
                        <w:sz w:val="18"/>
                      </w:rPr>
                      <w:t> </w:t>
                    </w:r>
                    <w:r>
                      <w:rPr>
                        <w:sz w:val="18"/>
                      </w:rPr>
                      <w:t>AVEC</w:t>
                    </w:r>
                    <w:r>
                      <w:rPr>
                        <w:spacing w:val="-3"/>
                        <w:sz w:val="18"/>
                      </w:rPr>
                      <w:t> </w:t>
                    </w:r>
                    <w:r>
                      <w:rPr>
                        <w:sz w:val="18"/>
                      </w:rPr>
                      <w:t>UNE</w:t>
                    </w:r>
                    <w:r>
                      <w:rPr>
                        <w:spacing w:val="-2"/>
                        <w:sz w:val="18"/>
                      </w:rPr>
                      <w:t> </w:t>
                    </w:r>
                    <w:r>
                      <w:rPr>
                        <w:sz w:val="18"/>
                      </w:rPr>
                      <w:t>ANNEAU</w:t>
                    </w:r>
                    <w:r>
                      <w:rPr>
                        <w:spacing w:val="-4"/>
                        <w:sz w:val="18"/>
                      </w:rPr>
                      <w:t> </w:t>
                    </w:r>
                    <w:r>
                      <w:rPr>
                        <w:sz w:val="18"/>
                      </w:rPr>
                      <w:t>ET</w:t>
                    </w:r>
                    <w:r>
                      <w:rPr>
                        <w:spacing w:val="-4"/>
                        <w:sz w:val="18"/>
                      </w:rPr>
                      <w:t> </w:t>
                    </w:r>
                    <w:r>
                      <w:rPr>
                        <w:spacing w:val="-2"/>
                        <w:sz w:val="18"/>
                      </w:rPr>
                      <w:t>NODINO</w:t>
                    </w:r>
                  </w:p>
                </w:txbxContent>
              </v:textbox>
              <w10:wrap type="none"/>
            </v:shape>
          </w:pict>
        </mc:Fallback>
      </mc:AlternateContent>
    </w:r>
  </w:p>
</w:ftr>
</file>

<file path=word/footer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173632">
              <wp:simplePos x="0" y="0"/>
              <wp:positionH relativeFrom="page">
                <wp:posOffset>3703954</wp:posOffset>
              </wp:positionH>
              <wp:positionV relativeFrom="page">
                <wp:posOffset>602826</wp:posOffset>
              </wp:positionV>
              <wp:extent cx="165100" cy="19431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165100" cy="194310"/>
                      </a:xfrm>
                      <a:prstGeom prst="rect">
                        <a:avLst/>
                      </a:prstGeom>
                    </wps:spPr>
                    <wps:txbx>
                      <w:txbxContent>
                        <w:p>
                          <w:pPr>
                            <w:pStyle w:val="BodyText"/>
                            <w:spacing w:before="10"/>
                            <w:ind w:left="60"/>
                          </w:pPr>
                          <w:r>
                            <w:rPr>
                              <w:spacing w:val="-10"/>
                            </w:rPr>
                            <w:fldChar w:fldCharType="begin"/>
                          </w:r>
                          <w:r>
                            <w:rPr>
                              <w:spacing w:val="-10"/>
                            </w:rPr>
                            <w:instrText> PAGE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v:shape style="position:absolute;margin-left:291.649994pt;margin-top:47.466625pt;width:13pt;height:15.3pt;mso-position-horizontal-relative:page;mso-position-vertical-relative:page;z-index:-16142848" type="#_x0000_t202" id="docshape4" filled="false" stroked="false">
              <v:textbox inset="0,0,0,0">
                <w:txbxContent>
                  <w:p>
                    <w:pPr>
                      <w:pStyle w:val="BodyText"/>
                      <w:spacing w:before="10"/>
                      <w:ind w:left="60"/>
                    </w:pPr>
                    <w:r>
                      <w:rPr>
                        <w:spacing w:val="-10"/>
                      </w:rPr>
                      <w:fldChar w:fldCharType="begin"/>
                    </w:r>
                    <w:r>
                      <w:rPr>
                        <w:spacing w:val="-10"/>
                      </w:rPr>
                      <w:instrText> PAGE </w:instrText>
                    </w:r>
                    <w:r>
                      <w:rPr>
                        <w:spacing w:val="-10"/>
                      </w:rPr>
                      <w:fldChar w:fldCharType="separate"/>
                    </w:r>
                    <w:r>
                      <w:rPr>
                        <w:spacing w:val="-10"/>
                      </w:rPr>
                      <w:t>2</w:t>
                    </w:r>
                    <w:r>
                      <w:rPr>
                        <w:spacing w:val="-10"/>
                      </w:rPr>
                      <w:fldChar w:fldCharType="end"/>
                    </w:r>
                  </w:p>
                </w:txbxContent>
              </v:textbox>
              <w10:wrap type="none"/>
            </v:shape>
          </w:pict>
        </mc:Fallback>
      </mc:AlternateContent>
    </w:r>
  </w:p>
</w:hdr>
</file>

<file path=word/header10.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179776">
              <wp:simplePos x="0" y="0"/>
              <wp:positionH relativeFrom="page">
                <wp:posOffset>3665854</wp:posOffset>
              </wp:positionH>
              <wp:positionV relativeFrom="page">
                <wp:posOffset>602826</wp:posOffset>
              </wp:positionV>
              <wp:extent cx="241300" cy="194310"/>
              <wp:effectExtent l="0" t="0" r="0" b="0"/>
              <wp:wrapNone/>
              <wp:docPr id="55" name="Textbox 55"/>
              <wp:cNvGraphicFramePr>
                <a:graphicFrameLocks/>
              </wp:cNvGraphicFramePr>
              <a:graphic>
                <a:graphicData uri="http://schemas.microsoft.com/office/word/2010/wordprocessingShape">
                  <wps:wsp>
                    <wps:cNvPr id="55" name="Textbox 55"/>
                    <wps:cNvSpPr txBox="1"/>
                    <wps:spPr>
                      <a:xfrm>
                        <a:off x="0" y="0"/>
                        <a:ext cx="241300" cy="194310"/>
                      </a:xfrm>
                      <a:prstGeom prst="rect">
                        <a:avLst/>
                      </a:prstGeom>
                    </wps:spPr>
                    <wps:txbx>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15</w:t>
                          </w:r>
                          <w:r>
                            <w:rPr>
                              <w:spacing w:val="-5"/>
                            </w:rPr>
                            <w:fldChar w:fldCharType="end"/>
                          </w:r>
                        </w:p>
                      </w:txbxContent>
                    </wps:txbx>
                    <wps:bodyPr wrap="square" lIns="0" tIns="0" rIns="0" bIns="0" rtlCol="0">
                      <a:noAutofit/>
                    </wps:bodyPr>
                  </wps:wsp>
                </a:graphicData>
              </a:graphic>
            </wp:anchor>
          </w:drawing>
        </mc:Choice>
        <mc:Fallback>
          <w:pict>
            <v:shape style="position:absolute;margin-left:288.649994pt;margin-top:47.466625pt;width:19pt;height:15.3pt;mso-position-horizontal-relative:page;mso-position-vertical-relative:page;z-index:-16136704" type="#_x0000_t202" id="docshape32"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15</w:t>
                    </w:r>
                    <w:r>
                      <w:rPr>
                        <w:spacing w:val="-5"/>
                      </w:rPr>
                      <w:fldChar w:fldCharType="end"/>
                    </w:r>
                  </w:p>
                </w:txbxContent>
              </v:textbox>
              <w10:wrap type="none"/>
            </v:shape>
          </w:pict>
        </mc:Fallback>
      </mc:AlternateContent>
    </w:r>
  </w:p>
</w:hdr>
</file>

<file path=word/header1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180288">
              <wp:simplePos x="0" y="0"/>
              <wp:positionH relativeFrom="page">
                <wp:posOffset>3665854</wp:posOffset>
              </wp:positionH>
              <wp:positionV relativeFrom="page">
                <wp:posOffset>602826</wp:posOffset>
              </wp:positionV>
              <wp:extent cx="241300" cy="194310"/>
              <wp:effectExtent l="0" t="0" r="0" b="0"/>
              <wp:wrapNone/>
              <wp:docPr id="58" name="Textbox 58"/>
              <wp:cNvGraphicFramePr>
                <a:graphicFrameLocks/>
              </wp:cNvGraphicFramePr>
              <a:graphic>
                <a:graphicData uri="http://schemas.microsoft.com/office/word/2010/wordprocessingShape">
                  <wps:wsp>
                    <wps:cNvPr id="58" name="Textbox 58"/>
                    <wps:cNvSpPr txBox="1"/>
                    <wps:spPr>
                      <a:xfrm>
                        <a:off x="0" y="0"/>
                        <a:ext cx="241300" cy="194310"/>
                      </a:xfrm>
                      <a:prstGeom prst="rect">
                        <a:avLst/>
                      </a:prstGeom>
                    </wps:spPr>
                    <wps:txbx>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16</w:t>
                          </w:r>
                          <w:r>
                            <w:rPr>
                              <w:spacing w:val="-5"/>
                            </w:rPr>
                            <w:fldChar w:fldCharType="end"/>
                          </w:r>
                        </w:p>
                      </w:txbxContent>
                    </wps:txbx>
                    <wps:bodyPr wrap="square" lIns="0" tIns="0" rIns="0" bIns="0" rtlCol="0">
                      <a:noAutofit/>
                    </wps:bodyPr>
                  </wps:wsp>
                </a:graphicData>
              </a:graphic>
            </wp:anchor>
          </w:drawing>
        </mc:Choice>
        <mc:Fallback>
          <w:pict>
            <v:shape style="position:absolute;margin-left:288.649994pt;margin-top:47.466625pt;width:19pt;height:15.3pt;mso-position-horizontal-relative:page;mso-position-vertical-relative:page;z-index:-16136192" type="#_x0000_t202" id="docshape34"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16</w:t>
                    </w:r>
                    <w:r>
                      <w:rPr>
                        <w:spacing w:val="-5"/>
                      </w:rPr>
                      <w:fldChar w:fldCharType="end"/>
                    </w:r>
                  </w:p>
                </w:txbxContent>
              </v:textbox>
              <w10:wrap type="none"/>
            </v:shape>
          </w:pict>
        </mc:Fallback>
      </mc:AlternateContent>
    </w:r>
  </w:p>
</w:hdr>
</file>

<file path=word/header1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180800">
              <wp:simplePos x="0" y="0"/>
              <wp:positionH relativeFrom="page">
                <wp:posOffset>3665854</wp:posOffset>
              </wp:positionH>
              <wp:positionV relativeFrom="page">
                <wp:posOffset>602826</wp:posOffset>
              </wp:positionV>
              <wp:extent cx="241300" cy="194310"/>
              <wp:effectExtent l="0" t="0" r="0" b="0"/>
              <wp:wrapNone/>
              <wp:docPr id="64" name="Textbox 64"/>
              <wp:cNvGraphicFramePr>
                <a:graphicFrameLocks/>
              </wp:cNvGraphicFramePr>
              <a:graphic>
                <a:graphicData uri="http://schemas.microsoft.com/office/word/2010/wordprocessingShape">
                  <wps:wsp>
                    <wps:cNvPr id="64" name="Textbox 64"/>
                    <wps:cNvSpPr txBox="1"/>
                    <wps:spPr>
                      <a:xfrm>
                        <a:off x="0" y="0"/>
                        <a:ext cx="241300" cy="194310"/>
                      </a:xfrm>
                      <a:prstGeom prst="rect">
                        <a:avLst/>
                      </a:prstGeom>
                    </wps:spPr>
                    <wps:txbx>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17</w:t>
                          </w:r>
                          <w:r>
                            <w:rPr>
                              <w:spacing w:val="-5"/>
                            </w:rPr>
                            <w:fldChar w:fldCharType="end"/>
                          </w:r>
                        </w:p>
                      </w:txbxContent>
                    </wps:txbx>
                    <wps:bodyPr wrap="square" lIns="0" tIns="0" rIns="0" bIns="0" rtlCol="0">
                      <a:noAutofit/>
                    </wps:bodyPr>
                  </wps:wsp>
                </a:graphicData>
              </a:graphic>
            </wp:anchor>
          </w:drawing>
        </mc:Choice>
        <mc:Fallback>
          <w:pict>
            <v:shape style="position:absolute;margin-left:288.649994pt;margin-top:47.466625pt;width:19pt;height:15.3pt;mso-position-horizontal-relative:page;mso-position-vertical-relative:page;z-index:-16135680" type="#_x0000_t202" id="docshape36"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17</w:t>
                    </w:r>
                    <w:r>
                      <w:rPr>
                        <w:spacing w:val="-5"/>
                      </w:rPr>
                      <w:fldChar w:fldCharType="end"/>
                    </w:r>
                  </w:p>
                </w:txbxContent>
              </v:textbox>
              <w10:wrap type="none"/>
            </v:shape>
          </w:pict>
        </mc:Fallback>
      </mc:AlternateContent>
    </w:r>
  </w:p>
</w:hdr>
</file>

<file path=word/header1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181312">
              <wp:simplePos x="0" y="0"/>
              <wp:positionH relativeFrom="page">
                <wp:posOffset>3665854</wp:posOffset>
              </wp:positionH>
              <wp:positionV relativeFrom="page">
                <wp:posOffset>602826</wp:posOffset>
              </wp:positionV>
              <wp:extent cx="241300" cy="194310"/>
              <wp:effectExtent l="0" t="0" r="0" b="0"/>
              <wp:wrapNone/>
              <wp:docPr id="67" name="Textbox 67"/>
              <wp:cNvGraphicFramePr>
                <a:graphicFrameLocks/>
              </wp:cNvGraphicFramePr>
              <a:graphic>
                <a:graphicData uri="http://schemas.microsoft.com/office/word/2010/wordprocessingShape">
                  <wps:wsp>
                    <wps:cNvPr id="67" name="Textbox 67"/>
                    <wps:cNvSpPr txBox="1"/>
                    <wps:spPr>
                      <a:xfrm>
                        <a:off x="0" y="0"/>
                        <a:ext cx="241300" cy="194310"/>
                      </a:xfrm>
                      <a:prstGeom prst="rect">
                        <a:avLst/>
                      </a:prstGeom>
                    </wps:spPr>
                    <wps:txbx>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18</w:t>
                          </w:r>
                          <w:r>
                            <w:rPr>
                              <w:spacing w:val="-5"/>
                            </w:rPr>
                            <w:fldChar w:fldCharType="end"/>
                          </w:r>
                        </w:p>
                      </w:txbxContent>
                    </wps:txbx>
                    <wps:bodyPr wrap="square" lIns="0" tIns="0" rIns="0" bIns="0" rtlCol="0">
                      <a:noAutofit/>
                    </wps:bodyPr>
                  </wps:wsp>
                </a:graphicData>
              </a:graphic>
            </wp:anchor>
          </w:drawing>
        </mc:Choice>
        <mc:Fallback>
          <w:pict>
            <v:shape style="position:absolute;margin-left:288.649994pt;margin-top:47.466625pt;width:19pt;height:15.3pt;mso-position-horizontal-relative:page;mso-position-vertical-relative:page;z-index:-16135168" type="#_x0000_t202" id="docshape38"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18</w:t>
                    </w:r>
                    <w:r>
                      <w:rPr>
                        <w:spacing w:val="-5"/>
                      </w:rPr>
                      <w:fldChar w:fldCharType="end"/>
                    </w:r>
                  </w:p>
                </w:txbxContent>
              </v:textbox>
              <w10:wrap type="none"/>
            </v:shape>
          </w:pict>
        </mc:Fallback>
      </mc:AlternateContent>
    </w:r>
  </w:p>
</w:hdr>
</file>

<file path=word/header1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181824">
              <wp:simplePos x="0" y="0"/>
              <wp:positionH relativeFrom="page">
                <wp:posOffset>3665854</wp:posOffset>
              </wp:positionH>
              <wp:positionV relativeFrom="page">
                <wp:posOffset>602826</wp:posOffset>
              </wp:positionV>
              <wp:extent cx="241300" cy="194310"/>
              <wp:effectExtent l="0" t="0" r="0" b="0"/>
              <wp:wrapNone/>
              <wp:docPr id="69" name="Textbox 69"/>
              <wp:cNvGraphicFramePr>
                <a:graphicFrameLocks/>
              </wp:cNvGraphicFramePr>
              <a:graphic>
                <a:graphicData uri="http://schemas.microsoft.com/office/word/2010/wordprocessingShape">
                  <wps:wsp>
                    <wps:cNvPr id="69" name="Textbox 69"/>
                    <wps:cNvSpPr txBox="1"/>
                    <wps:spPr>
                      <a:xfrm>
                        <a:off x="0" y="0"/>
                        <a:ext cx="241300" cy="194310"/>
                      </a:xfrm>
                      <a:prstGeom prst="rect">
                        <a:avLst/>
                      </a:prstGeom>
                    </wps:spPr>
                    <wps:txbx>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19</w:t>
                          </w:r>
                          <w:r>
                            <w:rPr>
                              <w:spacing w:val="-5"/>
                            </w:rPr>
                            <w:fldChar w:fldCharType="end"/>
                          </w:r>
                        </w:p>
                      </w:txbxContent>
                    </wps:txbx>
                    <wps:bodyPr wrap="square" lIns="0" tIns="0" rIns="0" bIns="0" rtlCol="0">
                      <a:noAutofit/>
                    </wps:bodyPr>
                  </wps:wsp>
                </a:graphicData>
              </a:graphic>
            </wp:anchor>
          </w:drawing>
        </mc:Choice>
        <mc:Fallback>
          <w:pict>
            <v:shape style="position:absolute;margin-left:288.649994pt;margin-top:47.466625pt;width:19pt;height:15.3pt;mso-position-horizontal-relative:page;mso-position-vertical-relative:page;z-index:-16134656" type="#_x0000_t202" id="docshape40"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19</w:t>
                    </w:r>
                    <w:r>
                      <w:rPr>
                        <w:spacing w:val="-5"/>
                      </w:rPr>
                      <w:fldChar w:fldCharType="end"/>
                    </w:r>
                  </w:p>
                </w:txbxContent>
              </v:textbox>
              <w10:wrap type="none"/>
            </v:shape>
          </w:pict>
        </mc:Fallback>
      </mc:AlternateContent>
    </w:r>
  </w:p>
</w:hdr>
</file>

<file path=word/header1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182336">
              <wp:simplePos x="0" y="0"/>
              <wp:positionH relativeFrom="page">
                <wp:posOffset>3665854</wp:posOffset>
              </wp:positionH>
              <wp:positionV relativeFrom="page">
                <wp:posOffset>602826</wp:posOffset>
              </wp:positionV>
              <wp:extent cx="241300" cy="194310"/>
              <wp:effectExtent l="0" t="0" r="0" b="0"/>
              <wp:wrapNone/>
              <wp:docPr id="71" name="Textbox 71"/>
              <wp:cNvGraphicFramePr>
                <a:graphicFrameLocks/>
              </wp:cNvGraphicFramePr>
              <a:graphic>
                <a:graphicData uri="http://schemas.microsoft.com/office/word/2010/wordprocessingShape">
                  <wps:wsp>
                    <wps:cNvPr id="71" name="Textbox 71"/>
                    <wps:cNvSpPr txBox="1"/>
                    <wps:spPr>
                      <a:xfrm>
                        <a:off x="0" y="0"/>
                        <a:ext cx="241300" cy="194310"/>
                      </a:xfrm>
                      <a:prstGeom prst="rect">
                        <a:avLst/>
                      </a:prstGeom>
                    </wps:spPr>
                    <wps:txbx>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20</w:t>
                          </w:r>
                          <w:r>
                            <w:rPr>
                              <w:spacing w:val="-5"/>
                            </w:rPr>
                            <w:fldChar w:fldCharType="end"/>
                          </w:r>
                        </w:p>
                      </w:txbxContent>
                    </wps:txbx>
                    <wps:bodyPr wrap="square" lIns="0" tIns="0" rIns="0" bIns="0" rtlCol="0">
                      <a:noAutofit/>
                    </wps:bodyPr>
                  </wps:wsp>
                </a:graphicData>
              </a:graphic>
            </wp:anchor>
          </w:drawing>
        </mc:Choice>
        <mc:Fallback>
          <w:pict>
            <v:shape style="position:absolute;margin-left:288.649994pt;margin-top:47.466625pt;width:19pt;height:15.3pt;mso-position-horizontal-relative:page;mso-position-vertical-relative:page;z-index:-16134144" type="#_x0000_t202" id="docshape42"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20</w:t>
                    </w:r>
                    <w:r>
                      <w:rPr>
                        <w:spacing w:val="-5"/>
                      </w:rPr>
                      <w:fldChar w:fldCharType="end"/>
                    </w:r>
                  </w:p>
                </w:txbxContent>
              </v:textbox>
              <w10:wrap type="none"/>
            </v:shape>
          </w:pict>
        </mc:Fallback>
      </mc:AlternateContent>
    </w:r>
  </w:p>
</w:hdr>
</file>

<file path=word/header1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182848">
              <wp:simplePos x="0" y="0"/>
              <wp:positionH relativeFrom="page">
                <wp:posOffset>3665854</wp:posOffset>
              </wp:positionH>
              <wp:positionV relativeFrom="page">
                <wp:posOffset>602826</wp:posOffset>
              </wp:positionV>
              <wp:extent cx="241300" cy="194310"/>
              <wp:effectExtent l="0" t="0" r="0" b="0"/>
              <wp:wrapNone/>
              <wp:docPr id="73" name="Textbox 73"/>
              <wp:cNvGraphicFramePr>
                <a:graphicFrameLocks/>
              </wp:cNvGraphicFramePr>
              <a:graphic>
                <a:graphicData uri="http://schemas.microsoft.com/office/word/2010/wordprocessingShape">
                  <wps:wsp>
                    <wps:cNvPr id="73" name="Textbox 73"/>
                    <wps:cNvSpPr txBox="1"/>
                    <wps:spPr>
                      <a:xfrm>
                        <a:off x="0" y="0"/>
                        <a:ext cx="241300" cy="194310"/>
                      </a:xfrm>
                      <a:prstGeom prst="rect">
                        <a:avLst/>
                      </a:prstGeom>
                    </wps:spPr>
                    <wps:txbx>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21</w:t>
                          </w:r>
                          <w:r>
                            <w:rPr>
                              <w:spacing w:val="-5"/>
                            </w:rPr>
                            <w:fldChar w:fldCharType="end"/>
                          </w:r>
                        </w:p>
                      </w:txbxContent>
                    </wps:txbx>
                    <wps:bodyPr wrap="square" lIns="0" tIns="0" rIns="0" bIns="0" rtlCol="0">
                      <a:noAutofit/>
                    </wps:bodyPr>
                  </wps:wsp>
                </a:graphicData>
              </a:graphic>
            </wp:anchor>
          </w:drawing>
        </mc:Choice>
        <mc:Fallback>
          <w:pict>
            <v:shape style="position:absolute;margin-left:288.649994pt;margin-top:47.466625pt;width:19pt;height:15.3pt;mso-position-horizontal-relative:page;mso-position-vertical-relative:page;z-index:-16133632" type="#_x0000_t202" id="docshape44"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21</w:t>
                    </w:r>
                    <w:r>
                      <w:rPr>
                        <w:spacing w:val="-5"/>
                      </w:rPr>
                      <w:fldChar w:fldCharType="end"/>
                    </w:r>
                  </w:p>
                </w:txbxContent>
              </v:textbox>
              <w10:wrap type="none"/>
            </v:shape>
          </w:pict>
        </mc:Fallback>
      </mc:AlternateContent>
    </w:r>
  </w:p>
</w:hdr>
</file>

<file path=word/header17.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183360">
              <wp:simplePos x="0" y="0"/>
              <wp:positionH relativeFrom="page">
                <wp:posOffset>3665854</wp:posOffset>
              </wp:positionH>
              <wp:positionV relativeFrom="page">
                <wp:posOffset>602826</wp:posOffset>
              </wp:positionV>
              <wp:extent cx="241300" cy="194310"/>
              <wp:effectExtent l="0" t="0" r="0" b="0"/>
              <wp:wrapNone/>
              <wp:docPr id="75" name="Textbox 75"/>
              <wp:cNvGraphicFramePr>
                <a:graphicFrameLocks/>
              </wp:cNvGraphicFramePr>
              <a:graphic>
                <a:graphicData uri="http://schemas.microsoft.com/office/word/2010/wordprocessingShape">
                  <wps:wsp>
                    <wps:cNvPr id="75" name="Textbox 75"/>
                    <wps:cNvSpPr txBox="1"/>
                    <wps:spPr>
                      <a:xfrm>
                        <a:off x="0" y="0"/>
                        <a:ext cx="241300" cy="194310"/>
                      </a:xfrm>
                      <a:prstGeom prst="rect">
                        <a:avLst/>
                      </a:prstGeom>
                    </wps:spPr>
                    <wps:txbx>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22</w:t>
                          </w:r>
                          <w:r>
                            <w:rPr>
                              <w:spacing w:val="-5"/>
                            </w:rPr>
                            <w:fldChar w:fldCharType="end"/>
                          </w:r>
                        </w:p>
                      </w:txbxContent>
                    </wps:txbx>
                    <wps:bodyPr wrap="square" lIns="0" tIns="0" rIns="0" bIns="0" rtlCol="0">
                      <a:noAutofit/>
                    </wps:bodyPr>
                  </wps:wsp>
                </a:graphicData>
              </a:graphic>
            </wp:anchor>
          </w:drawing>
        </mc:Choice>
        <mc:Fallback>
          <w:pict>
            <v:shape style="position:absolute;margin-left:288.649994pt;margin-top:47.466625pt;width:19pt;height:15.3pt;mso-position-horizontal-relative:page;mso-position-vertical-relative:page;z-index:-16133120" type="#_x0000_t202" id="docshape46"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22</w:t>
                    </w:r>
                    <w:r>
                      <w:rPr>
                        <w:spacing w:val="-5"/>
                      </w:rPr>
                      <w:fldChar w:fldCharType="end"/>
                    </w:r>
                  </w:p>
                </w:txbxContent>
              </v:textbox>
              <w10:wrap type="none"/>
            </v:shape>
          </w:pict>
        </mc:Fallback>
      </mc:AlternateContent>
    </w:r>
  </w:p>
</w:hdr>
</file>

<file path=word/header18.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183872">
              <wp:simplePos x="0" y="0"/>
              <wp:positionH relativeFrom="page">
                <wp:posOffset>3665854</wp:posOffset>
              </wp:positionH>
              <wp:positionV relativeFrom="page">
                <wp:posOffset>602826</wp:posOffset>
              </wp:positionV>
              <wp:extent cx="241300" cy="194310"/>
              <wp:effectExtent l="0" t="0" r="0" b="0"/>
              <wp:wrapNone/>
              <wp:docPr id="77" name="Textbox 77"/>
              <wp:cNvGraphicFramePr>
                <a:graphicFrameLocks/>
              </wp:cNvGraphicFramePr>
              <a:graphic>
                <a:graphicData uri="http://schemas.microsoft.com/office/word/2010/wordprocessingShape">
                  <wps:wsp>
                    <wps:cNvPr id="77" name="Textbox 77"/>
                    <wps:cNvSpPr txBox="1"/>
                    <wps:spPr>
                      <a:xfrm>
                        <a:off x="0" y="0"/>
                        <a:ext cx="241300" cy="194310"/>
                      </a:xfrm>
                      <a:prstGeom prst="rect">
                        <a:avLst/>
                      </a:prstGeom>
                    </wps:spPr>
                    <wps:txbx>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23</w:t>
                          </w:r>
                          <w:r>
                            <w:rPr>
                              <w:spacing w:val="-5"/>
                            </w:rPr>
                            <w:fldChar w:fldCharType="end"/>
                          </w:r>
                        </w:p>
                      </w:txbxContent>
                    </wps:txbx>
                    <wps:bodyPr wrap="square" lIns="0" tIns="0" rIns="0" bIns="0" rtlCol="0">
                      <a:noAutofit/>
                    </wps:bodyPr>
                  </wps:wsp>
                </a:graphicData>
              </a:graphic>
            </wp:anchor>
          </w:drawing>
        </mc:Choice>
        <mc:Fallback>
          <w:pict>
            <v:shape style="position:absolute;margin-left:288.649994pt;margin-top:47.466625pt;width:19pt;height:15.3pt;mso-position-horizontal-relative:page;mso-position-vertical-relative:page;z-index:-16132608" type="#_x0000_t202" id="docshape48"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23</w:t>
                    </w:r>
                    <w:r>
                      <w:rPr>
                        <w:spacing w:val="-5"/>
                      </w:rPr>
                      <w:fldChar w:fldCharType="end"/>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174656">
              <wp:simplePos x="0" y="0"/>
              <wp:positionH relativeFrom="page">
                <wp:posOffset>3703954</wp:posOffset>
              </wp:positionH>
              <wp:positionV relativeFrom="page">
                <wp:posOffset>602826</wp:posOffset>
              </wp:positionV>
              <wp:extent cx="165100" cy="194310"/>
              <wp:effectExtent l="0" t="0" r="0" b="0"/>
              <wp:wrapNone/>
              <wp:docPr id="9" name="Textbox 9"/>
              <wp:cNvGraphicFramePr>
                <a:graphicFrameLocks/>
              </wp:cNvGraphicFramePr>
              <a:graphic>
                <a:graphicData uri="http://schemas.microsoft.com/office/word/2010/wordprocessingShape">
                  <wps:wsp>
                    <wps:cNvPr id="9" name="Textbox 9"/>
                    <wps:cNvSpPr txBox="1"/>
                    <wps:spPr>
                      <a:xfrm>
                        <a:off x="0" y="0"/>
                        <a:ext cx="165100" cy="194310"/>
                      </a:xfrm>
                      <a:prstGeom prst="rect">
                        <a:avLst/>
                      </a:prstGeom>
                    </wps:spPr>
                    <wps:txbx>
                      <w:txbxContent>
                        <w:p>
                          <w:pPr>
                            <w:pStyle w:val="BodyText"/>
                            <w:spacing w:before="10"/>
                            <w:ind w:left="60"/>
                          </w:pPr>
                          <w:r>
                            <w:rPr>
                              <w:spacing w:val="-10"/>
                            </w:rPr>
                            <w:fldChar w:fldCharType="begin"/>
                          </w:r>
                          <w:r>
                            <w:rPr>
                              <w:spacing w:val="-10"/>
                            </w:rPr>
                            <w:instrText> PAGE </w:instrText>
                          </w:r>
                          <w:r>
                            <w:rPr>
                              <w:spacing w:val="-10"/>
                            </w:rPr>
                            <w:fldChar w:fldCharType="separate"/>
                          </w:r>
                          <w:r>
                            <w:rPr>
                              <w:spacing w:val="-10"/>
                            </w:rPr>
                            <w:t>3</w:t>
                          </w:r>
                          <w:r>
                            <w:rPr>
                              <w:spacing w:val="-10"/>
                            </w:rPr>
                            <w:fldChar w:fldCharType="end"/>
                          </w:r>
                        </w:p>
                      </w:txbxContent>
                    </wps:txbx>
                    <wps:bodyPr wrap="square" lIns="0" tIns="0" rIns="0" bIns="0" rtlCol="0">
                      <a:noAutofit/>
                    </wps:bodyPr>
                  </wps:wsp>
                </a:graphicData>
              </a:graphic>
            </wp:anchor>
          </w:drawing>
        </mc:Choice>
        <mc:Fallback>
          <w:pict>
            <v:shape style="position:absolute;margin-left:291.649994pt;margin-top:47.466625pt;width:13pt;height:15.3pt;mso-position-horizontal-relative:page;mso-position-vertical-relative:page;z-index:-16141824" type="#_x0000_t202" id="docshape7" filled="false" stroked="false">
              <v:textbox inset="0,0,0,0">
                <w:txbxContent>
                  <w:p>
                    <w:pPr>
                      <w:pStyle w:val="BodyText"/>
                      <w:spacing w:before="10"/>
                      <w:ind w:left="60"/>
                    </w:pPr>
                    <w:r>
                      <w:rPr>
                        <w:spacing w:val="-10"/>
                      </w:rPr>
                      <w:fldChar w:fldCharType="begin"/>
                    </w:r>
                    <w:r>
                      <w:rPr>
                        <w:spacing w:val="-10"/>
                      </w:rPr>
                      <w:instrText> PAGE </w:instrText>
                    </w:r>
                    <w:r>
                      <w:rPr>
                        <w:spacing w:val="-10"/>
                      </w:rPr>
                      <w:fldChar w:fldCharType="separate"/>
                    </w:r>
                    <w:r>
                      <w:rPr>
                        <w:spacing w:val="-10"/>
                      </w:rPr>
                      <w:t>3</w:t>
                    </w:r>
                    <w:r>
                      <w:rPr>
                        <w:spacing w:val="-10"/>
                      </w:rPr>
                      <w:fldChar w:fldCharType="end"/>
                    </w:r>
                  </w:p>
                </w:txbxContent>
              </v:textbox>
              <w10:wrap type="none"/>
            </v:shape>
          </w:pict>
        </mc:Fallback>
      </mc:AlternateContent>
    </w:r>
  </w:p>
</w:hdr>
</file>

<file path=word/header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175680">
              <wp:simplePos x="0" y="0"/>
              <wp:positionH relativeFrom="page">
                <wp:posOffset>3703954</wp:posOffset>
              </wp:positionH>
              <wp:positionV relativeFrom="page">
                <wp:posOffset>602826</wp:posOffset>
              </wp:positionV>
              <wp:extent cx="165100" cy="194310"/>
              <wp:effectExtent l="0" t="0" r="0" b="0"/>
              <wp:wrapNone/>
              <wp:docPr id="19" name="Textbox 19"/>
              <wp:cNvGraphicFramePr>
                <a:graphicFrameLocks/>
              </wp:cNvGraphicFramePr>
              <a:graphic>
                <a:graphicData uri="http://schemas.microsoft.com/office/word/2010/wordprocessingShape">
                  <wps:wsp>
                    <wps:cNvPr id="19" name="Textbox 19"/>
                    <wps:cNvSpPr txBox="1"/>
                    <wps:spPr>
                      <a:xfrm>
                        <a:off x="0" y="0"/>
                        <a:ext cx="165100" cy="194310"/>
                      </a:xfrm>
                      <a:prstGeom prst="rect">
                        <a:avLst/>
                      </a:prstGeom>
                    </wps:spPr>
                    <wps:txbx>
                      <w:txbxContent>
                        <w:p>
                          <w:pPr>
                            <w:pStyle w:val="BodyText"/>
                            <w:spacing w:before="10"/>
                            <w:ind w:left="60"/>
                          </w:pPr>
                          <w:r>
                            <w:rPr>
                              <w:spacing w:val="-10"/>
                            </w:rPr>
                            <w:fldChar w:fldCharType="begin"/>
                          </w:r>
                          <w:r>
                            <w:rPr>
                              <w:spacing w:val="-10"/>
                            </w:rPr>
                            <w:instrText> PAGE </w:instrText>
                          </w:r>
                          <w:r>
                            <w:rPr>
                              <w:spacing w:val="-10"/>
                            </w:rPr>
                            <w:fldChar w:fldCharType="separate"/>
                          </w:r>
                          <w:r>
                            <w:rPr>
                              <w:spacing w:val="-10"/>
                            </w:rPr>
                            <w:t>6</w:t>
                          </w:r>
                          <w:r>
                            <w:rPr>
                              <w:spacing w:val="-10"/>
                            </w:rPr>
                            <w:fldChar w:fldCharType="end"/>
                          </w:r>
                        </w:p>
                      </w:txbxContent>
                    </wps:txbx>
                    <wps:bodyPr wrap="square" lIns="0" tIns="0" rIns="0" bIns="0" rtlCol="0">
                      <a:noAutofit/>
                    </wps:bodyPr>
                  </wps:wsp>
                </a:graphicData>
              </a:graphic>
            </wp:anchor>
          </w:drawing>
        </mc:Choice>
        <mc:Fallback>
          <w:pict>
            <v:shape style="position:absolute;margin-left:291.649994pt;margin-top:47.466625pt;width:13pt;height:15.3pt;mso-position-horizontal-relative:page;mso-position-vertical-relative:page;z-index:-16140800" type="#_x0000_t202" id="docshape12" filled="false" stroked="false">
              <v:textbox inset="0,0,0,0">
                <w:txbxContent>
                  <w:p>
                    <w:pPr>
                      <w:pStyle w:val="BodyText"/>
                      <w:spacing w:before="10"/>
                      <w:ind w:left="60"/>
                    </w:pPr>
                    <w:r>
                      <w:rPr>
                        <w:spacing w:val="-10"/>
                      </w:rPr>
                      <w:fldChar w:fldCharType="begin"/>
                    </w:r>
                    <w:r>
                      <w:rPr>
                        <w:spacing w:val="-10"/>
                      </w:rPr>
                      <w:instrText> PAGE </w:instrText>
                    </w:r>
                    <w:r>
                      <w:rPr>
                        <w:spacing w:val="-10"/>
                      </w:rPr>
                      <w:fldChar w:fldCharType="separate"/>
                    </w:r>
                    <w:r>
                      <w:rPr>
                        <w:spacing w:val="-10"/>
                      </w:rPr>
                      <w:t>6</w:t>
                    </w:r>
                    <w:r>
                      <w:rPr>
                        <w:spacing w:val="-10"/>
                      </w:rPr>
                      <w:fldChar w:fldCharType="end"/>
                    </w:r>
                  </w:p>
                </w:txbxContent>
              </v:textbox>
              <w10:wrap type="none"/>
            </v:shape>
          </w:pict>
        </mc:Fallback>
      </mc:AlternateContent>
    </w:r>
  </w:p>
</w:hdr>
</file>

<file path=word/header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176192">
              <wp:simplePos x="0" y="0"/>
              <wp:positionH relativeFrom="page">
                <wp:posOffset>3703954</wp:posOffset>
              </wp:positionH>
              <wp:positionV relativeFrom="page">
                <wp:posOffset>602826</wp:posOffset>
              </wp:positionV>
              <wp:extent cx="165100" cy="194310"/>
              <wp:effectExtent l="0" t="0" r="0" b="0"/>
              <wp:wrapNone/>
              <wp:docPr id="23" name="Textbox 23"/>
              <wp:cNvGraphicFramePr>
                <a:graphicFrameLocks/>
              </wp:cNvGraphicFramePr>
              <a:graphic>
                <a:graphicData uri="http://schemas.microsoft.com/office/word/2010/wordprocessingShape">
                  <wps:wsp>
                    <wps:cNvPr id="23" name="Textbox 23"/>
                    <wps:cNvSpPr txBox="1"/>
                    <wps:spPr>
                      <a:xfrm>
                        <a:off x="0" y="0"/>
                        <a:ext cx="165100" cy="194310"/>
                      </a:xfrm>
                      <a:prstGeom prst="rect">
                        <a:avLst/>
                      </a:prstGeom>
                    </wps:spPr>
                    <wps:txbx>
                      <w:txbxContent>
                        <w:p>
                          <w:pPr>
                            <w:pStyle w:val="BodyText"/>
                            <w:spacing w:before="10"/>
                            <w:ind w:left="60"/>
                          </w:pPr>
                          <w:r>
                            <w:rPr>
                              <w:spacing w:val="-10"/>
                            </w:rPr>
                            <w:fldChar w:fldCharType="begin"/>
                          </w:r>
                          <w:r>
                            <w:rPr>
                              <w:spacing w:val="-10"/>
                            </w:rPr>
                            <w:instrText> PAGE </w:instrText>
                          </w:r>
                          <w:r>
                            <w:rPr>
                              <w:spacing w:val="-10"/>
                            </w:rPr>
                            <w:fldChar w:fldCharType="separate"/>
                          </w:r>
                          <w:r>
                            <w:rPr>
                              <w:spacing w:val="-10"/>
                            </w:rPr>
                            <w:t>7</w:t>
                          </w:r>
                          <w:r>
                            <w:rPr>
                              <w:spacing w:val="-10"/>
                            </w:rPr>
                            <w:fldChar w:fldCharType="end"/>
                          </w:r>
                        </w:p>
                      </w:txbxContent>
                    </wps:txbx>
                    <wps:bodyPr wrap="square" lIns="0" tIns="0" rIns="0" bIns="0" rtlCol="0">
                      <a:noAutofit/>
                    </wps:bodyPr>
                  </wps:wsp>
                </a:graphicData>
              </a:graphic>
            </wp:anchor>
          </w:drawing>
        </mc:Choice>
        <mc:Fallback>
          <w:pict>
            <v:shape style="position:absolute;margin-left:291.649994pt;margin-top:47.466625pt;width:13pt;height:15.3pt;mso-position-horizontal-relative:page;mso-position-vertical-relative:page;z-index:-16140288" type="#_x0000_t202" id="docshape14" filled="false" stroked="false">
              <v:textbox inset="0,0,0,0">
                <w:txbxContent>
                  <w:p>
                    <w:pPr>
                      <w:pStyle w:val="BodyText"/>
                      <w:spacing w:before="10"/>
                      <w:ind w:left="60"/>
                    </w:pPr>
                    <w:r>
                      <w:rPr>
                        <w:spacing w:val="-10"/>
                      </w:rPr>
                      <w:fldChar w:fldCharType="begin"/>
                    </w:r>
                    <w:r>
                      <w:rPr>
                        <w:spacing w:val="-10"/>
                      </w:rPr>
                      <w:instrText> PAGE </w:instrText>
                    </w:r>
                    <w:r>
                      <w:rPr>
                        <w:spacing w:val="-10"/>
                      </w:rPr>
                      <w:fldChar w:fldCharType="separate"/>
                    </w:r>
                    <w:r>
                      <w:rPr>
                        <w:spacing w:val="-10"/>
                      </w:rPr>
                      <w:t>7</w:t>
                    </w:r>
                    <w:r>
                      <w:rPr>
                        <w:spacing w:val="-10"/>
                      </w:rPr>
                      <w:fldChar w:fldCharType="end"/>
                    </w:r>
                  </w:p>
                </w:txbxContent>
              </v:textbox>
              <w10:wrap type="none"/>
            </v:shape>
          </w:pict>
        </mc:Fallback>
      </mc:AlternateContent>
    </w:r>
  </w:p>
</w:hdr>
</file>

<file path=word/header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176704">
              <wp:simplePos x="0" y="0"/>
              <wp:positionH relativeFrom="page">
                <wp:posOffset>3691254</wp:posOffset>
              </wp:positionH>
              <wp:positionV relativeFrom="page">
                <wp:posOffset>602826</wp:posOffset>
              </wp:positionV>
              <wp:extent cx="177800" cy="194310"/>
              <wp:effectExtent l="0" t="0" r="0" b="0"/>
              <wp:wrapNone/>
              <wp:docPr id="29" name="Textbox 29"/>
              <wp:cNvGraphicFramePr>
                <a:graphicFrameLocks/>
              </wp:cNvGraphicFramePr>
              <a:graphic>
                <a:graphicData uri="http://schemas.microsoft.com/office/word/2010/wordprocessingShape">
                  <wps:wsp>
                    <wps:cNvPr id="29" name="Textbox 29"/>
                    <wps:cNvSpPr txBox="1"/>
                    <wps:spPr>
                      <a:xfrm>
                        <a:off x="0" y="0"/>
                        <a:ext cx="177800" cy="194310"/>
                      </a:xfrm>
                      <a:prstGeom prst="rect">
                        <a:avLst/>
                      </a:prstGeom>
                    </wps:spPr>
                    <wps:txbx>
                      <w:txbxContent>
                        <w:p>
                          <w:pPr>
                            <w:pStyle w:val="BodyText"/>
                            <w:spacing w:before="10"/>
                            <w:ind w:left="2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 style="position:absolute;margin-left:290.649994pt;margin-top:47.466625pt;width:14pt;height:15.3pt;mso-position-horizontal-relative:page;mso-position-vertical-relative:page;z-index:-16139776" type="#_x0000_t202" id="docshape16" filled="false" stroked="false">
              <v:textbox inset="0,0,0,0">
                <w:txbxContent>
                  <w:p>
                    <w:pPr>
                      <w:pStyle w:val="BodyText"/>
                      <w:spacing w:before="10"/>
                      <w:ind w:left="2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mc:Fallback>
      </mc:AlternateContent>
    </w:r>
  </w:p>
</w:hdr>
</file>

<file path=word/header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177728">
              <wp:simplePos x="0" y="0"/>
              <wp:positionH relativeFrom="page">
                <wp:posOffset>3665854</wp:posOffset>
              </wp:positionH>
              <wp:positionV relativeFrom="page">
                <wp:posOffset>602826</wp:posOffset>
              </wp:positionV>
              <wp:extent cx="241300" cy="194310"/>
              <wp:effectExtent l="0" t="0" r="0" b="0"/>
              <wp:wrapNone/>
              <wp:docPr id="44" name="Textbox 44"/>
              <wp:cNvGraphicFramePr>
                <a:graphicFrameLocks/>
              </wp:cNvGraphicFramePr>
              <a:graphic>
                <a:graphicData uri="http://schemas.microsoft.com/office/word/2010/wordprocessingShape">
                  <wps:wsp>
                    <wps:cNvPr id="44" name="Textbox 44"/>
                    <wps:cNvSpPr txBox="1"/>
                    <wps:spPr>
                      <a:xfrm>
                        <a:off x="0" y="0"/>
                        <a:ext cx="241300" cy="194310"/>
                      </a:xfrm>
                      <a:prstGeom prst="rect">
                        <a:avLst/>
                      </a:prstGeom>
                    </wps:spPr>
                    <wps:txbx>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11</w:t>
                          </w:r>
                          <w:r>
                            <w:rPr>
                              <w:spacing w:val="-5"/>
                            </w:rPr>
                            <w:fldChar w:fldCharType="end"/>
                          </w:r>
                        </w:p>
                      </w:txbxContent>
                    </wps:txbx>
                    <wps:bodyPr wrap="square" lIns="0" tIns="0" rIns="0" bIns="0" rtlCol="0">
                      <a:noAutofit/>
                    </wps:bodyPr>
                  </wps:wsp>
                </a:graphicData>
              </a:graphic>
            </wp:anchor>
          </w:drawing>
        </mc:Choice>
        <mc:Fallback>
          <w:pict>
            <v:shape style="position:absolute;margin-left:288.649994pt;margin-top:47.466625pt;width:19pt;height:15.3pt;mso-position-horizontal-relative:page;mso-position-vertical-relative:page;z-index:-16138752" type="#_x0000_t202" id="docshape24"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11</w:t>
                    </w:r>
                    <w:r>
                      <w:rPr>
                        <w:spacing w:val="-5"/>
                      </w:rPr>
                      <w:fldChar w:fldCharType="end"/>
                    </w:r>
                  </w:p>
                </w:txbxContent>
              </v:textbox>
              <w10:wrap type="none"/>
            </v:shape>
          </w:pict>
        </mc:Fallback>
      </mc:AlternateContent>
    </w:r>
  </w:p>
</w:hdr>
</file>

<file path=word/header7.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178240">
              <wp:simplePos x="0" y="0"/>
              <wp:positionH relativeFrom="page">
                <wp:posOffset>3665854</wp:posOffset>
              </wp:positionH>
              <wp:positionV relativeFrom="page">
                <wp:posOffset>602826</wp:posOffset>
              </wp:positionV>
              <wp:extent cx="241300" cy="194310"/>
              <wp:effectExtent l="0" t="0" r="0" b="0"/>
              <wp:wrapNone/>
              <wp:docPr id="46" name="Textbox 46"/>
              <wp:cNvGraphicFramePr>
                <a:graphicFrameLocks/>
              </wp:cNvGraphicFramePr>
              <a:graphic>
                <a:graphicData uri="http://schemas.microsoft.com/office/word/2010/wordprocessingShape">
                  <wps:wsp>
                    <wps:cNvPr id="46" name="Textbox 46"/>
                    <wps:cNvSpPr txBox="1"/>
                    <wps:spPr>
                      <a:xfrm>
                        <a:off x="0" y="0"/>
                        <a:ext cx="241300" cy="194310"/>
                      </a:xfrm>
                      <a:prstGeom prst="rect">
                        <a:avLst/>
                      </a:prstGeom>
                    </wps:spPr>
                    <wps:txbx>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12</w:t>
                          </w:r>
                          <w:r>
                            <w:rPr>
                              <w:spacing w:val="-5"/>
                            </w:rPr>
                            <w:fldChar w:fldCharType="end"/>
                          </w:r>
                        </w:p>
                      </w:txbxContent>
                    </wps:txbx>
                    <wps:bodyPr wrap="square" lIns="0" tIns="0" rIns="0" bIns="0" rtlCol="0">
                      <a:noAutofit/>
                    </wps:bodyPr>
                  </wps:wsp>
                </a:graphicData>
              </a:graphic>
            </wp:anchor>
          </w:drawing>
        </mc:Choice>
        <mc:Fallback>
          <w:pict>
            <v:shape style="position:absolute;margin-left:288.649994pt;margin-top:47.466625pt;width:19pt;height:15.3pt;mso-position-horizontal-relative:page;mso-position-vertical-relative:page;z-index:-16138240" type="#_x0000_t202" id="docshape26"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12</w:t>
                    </w:r>
                    <w:r>
                      <w:rPr>
                        <w:spacing w:val="-5"/>
                      </w:rPr>
                      <w:fldChar w:fldCharType="end"/>
                    </w:r>
                  </w:p>
                </w:txbxContent>
              </v:textbox>
              <w10:wrap type="none"/>
            </v:shape>
          </w:pict>
        </mc:Fallback>
      </mc:AlternateContent>
    </w:r>
  </w:p>
</w:hdr>
</file>

<file path=word/header8.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178752">
              <wp:simplePos x="0" y="0"/>
              <wp:positionH relativeFrom="page">
                <wp:posOffset>3665854</wp:posOffset>
              </wp:positionH>
              <wp:positionV relativeFrom="page">
                <wp:posOffset>602826</wp:posOffset>
              </wp:positionV>
              <wp:extent cx="241300" cy="194310"/>
              <wp:effectExtent l="0" t="0" r="0" b="0"/>
              <wp:wrapNone/>
              <wp:docPr id="48" name="Textbox 48"/>
              <wp:cNvGraphicFramePr>
                <a:graphicFrameLocks/>
              </wp:cNvGraphicFramePr>
              <a:graphic>
                <a:graphicData uri="http://schemas.microsoft.com/office/word/2010/wordprocessingShape">
                  <wps:wsp>
                    <wps:cNvPr id="48" name="Textbox 48"/>
                    <wps:cNvSpPr txBox="1"/>
                    <wps:spPr>
                      <a:xfrm>
                        <a:off x="0" y="0"/>
                        <a:ext cx="241300" cy="194310"/>
                      </a:xfrm>
                      <a:prstGeom prst="rect">
                        <a:avLst/>
                      </a:prstGeom>
                    </wps:spPr>
                    <wps:txbx>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13</w:t>
                          </w:r>
                          <w:r>
                            <w:rPr>
                              <w:spacing w:val="-5"/>
                            </w:rPr>
                            <w:fldChar w:fldCharType="end"/>
                          </w:r>
                        </w:p>
                      </w:txbxContent>
                    </wps:txbx>
                    <wps:bodyPr wrap="square" lIns="0" tIns="0" rIns="0" bIns="0" rtlCol="0">
                      <a:noAutofit/>
                    </wps:bodyPr>
                  </wps:wsp>
                </a:graphicData>
              </a:graphic>
            </wp:anchor>
          </w:drawing>
        </mc:Choice>
        <mc:Fallback>
          <w:pict>
            <v:shape style="position:absolute;margin-left:288.649994pt;margin-top:47.466625pt;width:19pt;height:15.3pt;mso-position-horizontal-relative:page;mso-position-vertical-relative:page;z-index:-16137728" type="#_x0000_t202" id="docshape28"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13</w:t>
                    </w:r>
                    <w:r>
                      <w:rPr>
                        <w:spacing w:val="-5"/>
                      </w:rPr>
                      <w:fldChar w:fldCharType="end"/>
                    </w:r>
                  </w:p>
                </w:txbxContent>
              </v:textbox>
              <w10:wrap type="none"/>
            </v:shape>
          </w:pict>
        </mc:Fallback>
      </mc:AlternateContent>
    </w:r>
  </w:p>
</w:hdr>
</file>

<file path=word/header9.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179264">
              <wp:simplePos x="0" y="0"/>
              <wp:positionH relativeFrom="page">
                <wp:posOffset>3665854</wp:posOffset>
              </wp:positionH>
              <wp:positionV relativeFrom="page">
                <wp:posOffset>602826</wp:posOffset>
              </wp:positionV>
              <wp:extent cx="241300" cy="194310"/>
              <wp:effectExtent l="0" t="0" r="0" b="0"/>
              <wp:wrapNone/>
              <wp:docPr id="53" name="Textbox 53"/>
              <wp:cNvGraphicFramePr>
                <a:graphicFrameLocks/>
              </wp:cNvGraphicFramePr>
              <a:graphic>
                <a:graphicData uri="http://schemas.microsoft.com/office/word/2010/wordprocessingShape">
                  <wps:wsp>
                    <wps:cNvPr id="53" name="Textbox 53"/>
                    <wps:cNvSpPr txBox="1"/>
                    <wps:spPr>
                      <a:xfrm>
                        <a:off x="0" y="0"/>
                        <a:ext cx="241300" cy="194310"/>
                      </a:xfrm>
                      <a:prstGeom prst="rect">
                        <a:avLst/>
                      </a:prstGeom>
                    </wps:spPr>
                    <wps:txbx>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14</w:t>
                          </w:r>
                          <w:r>
                            <w:rPr>
                              <w:spacing w:val="-5"/>
                            </w:rPr>
                            <w:fldChar w:fldCharType="end"/>
                          </w:r>
                        </w:p>
                      </w:txbxContent>
                    </wps:txbx>
                    <wps:bodyPr wrap="square" lIns="0" tIns="0" rIns="0" bIns="0" rtlCol="0">
                      <a:noAutofit/>
                    </wps:bodyPr>
                  </wps:wsp>
                </a:graphicData>
              </a:graphic>
            </wp:anchor>
          </w:drawing>
        </mc:Choice>
        <mc:Fallback>
          <w:pict>
            <v:shape style="position:absolute;margin-left:288.649994pt;margin-top:47.466625pt;width:19pt;height:15.3pt;mso-position-horizontal-relative:page;mso-position-vertical-relative:page;z-index:-16137216" type="#_x0000_t202" id="docshape30"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14</w:t>
                    </w:r>
                    <w:r>
                      <w:rPr>
                        <w:spacing w:val="-5"/>
                      </w:rPr>
                      <w:fldChar w:fldCharType="end"/>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592" w:hanging="428"/>
        <w:jc w:val="left"/>
      </w:pPr>
      <w:rPr>
        <w:rFonts w:hint="default" w:ascii="Times New Roman" w:hAnsi="Times New Roman" w:eastAsia="Times New Roman" w:cs="Times New Roman"/>
        <w:b w:val="0"/>
        <w:bCs w:val="0"/>
        <w:i w:val="0"/>
        <w:iCs w:val="0"/>
        <w:spacing w:val="0"/>
        <w:w w:val="100"/>
        <w:sz w:val="24"/>
        <w:szCs w:val="24"/>
        <w:lang w:val="fr-FR" w:eastAsia="en-US" w:bidi="ar-SA"/>
      </w:rPr>
    </w:lvl>
    <w:lvl w:ilvl="1">
      <w:start w:val="0"/>
      <w:numFmt w:val="bullet"/>
      <w:lvlText w:val=""/>
      <w:lvlJc w:val="left"/>
      <w:pPr>
        <w:ind w:left="1298" w:hanging="567"/>
      </w:pPr>
      <w:rPr>
        <w:rFonts w:hint="default" w:ascii="Symbol" w:hAnsi="Symbol" w:eastAsia="Symbol" w:cs="Symbol"/>
        <w:b w:val="0"/>
        <w:bCs w:val="0"/>
        <w:i w:val="0"/>
        <w:iCs w:val="0"/>
        <w:spacing w:val="0"/>
        <w:w w:val="100"/>
        <w:sz w:val="24"/>
        <w:szCs w:val="24"/>
        <w:lang w:val="fr-FR" w:eastAsia="en-US" w:bidi="ar-SA"/>
      </w:rPr>
    </w:lvl>
    <w:lvl w:ilvl="2">
      <w:start w:val="0"/>
      <w:numFmt w:val="bullet"/>
      <w:lvlText w:val=""/>
      <w:lvlJc w:val="left"/>
      <w:pPr>
        <w:ind w:left="2018" w:hanging="360"/>
      </w:pPr>
      <w:rPr>
        <w:rFonts w:hint="default" w:ascii="Symbol" w:hAnsi="Symbol" w:eastAsia="Symbol" w:cs="Symbol"/>
        <w:b w:val="0"/>
        <w:bCs w:val="0"/>
        <w:i w:val="0"/>
        <w:iCs w:val="0"/>
        <w:spacing w:val="0"/>
        <w:w w:val="100"/>
        <w:sz w:val="24"/>
        <w:szCs w:val="24"/>
        <w:lang w:val="fr-FR" w:eastAsia="en-US" w:bidi="ar-SA"/>
      </w:rPr>
    </w:lvl>
    <w:lvl w:ilvl="3">
      <w:start w:val="0"/>
      <w:numFmt w:val="bullet"/>
      <w:lvlText w:val="•"/>
      <w:lvlJc w:val="left"/>
      <w:pPr>
        <w:ind w:left="2020" w:hanging="360"/>
      </w:pPr>
      <w:rPr>
        <w:rFonts w:hint="default"/>
        <w:lang w:val="fr-FR" w:eastAsia="en-US" w:bidi="ar-SA"/>
      </w:rPr>
    </w:lvl>
    <w:lvl w:ilvl="4">
      <w:start w:val="0"/>
      <w:numFmt w:val="bullet"/>
      <w:lvlText w:val="•"/>
      <w:lvlJc w:val="left"/>
      <w:pPr>
        <w:ind w:left="3209" w:hanging="360"/>
      </w:pPr>
      <w:rPr>
        <w:rFonts w:hint="default"/>
        <w:lang w:val="fr-FR" w:eastAsia="en-US" w:bidi="ar-SA"/>
      </w:rPr>
    </w:lvl>
    <w:lvl w:ilvl="5">
      <w:start w:val="0"/>
      <w:numFmt w:val="bullet"/>
      <w:lvlText w:val="•"/>
      <w:lvlJc w:val="left"/>
      <w:pPr>
        <w:ind w:left="4399" w:hanging="360"/>
      </w:pPr>
      <w:rPr>
        <w:rFonts w:hint="default"/>
        <w:lang w:val="fr-FR" w:eastAsia="en-US" w:bidi="ar-SA"/>
      </w:rPr>
    </w:lvl>
    <w:lvl w:ilvl="6">
      <w:start w:val="0"/>
      <w:numFmt w:val="bullet"/>
      <w:lvlText w:val="•"/>
      <w:lvlJc w:val="left"/>
      <w:pPr>
        <w:ind w:left="5589" w:hanging="360"/>
      </w:pPr>
      <w:rPr>
        <w:rFonts w:hint="default"/>
        <w:lang w:val="fr-FR" w:eastAsia="en-US" w:bidi="ar-SA"/>
      </w:rPr>
    </w:lvl>
    <w:lvl w:ilvl="7">
      <w:start w:val="0"/>
      <w:numFmt w:val="bullet"/>
      <w:lvlText w:val="•"/>
      <w:lvlJc w:val="left"/>
      <w:pPr>
        <w:ind w:left="6779" w:hanging="360"/>
      </w:pPr>
      <w:rPr>
        <w:rFonts w:hint="default"/>
        <w:lang w:val="fr-FR" w:eastAsia="en-US" w:bidi="ar-SA"/>
      </w:rPr>
    </w:lvl>
    <w:lvl w:ilvl="8">
      <w:start w:val="0"/>
      <w:numFmt w:val="bullet"/>
      <w:lvlText w:val="•"/>
      <w:lvlJc w:val="left"/>
      <w:pPr>
        <w:ind w:left="7968" w:hanging="360"/>
      </w:pPr>
      <w:rPr>
        <w:rFonts w:hint="default"/>
        <w:lang w:val="fr-FR"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fr-FR"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fr-FR" w:eastAsia="en-US" w:bidi="ar-SA"/>
    </w:rPr>
  </w:style>
  <w:style w:styleId="Heading1" w:type="paragraph">
    <w:name w:val="Heading 1"/>
    <w:basedOn w:val="Normal"/>
    <w:uiPriority w:val="1"/>
    <w:qFormat/>
    <w:pPr>
      <w:ind w:left="590"/>
      <w:outlineLvl w:val="1"/>
    </w:pPr>
    <w:rPr>
      <w:rFonts w:ascii="Times New Roman" w:hAnsi="Times New Roman" w:eastAsia="Times New Roman" w:cs="Times New Roman"/>
      <w:b/>
      <w:bCs/>
      <w:sz w:val="24"/>
      <w:szCs w:val="24"/>
      <w:lang w:val="fr-FR" w:eastAsia="en-US" w:bidi="ar-SA"/>
    </w:rPr>
  </w:style>
  <w:style w:styleId="ListParagraph" w:type="paragraph">
    <w:name w:val="List Paragraph"/>
    <w:basedOn w:val="Normal"/>
    <w:uiPriority w:val="1"/>
    <w:qFormat/>
    <w:pPr>
      <w:spacing w:before="240"/>
      <w:ind w:left="1298" w:right="1155" w:hanging="567"/>
      <w:jc w:val="both"/>
    </w:pPr>
    <w:rPr>
      <w:rFonts w:ascii="Times New Roman" w:hAnsi="Times New Roman" w:eastAsia="Times New Roman" w:cs="Times New Roman"/>
      <w:lang w:val="fr-FR" w:eastAsia="en-US" w:bidi="ar-SA"/>
    </w:rPr>
  </w:style>
  <w:style w:styleId="TableParagraph" w:type="paragraph">
    <w:name w:val="Table Paragraph"/>
    <w:basedOn w:val="Normal"/>
    <w:uiPriority w:val="1"/>
    <w:qFormat/>
    <w:pPr/>
    <w:rPr>
      <w:rFonts w:ascii="Times New Roman" w:hAnsi="Times New Roman" w:eastAsia="Times New Roman" w:cs="Times New Roman"/>
      <w:lang w:val="fr-FR"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image" Target="media/image2.jpeg"/><Relationship Id="rId9" Type="http://schemas.openxmlformats.org/officeDocument/2006/relationships/header" Target="header2.xml"/><Relationship Id="rId10" Type="http://schemas.openxmlformats.org/officeDocument/2006/relationships/footer" Target="footer2.xml"/><Relationship Id="rId11" Type="http://schemas.openxmlformats.org/officeDocument/2006/relationships/image" Target="media/image3.jpeg"/><Relationship Id="rId12" Type="http://schemas.openxmlformats.org/officeDocument/2006/relationships/hyperlink" Target="https://www.amazon.it/NXY-Mocassini-Metallico-Mocassino-Pantofole/dp/B07XY1BWDQ" TargetMode="External"/><Relationship Id="rId13" Type="http://schemas.openxmlformats.org/officeDocument/2006/relationships/image" Target="media/image4.jpeg"/><Relationship Id="rId14" Type="http://schemas.openxmlformats.org/officeDocument/2006/relationships/hyperlink" Target="https://www.amazon.it/Sandali-Bassi-Donna-Infradito-Nappine/dp/B0986RNGMX?th=1" TargetMode="External"/><Relationship Id="rId15" Type="http://schemas.openxmlformats.org/officeDocument/2006/relationships/image" Target="media/image5.jpeg"/><Relationship Id="rId16" Type="http://schemas.openxmlformats.org/officeDocument/2006/relationships/image" Target="media/image6.jpeg"/><Relationship Id="rId17" Type="http://schemas.openxmlformats.org/officeDocument/2006/relationships/hyperlink" Target="https://it.aliexpress.com/item/1005003589466836.html" TargetMode="External"/><Relationship Id="rId18" Type="http://schemas.openxmlformats.org/officeDocument/2006/relationships/image" Target="media/image7.jpeg"/><Relationship Id="rId19" Type="http://schemas.openxmlformats.org/officeDocument/2006/relationships/hyperlink" Target="https://www.monnalisaloveshoes.it/sabot/1466-sabot-con-nappine-t-medio.html" TargetMode="External"/><Relationship Id="rId20" Type="http://schemas.openxmlformats.org/officeDocument/2006/relationships/header" Target="header3.xml"/><Relationship Id="rId21" Type="http://schemas.openxmlformats.org/officeDocument/2006/relationships/footer" Target="footer3.xml"/><Relationship Id="rId22" Type="http://schemas.openxmlformats.org/officeDocument/2006/relationships/image" Target="media/image8.jpeg"/><Relationship Id="rId23" Type="http://schemas.openxmlformats.org/officeDocument/2006/relationships/hyperlink" Target="https://www.spatarella.eu/en/product/women-s-sandals-in-wisteria-leather-with-contrastingtassels-and-square-toe-spatarella-sp9091036" TargetMode="External"/><Relationship Id="rId24" Type="http://schemas.openxmlformats.org/officeDocument/2006/relationships/image" Target="media/image9.jpeg"/><Relationship Id="rId25" Type="http://schemas.openxmlformats.org/officeDocument/2006/relationships/header" Target="header4.xml"/><Relationship Id="rId26" Type="http://schemas.openxmlformats.org/officeDocument/2006/relationships/footer" Target="footer4.xml"/><Relationship Id="rId27" Type="http://schemas.openxmlformats.org/officeDocument/2006/relationships/image" Target="media/image10.jpeg"/><Relationship Id="rId28" Type="http://schemas.openxmlformats.org/officeDocument/2006/relationships/image" Target="media/image11.jpeg"/><Relationship Id="rId29" Type="http://schemas.openxmlformats.org/officeDocument/2006/relationships/image" Target="media/image12.png"/><Relationship Id="rId30" Type="http://schemas.openxmlformats.org/officeDocument/2006/relationships/image" Target="media/image13.jpeg"/><Relationship Id="rId31" Type="http://schemas.openxmlformats.org/officeDocument/2006/relationships/header" Target="header5.xml"/><Relationship Id="rId32" Type="http://schemas.openxmlformats.org/officeDocument/2006/relationships/footer" Target="footer5.xml"/><Relationship Id="rId33" Type="http://schemas.openxmlformats.org/officeDocument/2006/relationships/image" Target="media/image14.jpeg"/><Relationship Id="rId34" Type="http://schemas.openxmlformats.org/officeDocument/2006/relationships/image" Target="media/image15.jpeg"/><Relationship Id="rId35" Type="http://schemas.openxmlformats.org/officeDocument/2006/relationships/image" Target="media/image16.jpeg"/><Relationship Id="rId36" Type="http://schemas.openxmlformats.org/officeDocument/2006/relationships/image" Target="media/image17.jpeg"/><Relationship Id="rId37" Type="http://schemas.openxmlformats.org/officeDocument/2006/relationships/hyperlink" Target="https://www.gucci.com/it/it/pr/women/shoes-for-women/sandals-forwomen/high-heel-sandals-forwomen/womens-horsebit-sandal-p-771600C9D004728" TargetMode="External"/><Relationship Id="rId38" Type="http://schemas.openxmlformats.org/officeDocument/2006/relationships/image" Target="media/image18.jpeg"/><Relationship Id="rId39" Type="http://schemas.openxmlformats.org/officeDocument/2006/relationships/hyperlink" Target="https://www.hermes.com/it/it/product/sandali-giulia-H231056Zv20350/" TargetMode="External"/><Relationship Id="rId40" Type="http://schemas.openxmlformats.org/officeDocument/2006/relationships/image" Target="media/image19.jpeg"/><Relationship Id="rId41" Type="http://schemas.openxmlformats.org/officeDocument/2006/relationships/image" Target="media/image20.jpeg"/><Relationship Id="rId42" Type="http://schemas.openxmlformats.org/officeDocument/2006/relationships/image" Target="media/image21.jpeg"/><Relationship Id="rId43" Type="http://schemas.openxmlformats.org/officeDocument/2006/relationships/image" Target="media/image22.jpeg"/><Relationship Id="rId44" Type="http://schemas.openxmlformats.org/officeDocument/2006/relationships/header" Target="header6.xml"/><Relationship Id="rId45" Type="http://schemas.openxmlformats.org/officeDocument/2006/relationships/footer" Target="footer6.xml"/><Relationship Id="rId46" Type="http://schemas.openxmlformats.org/officeDocument/2006/relationships/header" Target="header7.xml"/><Relationship Id="rId47" Type="http://schemas.openxmlformats.org/officeDocument/2006/relationships/footer" Target="footer7.xml"/><Relationship Id="rId48" Type="http://schemas.openxmlformats.org/officeDocument/2006/relationships/header" Target="header8.xml"/><Relationship Id="rId49" Type="http://schemas.openxmlformats.org/officeDocument/2006/relationships/footer" Target="footer8.xml"/><Relationship Id="rId50" Type="http://schemas.openxmlformats.org/officeDocument/2006/relationships/image" Target="media/image23.jpeg"/><Relationship Id="rId51" Type="http://schemas.openxmlformats.org/officeDocument/2006/relationships/image" Target="media/image24.jpeg"/><Relationship Id="rId52" Type="http://schemas.openxmlformats.org/officeDocument/2006/relationships/image" Target="media/image25.jpeg"/><Relationship Id="rId53" Type="http://schemas.openxmlformats.org/officeDocument/2006/relationships/header" Target="header9.xml"/><Relationship Id="rId54" Type="http://schemas.openxmlformats.org/officeDocument/2006/relationships/footer" Target="footer9.xml"/><Relationship Id="rId55" Type="http://schemas.openxmlformats.org/officeDocument/2006/relationships/header" Target="header10.xml"/><Relationship Id="rId56" Type="http://schemas.openxmlformats.org/officeDocument/2006/relationships/footer" Target="footer10.xml"/><Relationship Id="rId57" Type="http://schemas.openxmlformats.org/officeDocument/2006/relationships/image" Target="media/image26.jpeg"/><Relationship Id="rId58" Type="http://schemas.openxmlformats.org/officeDocument/2006/relationships/header" Target="header11.xml"/><Relationship Id="rId59" Type="http://schemas.openxmlformats.org/officeDocument/2006/relationships/footer" Target="footer11.xml"/><Relationship Id="rId60" Type="http://schemas.openxmlformats.org/officeDocument/2006/relationships/image" Target="media/image27.jpeg"/><Relationship Id="rId61" Type="http://schemas.openxmlformats.org/officeDocument/2006/relationships/image" Target="media/image28.jpeg"/><Relationship Id="rId62" Type="http://schemas.openxmlformats.org/officeDocument/2006/relationships/header" Target="header12.xml"/><Relationship Id="rId63" Type="http://schemas.openxmlformats.org/officeDocument/2006/relationships/footer" Target="footer12.xml"/><Relationship Id="rId64" Type="http://schemas.openxmlformats.org/officeDocument/2006/relationships/header" Target="header13.xml"/><Relationship Id="rId65" Type="http://schemas.openxmlformats.org/officeDocument/2006/relationships/footer" Target="footer13.xml"/><Relationship Id="rId66" Type="http://schemas.openxmlformats.org/officeDocument/2006/relationships/header" Target="header14.xml"/><Relationship Id="rId67" Type="http://schemas.openxmlformats.org/officeDocument/2006/relationships/footer" Target="footer14.xml"/><Relationship Id="rId68" Type="http://schemas.openxmlformats.org/officeDocument/2006/relationships/header" Target="header15.xml"/><Relationship Id="rId69" Type="http://schemas.openxmlformats.org/officeDocument/2006/relationships/footer" Target="footer15.xml"/><Relationship Id="rId70" Type="http://schemas.openxmlformats.org/officeDocument/2006/relationships/header" Target="header16.xml"/><Relationship Id="rId71" Type="http://schemas.openxmlformats.org/officeDocument/2006/relationships/footer" Target="footer16.xml"/><Relationship Id="rId72" Type="http://schemas.openxmlformats.org/officeDocument/2006/relationships/header" Target="header17.xml"/><Relationship Id="rId73" Type="http://schemas.openxmlformats.org/officeDocument/2006/relationships/footer" Target="footer17.xml"/><Relationship Id="rId74" Type="http://schemas.openxmlformats.org/officeDocument/2006/relationships/header" Target="header18.xml"/><Relationship Id="rId75" Type="http://schemas.openxmlformats.org/officeDocument/2006/relationships/footer" Target="footer18.xml"/><Relationship Id="rId76" Type="http://schemas.openxmlformats.org/officeDocument/2006/relationships/image" Target="media/image29.jpeg"/><Relationship Id="rId77" Type="http://schemas.openxmlformats.org/officeDocument/2006/relationships/image" Target="media/image30.jpeg"/><Relationship Id="rId7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FANNI Valentina</dc:creator>
  <dc:title>1422-2024-4_BoA Decision.docx</dc:title>
  <dcterms:created xsi:type="dcterms:W3CDTF">2025-06-12T14:39:28Z</dcterms:created>
  <dcterms:modified xsi:type="dcterms:W3CDTF">2025-06-12T14:39:28Z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2024-12-21T00:00:00Z</vt:filetime>
  </property>
  <property fmtid="{D5CDD505-2E9C-101B-9397-08002B2CF9AE}" pid="3" name="Creator">
    <vt:lpwstr>Microsoft® Word 2019</vt:lpwstr>
  </property>
  <property fmtid="{D5CDD505-2E9C-101B-9397-08002B2CF9AE}" pid="4" name="LastSaved">
    <vt:filetime>2025-06-12T00:00:00Z</vt:filetime>
  </property>
  <property fmtid="{D5CDD505-2E9C-101B-9397-08002B2CF9AE}" pid="5" name="Producer">
    <vt:lpwstr>Microsoft® Word 2019; modified using iText® 5.4.4 ©2000-2013 1T3XT BVBA (AGPL-version)</vt:lpwstr>
  </property>
</Properties>
</file>